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268" w14:textId="77777777" w:rsidR="00DA78A6" w:rsidRPr="00913204" w:rsidRDefault="00B47AFD" w:rsidP="00D764CC">
      <w:pPr>
        <w:jc w:val="center"/>
        <w:rPr>
          <w:b/>
          <w:bCs/>
          <w:sz w:val="40"/>
          <w:szCs w:val="40"/>
        </w:rPr>
      </w:pPr>
      <w:r w:rsidRPr="00913204">
        <w:rPr>
          <w:b/>
          <w:bCs/>
          <w:sz w:val="40"/>
          <w:szCs w:val="40"/>
        </w:rPr>
        <w:t>KAROLINSKA INSTITUTET</w:t>
      </w:r>
    </w:p>
    <w:p w14:paraId="6A3465DE" w14:textId="51DE203B" w:rsidR="00927944" w:rsidRDefault="00B47AFD" w:rsidP="008F403A">
      <w:pPr>
        <w:jc w:val="center"/>
        <w:rPr>
          <w:sz w:val="40"/>
          <w:szCs w:val="40"/>
        </w:rPr>
      </w:pPr>
      <w:r w:rsidRPr="00913204">
        <w:rPr>
          <w:sz w:val="40"/>
          <w:szCs w:val="40"/>
        </w:rPr>
        <w:t>CURRICULUM VITAE</w:t>
      </w:r>
    </w:p>
    <w:p w14:paraId="5187522C" w14:textId="1FB0BDB0" w:rsidR="00162772" w:rsidRPr="00913204" w:rsidRDefault="00162772" w:rsidP="008F403A">
      <w:pPr>
        <w:jc w:val="center"/>
        <w:rPr>
          <w:bCs/>
          <w:sz w:val="40"/>
          <w:szCs w:val="40"/>
        </w:rPr>
      </w:pPr>
      <w:r>
        <w:rPr>
          <w:noProof/>
        </w:rPr>
        <w:drawing>
          <wp:inline distT="0" distB="0" distL="0" distR="0" wp14:anchorId="5A69D9EF" wp14:editId="29DA8D3A">
            <wp:extent cx="4134679" cy="699715"/>
            <wp:effectExtent l="0" t="0" r="0" b="0"/>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9585" cy="709007"/>
                    </a:xfrm>
                    <a:prstGeom prst="rect">
                      <a:avLst/>
                    </a:prstGeom>
                    <a:noFill/>
                    <a:ln>
                      <a:noFill/>
                    </a:ln>
                  </pic:spPr>
                </pic:pic>
              </a:graphicData>
            </a:graphic>
          </wp:inline>
        </w:drawing>
      </w:r>
    </w:p>
    <w:p w14:paraId="7734D9AD" w14:textId="77777777" w:rsidR="00B46167" w:rsidRPr="00913204" w:rsidRDefault="00B46167" w:rsidP="008F403A">
      <w:pPr>
        <w:rPr>
          <w:rFonts w:ascii="Arial" w:hAnsi="Arial" w:cs="Arial"/>
        </w:rPr>
      </w:pPr>
    </w:p>
    <w:p w14:paraId="418FAE7E" w14:textId="77777777" w:rsidR="00B8678D" w:rsidRPr="00913204" w:rsidRDefault="00B47AFD" w:rsidP="008F403A">
      <w:pPr>
        <w:pStyle w:val="Rubrik4"/>
        <w:tabs>
          <w:tab w:val="left" w:pos="426"/>
        </w:tabs>
        <w:spacing w:before="0" w:after="0"/>
        <w:rPr>
          <w:rFonts w:ascii="Times New Roman" w:hAnsi="Times New Roman"/>
          <w:sz w:val="24"/>
          <w:szCs w:val="24"/>
        </w:rPr>
      </w:pPr>
      <w:r w:rsidRPr="00913204">
        <w:rPr>
          <w:rFonts w:ascii="Times New Roman" w:hAnsi="Times New Roman"/>
          <w:sz w:val="24"/>
          <w:szCs w:val="24"/>
        </w:rPr>
        <w:t>1</w:t>
      </w:r>
      <w:r w:rsidRPr="00913204">
        <w:rPr>
          <w:rFonts w:ascii="Times New Roman" w:hAnsi="Times New Roman"/>
          <w:sz w:val="24"/>
          <w:szCs w:val="24"/>
        </w:rPr>
        <w:tab/>
      </w:r>
      <w:proofErr w:type="spellStart"/>
      <w:r w:rsidRPr="00913204">
        <w:rPr>
          <w:rFonts w:ascii="Times New Roman" w:hAnsi="Times New Roman"/>
          <w:sz w:val="24"/>
          <w:szCs w:val="24"/>
        </w:rPr>
        <w:t>NAME</w:t>
      </w:r>
      <w:proofErr w:type="spellEnd"/>
    </w:p>
    <w:p w14:paraId="4026004C" w14:textId="504A5619" w:rsidR="00525C9D" w:rsidRDefault="00041206">
      <w:pPr>
        <w:pStyle w:val="Rubrik4"/>
        <w:tabs>
          <w:tab w:val="left" w:pos="426"/>
        </w:tabs>
        <w:spacing w:before="0" w:after="0"/>
        <w:ind w:left="426"/>
        <w:rPr>
          <w:rFonts w:ascii="Times New Roman" w:hAnsi="Times New Roman"/>
          <w:b w:val="0"/>
          <w:sz w:val="24"/>
          <w:szCs w:val="24"/>
        </w:rPr>
      </w:pPr>
      <w:r w:rsidRPr="00913204">
        <w:rPr>
          <w:rFonts w:ascii="Times New Roman" w:hAnsi="Times New Roman"/>
          <w:b w:val="0"/>
          <w:sz w:val="24"/>
          <w:szCs w:val="24"/>
        </w:rPr>
        <w:t xml:space="preserve">Nils </w:t>
      </w:r>
      <w:r w:rsidR="002F17DE" w:rsidRPr="00913204">
        <w:rPr>
          <w:rFonts w:ascii="Times New Roman" w:hAnsi="Times New Roman"/>
          <w:b w:val="0"/>
          <w:sz w:val="24"/>
          <w:szCs w:val="24"/>
          <w:u w:val="single"/>
        </w:rPr>
        <w:t>Peder</w:t>
      </w:r>
      <w:r w:rsidR="002F17DE" w:rsidRPr="00913204">
        <w:rPr>
          <w:rFonts w:ascii="Times New Roman" w:hAnsi="Times New Roman"/>
          <w:b w:val="0"/>
          <w:sz w:val="24"/>
          <w:szCs w:val="24"/>
        </w:rPr>
        <w:t xml:space="preserve"> </w:t>
      </w:r>
      <w:r w:rsidRPr="00913204">
        <w:rPr>
          <w:rFonts w:ascii="Times New Roman" w:hAnsi="Times New Roman"/>
          <w:b w:val="0"/>
          <w:sz w:val="24"/>
          <w:szCs w:val="24"/>
        </w:rPr>
        <w:t xml:space="preserve">Torbjörn </w:t>
      </w:r>
      <w:r w:rsidR="002F17DE" w:rsidRPr="00913204">
        <w:rPr>
          <w:rFonts w:ascii="Times New Roman" w:hAnsi="Times New Roman"/>
          <w:b w:val="0"/>
          <w:sz w:val="24"/>
          <w:szCs w:val="24"/>
        </w:rPr>
        <w:t>Sörensson</w:t>
      </w:r>
    </w:p>
    <w:p w14:paraId="4ED5DA84" w14:textId="77777777" w:rsidR="00F825E2" w:rsidRPr="00F825E2" w:rsidRDefault="00F825E2" w:rsidP="00F825E2"/>
    <w:p w14:paraId="0CE64C5D" w14:textId="77777777" w:rsidR="00A9769A" w:rsidRPr="00505F9B" w:rsidRDefault="00B47AFD" w:rsidP="008F403A">
      <w:pPr>
        <w:pStyle w:val="Rubrik4"/>
        <w:tabs>
          <w:tab w:val="left" w:pos="426"/>
        </w:tabs>
        <w:spacing w:before="0" w:after="0"/>
        <w:rPr>
          <w:rFonts w:ascii="Times New Roman" w:hAnsi="Times New Roman"/>
          <w:sz w:val="24"/>
          <w:szCs w:val="24"/>
          <w:lang w:val="en-GB"/>
        </w:rPr>
      </w:pPr>
      <w:r w:rsidRPr="00B47AFD">
        <w:rPr>
          <w:rFonts w:ascii="Times New Roman" w:hAnsi="Times New Roman"/>
          <w:sz w:val="24"/>
          <w:szCs w:val="24"/>
          <w:lang w:val="en-GB"/>
        </w:rPr>
        <w:t>2</w:t>
      </w:r>
      <w:r w:rsidRPr="00B47AFD">
        <w:rPr>
          <w:rFonts w:ascii="Times New Roman" w:hAnsi="Times New Roman"/>
          <w:sz w:val="24"/>
          <w:szCs w:val="24"/>
          <w:lang w:val="en-GB"/>
        </w:rPr>
        <w:tab/>
        <w:t>BIRTH DATA</w:t>
      </w:r>
    </w:p>
    <w:p w14:paraId="7A0C3CB6" w14:textId="650432E3" w:rsidR="00525C9D" w:rsidRDefault="002F17DE">
      <w:pPr>
        <w:pStyle w:val="Rubrik4"/>
        <w:tabs>
          <w:tab w:val="left" w:pos="426"/>
        </w:tabs>
        <w:spacing w:before="0" w:after="0"/>
        <w:ind w:left="426"/>
        <w:rPr>
          <w:rFonts w:ascii="Times New Roman" w:hAnsi="Times New Roman"/>
          <w:b w:val="0"/>
          <w:sz w:val="24"/>
          <w:szCs w:val="24"/>
          <w:lang w:val="en-GB"/>
        </w:rPr>
      </w:pPr>
      <w:r>
        <w:rPr>
          <w:rFonts w:ascii="Times New Roman" w:hAnsi="Times New Roman"/>
          <w:b w:val="0"/>
          <w:sz w:val="24"/>
          <w:szCs w:val="24"/>
          <w:lang w:val="en-GB"/>
        </w:rPr>
        <w:t>23 September, 1969</w:t>
      </w:r>
    </w:p>
    <w:p w14:paraId="6D211CE8" w14:textId="77777777" w:rsidR="00F825E2" w:rsidRPr="00F825E2" w:rsidRDefault="00F825E2" w:rsidP="00F825E2">
      <w:pPr>
        <w:rPr>
          <w:lang w:val="en-GB"/>
        </w:rPr>
      </w:pPr>
    </w:p>
    <w:p w14:paraId="42820369" w14:textId="1D7B2E9C" w:rsidR="00211C34" w:rsidRDefault="00B47AFD" w:rsidP="008F403A">
      <w:pPr>
        <w:pStyle w:val="Rubrik4"/>
        <w:tabs>
          <w:tab w:val="left" w:pos="426"/>
        </w:tabs>
        <w:spacing w:before="0" w:after="0"/>
        <w:rPr>
          <w:rFonts w:ascii="Times New Roman" w:hAnsi="Times New Roman"/>
          <w:sz w:val="24"/>
          <w:szCs w:val="24"/>
          <w:lang w:val="en-GB"/>
        </w:rPr>
      </w:pPr>
      <w:r w:rsidRPr="00B47AFD">
        <w:rPr>
          <w:rFonts w:ascii="Times New Roman" w:hAnsi="Times New Roman"/>
          <w:sz w:val="24"/>
          <w:szCs w:val="24"/>
          <w:lang w:val="en-GB"/>
        </w:rPr>
        <w:t>3</w:t>
      </w:r>
      <w:r w:rsidRPr="00B47AFD">
        <w:rPr>
          <w:rFonts w:ascii="Times New Roman" w:hAnsi="Times New Roman"/>
          <w:sz w:val="24"/>
          <w:szCs w:val="24"/>
          <w:lang w:val="en-GB"/>
        </w:rPr>
        <w:tab/>
        <w:t>ADDRESS</w:t>
      </w:r>
    </w:p>
    <w:p w14:paraId="01121086" w14:textId="21B41F40" w:rsidR="00A1207A" w:rsidRDefault="00041206" w:rsidP="00041206">
      <w:pPr>
        <w:rPr>
          <w:lang w:val="en-GB"/>
        </w:rPr>
      </w:pPr>
      <w:r>
        <w:rPr>
          <w:lang w:val="en-GB"/>
        </w:rPr>
        <w:t xml:space="preserve">       Work: </w:t>
      </w:r>
      <w:r w:rsidR="00A1207A">
        <w:rPr>
          <w:lang w:val="en-GB"/>
        </w:rPr>
        <w:tab/>
        <w:t>Heart, Vascular and Neurology</w:t>
      </w:r>
      <w:r w:rsidR="005A6FE8">
        <w:rPr>
          <w:lang w:val="en-GB"/>
        </w:rPr>
        <w:t xml:space="preserve"> theme   </w:t>
      </w:r>
      <w:r w:rsidR="00A1207A">
        <w:rPr>
          <w:lang w:val="en-GB"/>
        </w:rPr>
        <w:t xml:space="preserve"> </w:t>
      </w:r>
      <w:r w:rsidR="00FC2377">
        <w:rPr>
          <w:lang w:val="en-GB"/>
        </w:rPr>
        <w:t xml:space="preserve"> </w:t>
      </w:r>
      <w:r w:rsidR="00A1207A">
        <w:rPr>
          <w:lang w:val="en-GB"/>
        </w:rPr>
        <w:t>Cardiology Unit</w:t>
      </w:r>
    </w:p>
    <w:p w14:paraId="2D033B17" w14:textId="0E69BA40" w:rsidR="00A1207A" w:rsidRDefault="00A1207A" w:rsidP="00FE04D5">
      <w:pPr>
        <w:ind w:left="1304"/>
        <w:rPr>
          <w:lang w:val="en-GB"/>
        </w:rPr>
      </w:pPr>
      <w:r>
        <w:rPr>
          <w:lang w:val="en-GB"/>
        </w:rPr>
        <w:t xml:space="preserve">Karolinska University Hospital                </w:t>
      </w:r>
      <w:r w:rsidR="00FE04D5">
        <w:rPr>
          <w:lang w:val="en-GB"/>
        </w:rPr>
        <w:t>Institution</w:t>
      </w:r>
      <w:r>
        <w:rPr>
          <w:lang w:val="en-GB"/>
        </w:rPr>
        <w:t xml:space="preserve"> of Medicine,</w:t>
      </w:r>
      <w:r w:rsidR="00FC2377">
        <w:rPr>
          <w:lang w:val="en-GB"/>
        </w:rPr>
        <w:t xml:space="preserve"> </w:t>
      </w:r>
      <w:r w:rsidR="00FE04D5">
        <w:rPr>
          <w:lang w:val="en-GB"/>
        </w:rPr>
        <w:t>Sol</w:t>
      </w:r>
      <w:r w:rsidR="00FC2377">
        <w:rPr>
          <w:lang w:val="en-GB"/>
        </w:rPr>
        <w:t>na</w:t>
      </w:r>
    </w:p>
    <w:p w14:paraId="19B7C727" w14:textId="106FD62B" w:rsidR="00041206" w:rsidRPr="00C04D79" w:rsidRDefault="00A1207A" w:rsidP="00041206">
      <w:r>
        <w:rPr>
          <w:lang w:val="en-GB"/>
        </w:rPr>
        <w:tab/>
      </w:r>
      <w:r w:rsidRPr="00C04D79">
        <w:t>171 76 Stockholm</w:t>
      </w:r>
      <w:r w:rsidR="005A6FE8">
        <w:t>, Sweden</w:t>
      </w:r>
      <w:r w:rsidR="00041206" w:rsidRPr="00C04D79">
        <w:tab/>
      </w:r>
      <w:r w:rsidRPr="00C04D79">
        <w:t xml:space="preserve"> Karolinska Institutet</w:t>
      </w:r>
      <w:r w:rsidR="00C04D79">
        <w:t xml:space="preserve"> </w:t>
      </w:r>
      <w:r w:rsidR="00C04D79" w:rsidRPr="00C04D79">
        <w:t>(</w:t>
      </w:r>
      <w:r w:rsidR="00C04D79">
        <w:t>KI)</w:t>
      </w:r>
    </w:p>
    <w:p w14:paraId="05768937" w14:textId="77777777" w:rsidR="00A1207A" w:rsidRPr="00C04D79" w:rsidRDefault="00A1207A" w:rsidP="00041206"/>
    <w:p w14:paraId="10C99F33" w14:textId="61B96C02" w:rsidR="00525C9D" w:rsidRPr="00C04D79" w:rsidRDefault="00041206">
      <w:pPr>
        <w:pStyle w:val="Rubrik4"/>
        <w:tabs>
          <w:tab w:val="left" w:pos="426"/>
        </w:tabs>
        <w:spacing w:before="0" w:after="0"/>
        <w:ind w:left="426"/>
        <w:rPr>
          <w:rFonts w:ascii="Times New Roman" w:hAnsi="Times New Roman"/>
          <w:b w:val="0"/>
          <w:sz w:val="24"/>
          <w:szCs w:val="24"/>
        </w:rPr>
      </w:pPr>
      <w:proofErr w:type="spellStart"/>
      <w:r w:rsidRPr="00C04D79">
        <w:rPr>
          <w:rFonts w:ascii="Times New Roman" w:hAnsi="Times New Roman"/>
          <w:b w:val="0"/>
          <w:sz w:val="24"/>
          <w:szCs w:val="24"/>
        </w:rPr>
        <w:t>Recidence</w:t>
      </w:r>
      <w:proofErr w:type="spellEnd"/>
      <w:r w:rsidRPr="00C04D79">
        <w:rPr>
          <w:rFonts w:ascii="Times New Roman" w:hAnsi="Times New Roman"/>
          <w:b w:val="0"/>
          <w:sz w:val="24"/>
          <w:szCs w:val="24"/>
        </w:rPr>
        <w:t xml:space="preserve">: </w:t>
      </w:r>
      <w:r w:rsidR="002F17DE" w:rsidRPr="00C04D79">
        <w:rPr>
          <w:rFonts w:ascii="Times New Roman" w:hAnsi="Times New Roman"/>
          <w:b w:val="0"/>
          <w:sz w:val="24"/>
          <w:szCs w:val="24"/>
        </w:rPr>
        <w:t>Ultunavägen 18, 168</w:t>
      </w:r>
      <w:r w:rsidR="00A1207A" w:rsidRPr="00C04D79">
        <w:rPr>
          <w:rFonts w:ascii="Times New Roman" w:hAnsi="Times New Roman"/>
          <w:b w:val="0"/>
          <w:sz w:val="24"/>
          <w:szCs w:val="24"/>
        </w:rPr>
        <w:t xml:space="preserve"> </w:t>
      </w:r>
      <w:r w:rsidR="002F17DE" w:rsidRPr="00C04D79">
        <w:rPr>
          <w:rFonts w:ascii="Times New Roman" w:hAnsi="Times New Roman"/>
          <w:b w:val="0"/>
          <w:sz w:val="24"/>
          <w:szCs w:val="24"/>
        </w:rPr>
        <w:t>55 Bromma</w:t>
      </w:r>
    </w:p>
    <w:p w14:paraId="217168F0" w14:textId="77777777" w:rsidR="00A1207A" w:rsidRPr="00C04D79" w:rsidRDefault="00A1207A" w:rsidP="00A1207A"/>
    <w:p w14:paraId="21ED2904" w14:textId="77777777" w:rsidR="00211C34" w:rsidRPr="00505F9B" w:rsidRDefault="00B47AFD" w:rsidP="008F403A">
      <w:pPr>
        <w:pStyle w:val="Rubrik4"/>
        <w:tabs>
          <w:tab w:val="left" w:pos="426"/>
        </w:tabs>
        <w:spacing w:before="0" w:after="0"/>
        <w:rPr>
          <w:rFonts w:ascii="Times New Roman" w:hAnsi="Times New Roman"/>
          <w:sz w:val="24"/>
          <w:szCs w:val="24"/>
          <w:lang w:val="en-GB"/>
        </w:rPr>
      </w:pPr>
      <w:r w:rsidRPr="00B47AFD">
        <w:rPr>
          <w:rFonts w:ascii="Times New Roman" w:hAnsi="Times New Roman"/>
          <w:sz w:val="24"/>
          <w:szCs w:val="24"/>
          <w:lang w:val="en-GB"/>
        </w:rPr>
        <w:t>4</w:t>
      </w:r>
      <w:r w:rsidRPr="00B47AFD">
        <w:rPr>
          <w:rFonts w:ascii="Times New Roman" w:hAnsi="Times New Roman"/>
          <w:sz w:val="24"/>
          <w:szCs w:val="24"/>
          <w:lang w:val="en-GB"/>
        </w:rPr>
        <w:tab/>
        <w:t>PHONE AND EMAIL</w:t>
      </w:r>
    </w:p>
    <w:p w14:paraId="085D3A0D" w14:textId="0091F5A4" w:rsidR="000319E2" w:rsidRDefault="00A263ED">
      <w:pPr>
        <w:tabs>
          <w:tab w:val="left" w:pos="426"/>
          <w:tab w:val="left" w:pos="1440"/>
        </w:tabs>
        <w:ind w:left="426"/>
        <w:rPr>
          <w:bCs/>
          <w:lang w:val="en-GB"/>
        </w:rPr>
      </w:pPr>
      <w:r>
        <w:rPr>
          <w:bCs/>
          <w:lang w:val="en-GB"/>
        </w:rPr>
        <w:t>+46-731-400059</w:t>
      </w:r>
    </w:p>
    <w:p w14:paraId="224B4EDA" w14:textId="20CF751E" w:rsidR="00525C9D" w:rsidRDefault="00C81DEF">
      <w:pPr>
        <w:tabs>
          <w:tab w:val="left" w:pos="426"/>
          <w:tab w:val="left" w:pos="1440"/>
        </w:tabs>
        <w:ind w:left="426"/>
        <w:rPr>
          <w:bCs/>
          <w:lang w:val="en-GB"/>
        </w:rPr>
      </w:pPr>
      <w:hyperlink r:id="rId9" w:history="1">
        <w:r w:rsidR="000319E2" w:rsidRPr="00AB4CF1">
          <w:rPr>
            <w:rStyle w:val="Hyperlnk"/>
            <w:bCs/>
            <w:lang w:val="en-GB"/>
          </w:rPr>
          <w:t>peder.sorensson@sll.se</w:t>
        </w:r>
      </w:hyperlink>
      <w:r w:rsidR="00A1207A">
        <w:rPr>
          <w:bCs/>
          <w:lang w:val="en-GB"/>
        </w:rPr>
        <w:t xml:space="preserve">, </w:t>
      </w:r>
      <w:hyperlink r:id="rId10" w:history="1">
        <w:r w:rsidR="00A1207A" w:rsidRPr="00EA1CA7">
          <w:rPr>
            <w:rStyle w:val="Hyperlnk"/>
            <w:bCs/>
            <w:lang w:val="en-GB"/>
          </w:rPr>
          <w:t>peder.sorensson@ki.se</w:t>
        </w:r>
      </w:hyperlink>
      <w:r w:rsidR="00A1207A">
        <w:rPr>
          <w:bCs/>
          <w:lang w:val="en-GB"/>
        </w:rPr>
        <w:t xml:space="preserve">, </w:t>
      </w:r>
    </w:p>
    <w:p w14:paraId="6FD8F258" w14:textId="77777777" w:rsidR="00F825E2" w:rsidRDefault="00F825E2">
      <w:pPr>
        <w:tabs>
          <w:tab w:val="left" w:pos="426"/>
          <w:tab w:val="left" w:pos="1440"/>
        </w:tabs>
        <w:ind w:left="426"/>
        <w:rPr>
          <w:bCs/>
          <w:lang w:val="en-GB"/>
        </w:rPr>
      </w:pPr>
    </w:p>
    <w:p w14:paraId="52FA017D" w14:textId="6E0105B6" w:rsidR="00A1207A" w:rsidRPr="00F825E2" w:rsidRDefault="00B47AFD" w:rsidP="008F403A">
      <w:pPr>
        <w:tabs>
          <w:tab w:val="left" w:pos="426"/>
          <w:tab w:val="left" w:pos="1440"/>
        </w:tabs>
        <w:rPr>
          <w:b/>
          <w:bCs/>
          <w:lang w:val="en-GB"/>
        </w:rPr>
      </w:pPr>
      <w:r w:rsidRPr="00B47AFD">
        <w:rPr>
          <w:b/>
          <w:bCs/>
          <w:lang w:val="en-GB"/>
        </w:rPr>
        <w:t>5</w:t>
      </w:r>
      <w:r w:rsidRPr="00B47AFD">
        <w:rPr>
          <w:b/>
          <w:bCs/>
          <w:lang w:val="en-GB"/>
        </w:rPr>
        <w:tab/>
        <w:t>COURSES AND DEGREES</w:t>
      </w:r>
    </w:p>
    <w:tbl>
      <w:tblPr>
        <w:tblStyle w:val="TableNormal"/>
        <w:tblW w:w="8644" w:type="dxa"/>
        <w:tblInd w:w="426" w:type="dxa"/>
        <w:tblLayout w:type="fixed"/>
        <w:tblLook w:val="01E0" w:firstRow="1" w:lastRow="1" w:firstColumn="1" w:lastColumn="1" w:noHBand="0" w:noVBand="0"/>
      </w:tblPr>
      <w:tblGrid>
        <w:gridCol w:w="7310"/>
        <w:gridCol w:w="1334"/>
      </w:tblGrid>
      <w:tr w:rsidR="00A1207A" w:rsidRPr="00005A95" w14:paraId="04AF4477" w14:textId="77777777" w:rsidTr="00005A95">
        <w:trPr>
          <w:trHeight w:hRule="exact" w:val="424"/>
        </w:trPr>
        <w:tc>
          <w:tcPr>
            <w:tcW w:w="7310" w:type="dxa"/>
            <w:vAlign w:val="bottom"/>
          </w:tcPr>
          <w:p w14:paraId="67E913D7" w14:textId="049CE246" w:rsidR="00A1207A" w:rsidRPr="00005A95" w:rsidRDefault="00005A95" w:rsidP="00005A95">
            <w:pPr>
              <w:pStyle w:val="TableParagraph"/>
              <w:spacing w:line="242" w:lineRule="exact"/>
              <w:rPr>
                <w:rFonts w:ascii="Times New Roman" w:eastAsia="Times New Roman" w:hAnsi="Times New Roman" w:cs="Times New Roman"/>
                <w:sz w:val="24"/>
                <w:szCs w:val="24"/>
              </w:rPr>
            </w:pPr>
            <w:r w:rsidRPr="00005A95">
              <w:rPr>
                <w:rFonts w:ascii="Times New Roman"/>
                <w:sz w:val="24"/>
              </w:rPr>
              <w:t xml:space="preserve"> </w:t>
            </w:r>
            <w:r w:rsidR="00A1207A" w:rsidRPr="00005A95">
              <w:rPr>
                <w:rFonts w:ascii="Times New Roman"/>
                <w:sz w:val="24"/>
              </w:rPr>
              <w:t>PhD-student</w:t>
            </w:r>
            <w:r w:rsidR="00A1207A" w:rsidRPr="00005A95">
              <w:rPr>
                <w:rFonts w:ascii="Times New Roman"/>
                <w:spacing w:val="-6"/>
                <w:sz w:val="24"/>
              </w:rPr>
              <w:t xml:space="preserve"> </w:t>
            </w:r>
            <w:r w:rsidR="00A1207A" w:rsidRPr="00005A95">
              <w:rPr>
                <w:rFonts w:ascii="Times New Roman"/>
                <w:sz w:val="24"/>
              </w:rPr>
              <w:t>at</w:t>
            </w:r>
            <w:r w:rsidR="00A1207A" w:rsidRPr="00005A95">
              <w:rPr>
                <w:rFonts w:ascii="Times New Roman"/>
                <w:spacing w:val="-6"/>
                <w:sz w:val="24"/>
              </w:rPr>
              <w:t xml:space="preserve"> </w:t>
            </w:r>
            <w:r w:rsidR="005A6FE8" w:rsidRPr="00005A95">
              <w:rPr>
                <w:rFonts w:ascii="Times New Roman"/>
                <w:spacing w:val="-6"/>
                <w:sz w:val="24"/>
              </w:rPr>
              <w:t xml:space="preserve">the </w:t>
            </w:r>
            <w:r w:rsidR="00A1207A" w:rsidRPr="00005A95">
              <w:rPr>
                <w:rFonts w:ascii="Times New Roman"/>
                <w:sz w:val="24"/>
              </w:rPr>
              <w:t>Cardiology</w:t>
            </w:r>
            <w:r w:rsidR="00A1207A" w:rsidRPr="00005A95">
              <w:rPr>
                <w:rFonts w:ascii="Times New Roman"/>
                <w:spacing w:val="-5"/>
                <w:sz w:val="24"/>
              </w:rPr>
              <w:t xml:space="preserve"> </w:t>
            </w:r>
            <w:r w:rsidR="00A1207A" w:rsidRPr="00005A95">
              <w:rPr>
                <w:rFonts w:ascii="Times New Roman"/>
                <w:sz w:val="24"/>
              </w:rPr>
              <w:t>Unit,</w:t>
            </w:r>
            <w:r w:rsidR="00A1207A" w:rsidRPr="00005A95">
              <w:rPr>
                <w:rFonts w:ascii="Times New Roman"/>
                <w:spacing w:val="-6"/>
                <w:sz w:val="24"/>
              </w:rPr>
              <w:t xml:space="preserve"> </w:t>
            </w:r>
            <w:r w:rsidR="005A6FE8" w:rsidRPr="00005A95">
              <w:rPr>
                <w:rFonts w:ascii="Times New Roman"/>
                <w:sz w:val="24"/>
              </w:rPr>
              <w:t>Institution</w:t>
            </w:r>
            <w:r w:rsidR="00A1207A" w:rsidRPr="00005A95">
              <w:rPr>
                <w:rFonts w:ascii="Times New Roman"/>
                <w:spacing w:val="-6"/>
                <w:sz w:val="24"/>
              </w:rPr>
              <w:t xml:space="preserve"> </w:t>
            </w:r>
            <w:r w:rsidR="00A1207A" w:rsidRPr="00005A95">
              <w:rPr>
                <w:rFonts w:ascii="Times New Roman"/>
                <w:sz w:val="24"/>
              </w:rPr>
              <w:t>of</w:t>
            </w:r>
            <w:r w:rsidR="00A1207A" w:rsidRPr="00005A95">
              <w:rPr>
                <w:rFonts w:ascii="Times New Roman"/>
                <w:spacing w:val="-5"/>
                <w:sz w:val="24"/>
              </w:rPr>
              <w:t xml:space="preserve"> </w:t>
            </w:r>
            <w:r w:rsidR="00A1207A" w:rsidRPr="00005A95">
              <w:rPr>
                <w:rFonts w:ascii="Times New Roman"/>
                <w:sz w:val="24"/>
              </w:rPr>
              <w:t>Medicine,</w:t>
            </w:r>
            <w:r w:rsidR="005A6FE8" w:rsidRPr="00005A95">
              <w:rPr>
                <w:rFonts w:ascii="Times New Roman"/>
                <w:sz w:val="24"/>
              </w:rPr>
              <w:t xml:space="preserve"> Solna, KI.</w:t>
            </w:r>
          </w:p>
        </w:tc>
        <w:tc>
          <w:tcPr>
            <w:tcW w:w="1334" w:type="dxa"/>
            <w:vAlign w:val="bottom"/>
          </w:tcPr>
          <w:p w14:paraId="73AB10C5" w14:textId="7FDF1F04" w:rsidR="00A1207A" w:rsidRPr="00005A95" w:rsidRDefault="00A1207A" w:rsidP="00005A95">
            <w:pPr>
              <w:pStyle w:val="TableParagraph"/>
              <w:spacing w:line="243" w:lineRule="exact"/>
              <w:ind w:left="127"/>
              <w:rPr>
                <w:rFonts w:ascii="Times New Roman" w:eastAsia="Times New Roman" w:hAnsi="Times New Roman" w:cs="Times New Roman"/>
                <w:sz w:val="24"/>
                <w:szCs w:val="24"/>
              </w:rPr>
            </w:pPr>
            <w:r w:rsidRPr="00005A95">
              <w:rPr>
                <w:rFonts w:ascii="Times New Roman"/>
                <w:sz w:val="24"/>
              </w:rPr>
              <w:t>200</w:t>
            </w:r>
            <w:r w:rsidR="00084963" w:rsidRPr="00005A95">
              <w:rPr>
                <w:rFonts w:ascii="Times New Roman"/>
                <w:sz w:val="24"/>
              </w:rPr>
              <w:t>7</w:t>
            </w:r>
            <w:r w:rsidR="009066C9" w:rsidRPr="00005A95">
              <w:rPr>
                <w:rFonts w:ascii="Times New Roman"/>
                <w:sz w:val="24"/>
              </w:rPr>
              <w:t>-201</w:t>
            </w:r>
            <w:r w:rsidR="00084963" w:rsidRPr="00005A95">
              <w:rPr>
                <w:rFonts w:ascii="Times New Roman"/>
                <w:sz w:val="24"/>
              </w:rPr>
              <w:t>1</w:t>
            </w:r>
          </w:p>
        </w:tc>
      </w:tr>
      <w:tr w:rsidR="00A1207A" w:rsidRPr="00005A95" w14:paraId="5C1E719B" w14:textId="77777777" w:rsidTr="00005A95">
        <w:trPr>
          <w:trHeight w:hRule="exact" w:val="370"/>
        </w:trPr>
        <w:tc>
          <w:tcPr>
            <w:tcW w:w="7310" w:type="dxa"/>
            <w:vAlign w:val="bottom"/>
          </w:tcPr>
          <w:p w14:paraId="52E2361D" w14:textId="77777777" w:rsidR="00A1207A" w:rsidRPr="00005A95" w:rsidRDefault="00A1207A" w:rsidP="00005A95">
            <w:pPr>
              <w:pStyle w:val="TableParagraph"/>
              <w:spacing w:before="46"/>
              <w:ind w:left="55"/>
              <w:rPr>
                <w:rFonts w:ascii="Times New Roman" w:eastAsia="Times New Roman" w:hAnsi="Times New Roman" w:cs="Times New Roman"/>
                <w:sz w:val="24"/>
                <w:szCs w:val="24"/>
              </w:rPr>
            </w:pPr>
            <w:r w:rsidRPr="00005A95">
              <w:rPr>
                <w:rFonts w:ascii="Times New Roman"/>
                <w:sz w:val="24"/>
              </w:rPr>
              <w:t>Specialist</w:t>
            </w:r>
            <w:r w:rsidRPr="00005A95">
              <w:rPr>
                <w:rFonts w:ascii="Times New Roman"/>
                <w:spacing w:val="-7"/>
                <w:sz w:val="24"/>
              </w:rPr>
              <w:t xml:space="preserve"> </w:t>
            </w:r>
            <w:r w:rsidRPr="00005A95">
              <w:rPr>
                <w:rFonts w:ascii="Times New Roman"/>
                <w:sz w:val="24"/>
              </w:rPr>
              <w:t>in</w:t>
            </w:r>
            <w:r w:rsidRPr="00005A95">
              <w:rPr>
                <w:rFonts w:ascii="Times New Roman"/>
                <w:spacing w:val="-6"/>
                <w:sz w:val="24"/>
              </w:rPr>
              <w:t xml:space="preserve"> </w:t>
            </w:r>
            <w:r w:rsidRPr="00005A95">
              <w:rPr>
                <w:rFonts w:ascii="Times New Roman"/>
                <w:sz w:val="24"/>
              </w:rPr>
              <w:t>Cardiology</w:t>
            </w:r>
            <w:r w:rsidRPr="00005A95">
              <w:rPr>
                <w:rFonts w:ascii="Times New Roman"/>
                <w:spacing w:val="-6"/>
                <w:sz w:val="24"/>
              </w:rPr>
              <w:t xml:space="preserve"> </w:t>
            </w:r>
            <w:r w:rsidRPr="00005A95">
              <w:rPr>
                <w:rFonts w:ascii="Times New Roman"/>
                <w:sz w:val="24"/>
              </w:rPr>
              <w:t>and</w:t>
            </w:r>
            <w:r w:rsidRPr="00005A95">
              <w:rPr>
                <w:rFonts w:ascii="Times New Roman"/>
                <w:spacing w:val="-6"/>
                <w:sz w:val="24"/>
              </w:rPr>
              <w:t xml:space="preserve"> </w:t>
            </w:r>
            <w:r w:rsidRPr="00005A95">
              <w:rPr>
                <w:rFonts w:ascii="Times New Roman"/>
                <w:sz w:val="24"/>
              </w:rPr>
              <w:t>Internal</w:t>
            </w:r>
            <w:r w:rsidRPr="00005A95">
              <w:rPr>
                <w:rFonts w:ascii="Times New Roman"/>
                <w:spacing w:val="-6"/>
                <w:sz w:val="24"/>
              </w:rPr>
              <w:t xml:space="preserve"> </w:t>
            </w:r>
            <w:r w:rsidRPr="00005A95">
              <w:rPr>
                <w:rFonts w:ascii="Times New Roman"/>
                <w:sz w:val="24"/>
              </w:rPr>
              <w:t>Medicine</w:t>
            </w:r>
          </w:p>
        </w:tc>
        <w:tc>
          <w:tcPr>
            <w:tcW w:w="1334" w:type="dxa"/>
            <w:vAlign w:val="bottom"/>
          </w:tcPr>
          <w:p w14:paraId="4B42C8CE" w14:textId="6C4048A0" w:rsidR="00A1207A" w:rsidRPr="00005A95" w:rsidRDefault="00A1207A" w:rsidP="00005A95">
            <w:pPr>
              <w:pStyle w:val="TableParagraph"/>
              <w:spacing w:before="46"/>
              <w:ind w:left="127"/>
              <w:rPr>
                <w:rFonts w:ascii="Times New Roman" w:eastAsia="Times New Roman" w:hAnsi="Times New Roman" w:cs="Times New Roman"/>
                <w:sz w:val="24"/>
                <w:szCs w:val="24"/>
              </w:rPr>
            </w:pPr>
            <w:r w:rsidRPr="00005A95">
              <w:rPr>
                <w:rFonts w:ascii="Times New Roman"/>
                <w:sz w:val="24"/>
              </w:rPr>
              <w:t>200</w:t>
            </w:r>
            <w:r w:rsidR="0035779D" w:rsidRPr="00005A95">
              <w:rPr>
                <w:rFonts w:ascii="Times New Roman"/>
                <w:sz w:val="24"/>
              </w:rPr>
              <w:t>7</w:t>
            </w:r>
          </w:p>
        </w:tc>
      </w:tr>
      <w:tr w:rsidR="00A1207A" w:rsidRPr="00005A95" w14:paraId="124214CF" w14:textId="77777777" w:rsidTr="00005A95">
        <w:trPr>
          <w:trHeight w:hRule="exact" w:val="337"/>
        </w:trPr>
        <w:tc>
          <w:tcPr>
            <w:tcW w:w="7310" w:type="dxa"/>
            <w:vAlign w:val="bottom"/>
          </w:tcPr>
          <w:p w14:paraId="16F9414B" w14:textId="020D47A9" w:rsidR="00A1207A" w:rsidRPr="00005A95" w:rsidRDefault="0035779D" w:rsidP="00005A95">
            <w:pPr>
              <w:pStyle w:val="TableParagraph"/>
              <w:spacing w:line="262" w:lineRule="exact"/>
              <w:ind w:left="55"/>
              <w:rPr>
                <w:rFonts w:ascii="Times New Roman" w:eastAsia="Times New Roman" w:hAnsi="Times New Roman" w:cs="Times New Roman"/>
                <w:sz w:val="24"/>
                <w:szCs w:val="24"/>
              </w:rPr>
            </w:pPr>
            <w:r w:rsidRPr="00005A95">
              <w:rPr>
                <w:rFonts w:ascii="Times New Roman"/>
                <w:sz w:val="24"/>
              </w:rPr>
              <w:t>Medical Doctor</w:t>
            </w:r>
          </w:p>
        </w:tc>
        <w:tc>
          <w:tcPr>
            <w:tcW w:w="1334" w:type="dxa"/>
            <w:vAlign w:val="bottom"/>
          </w:tcPr>
          <w:p w14:paraId="734AA8FE" w14:textId="7302727E" w:rsidR="00A1207A" w:rsidRPr="00005A95" w:rsidRDefault="00A1207A" w:rsidP="00005A95">
            <w:pPr>
              <w:pStyle w:val="TableParagraph"/>
              <w:spacing w:line="262" w:lineRule="exact"/>
              <w:ind w:left="132"/>
              <w:rPr>
                <w:rFonts w:ascii="Times New Roman" w:eastAsia="Times New Roman" w:hAnsi="Times New Roman" w:cs="Times New Roman"/>
                <w:sz w:val="24"/>
                <w:szCs w:val="24"/>
              </w:rPr>
            </w:pPr>
            <w:r w:rsidRPr="00005A95">
              <w:rPr>
                <w:rFonts w:ascii="Times New Roman"/>
                <w:sz w:val="24"/>
              </w:rPr>
              <w:t>200</w:t>
            </w:r>
            <w:r w:rsidR="0035779D" w:rsidRPr="00005A95">
              <w:rPr>
                <w:rFonts w:ascii="Times New Roman"/>
                <w:sz w:val="24"/>
              </w:rPr>
              <w:t>0</w:t>
            </w:r>
          </w:p>
        </w:tc>
      </w:tr>
      <w:tr w:rsidR="00A1207A" w:rsidRPr="00005A95" w14:paraId="74167FD3" w14:textId="77777777" w:rsidTr="00005A95">
        <w:trPr>
          <w:trHeight w:hRule="exact" w:val="306"/>
        </w:trPr>
        <w:tc>
          <w:tcPr>
            <w:tcW w:w="7310" w:type="dxa"/>
            <w:vAlign w:val="bottom"/>
          </w:tcPr>
          <w:p w14:paraId="0C24F87C" w14:textId="39069433" w:rsidR="00A1207A" w:rsidRPr="00C427D0" w:rsidRDefault="00A1207A" w:rsidP="00005A95">
            <w:pPr>
              <w:pStyle w:val="TableParagraph"/>
              <w:spacing w:line="264" w:lineRule="exact"/>
              <w:ind w:left="55"/>
              <w:rPr>
                <w:rFonts w:ascii="Times New Roman" w:eastAsia="Times New Roman" w:hAnsi="Times New Roman" w:cs="Times New Roman"/>
                <w:sz w:val="24"/>
                <w:szCs w:val="24"/>
              </w:rPr>
            </w:pPr>
            <w:r w:rsidRPr="00C427D0">
              <w:rPr>
                <w:rFonts w:ascii="Times New Roman"/>
                <w:sz w:val="24"/>
              </w:rPr>
              <w:t>Medical</w:t>
            </w:r>
            <w:r w:rsidRPr="00C427D0">
              <w:rPr>
                <w:rFonts w:ascii="Times New Roman"/>
                <w:spacing w:val="-7"/>
                <w:sz w:val="24"/>
              </w:rPr>
              <w:t xml:space="preserve"> </w:t>
            </w:r>
            <w:r w:rsidRPr="00C427D0">
              <w:rPr>
                <w:rFonts w:ascii="Times New Roman"/>
                <w:sz w:val="24"/>
              </w:rPr>
              <w:t>Degree,</w:t>
            </w:r>
            <w:r w:rsidRPr="00C427D0">
              <w:rPr>
                <w:rFonts w:ascii="Times New Roman"/>
                <w:spacing w:val="-7"/>
                <w:sz w:val="24"/>
              </w:rPr>
              <w:t xml:space="preserve"> </w:t>
            </w:r>
            <w:r w:rsidR="00B67D92" w:rsidRPr="00C427D0">
              <w:rPr>
                <w:rFonts w:ascii="Times New Roman"/>
                <w:sz w:val="24"/>
              </w:rPr>
              <w:t>KI</w:t>
            </w:r>
            <w:r w:rsidRPr="00C427D0">
              <w:rPr>
                <w:rFonts w:ascii="Times New Roman"/>
                <w:sz w:val="24"/>
              </w:rPr>
              <w:t>,</w:t>
            </w:r>
            <w:r w:rsidRPr="00C427D0">
              <w:rPr>
                <w:rFonts w:ascii="Times New Roman"/>
                <w:spacing w:val="-7"/>
                <w:sz w:val="24"/>
              </w:rPr>
              <w:t xml:space="preserve"> </w:t>
            </w:r>
            <w:r w:rsidRPr="00C427D0">
              <w:rPr>
                <w:rFonts w:ascii="Times New Roman"/>
                <w:sz w:val="24"/>
              </w:rPr>
              <w:t>Sweden</w:t>
            </w:r>
          </w:p>
        </w:tc>
        <w:tc>
          <w:tcPr>
            <w:tcW w:w="1334" w:type="dxa"/>
            <w:vAlign w:val="bottom"/>
          </w:tcPr>
          <w:p w14:paraId="015D51C4" w14:textId="223F447E" w:rsidR="00A1207A" w:rsidRPr="00005A95" w:rsidRDefault="0035779D" w:rsidP="00005A95">
            <w:pPr>
              <w:pStyle w:val="TableParagraph"/>
              <w:spacing w:line="264" w:lineRule="exact"/>
              <w:ind w:left="127"/>
              <w:rPr>
                <w:rFonts w:ascii="Times New Roman" w:eastAsia="Times New Roman" w:hAnsi="Times New Roman" w:cs="Times New Roman"/>
                <w:sz w:val="24"/>
                <w:szCs w:val="24"/>
              </w:rPr>
            </w:pPr>
            <w:r w:rsidRPr="00005A95">
              <w:rPr>
                <w:rFonts w:ascii="Times New Roman"/>
                <w:sz w:val="24"/>
              </w:rPr>
              <w:t>1998</w:t>
            </w:r>
          </w:p>
        </w:tc>
      </w:tr>
      <w:tr w:rsidR="00A1207A" w:rsidRPr="00005A95" w14:paraId="1B1AF67E" w14:textId="77777777" w:rsidTr="00005A95">
        <w:trPr>
          <w:trHeight w:hRule="exact" w:val="383"/>
        </w:trPr>
        <w:tc>
          <w:tcPr>
            <w:tcW w:w="7310" w:type="dxa"/>
            <w:vAlign w:val="bottom"/>
          </w:tcPr>
          <w:p w14:paraId="1E32C7A1" w14:textId="59A5BAFF" w:rsidR="00A1207A" w:rsidRPr="00C427D0" w:rsidRDefault="0035779D" w:rsidP="00005A95">
            <w:pPr>
              <w:pStyle w:val="TableParagraph"/>
              <w:spacing w:line="262" w:lineRule="exact"/>
              <w:ind w:left="55"/>
              <w:rPr>
                <w:rFonts w:ascii="Times New Roman" w:eastAsia="Times New Roman" w:hAnsi="Times New Roman" w:cs="Times New Roman"/>
                <w:sz w:val="24"/>
                <w:szCs w:val="24"/>
              </w:rPr>
            </w:pPr>
            <w:r w:rsidRPr="00C427D0">
              <w:rPr>
                <w:rFonts w:ascii="Times New Roman"/>
                <w:sz w:val="24"/>
              </w:rPr>
              <w:t xml:space="preserve">Medical school, </w:t>
            </w:r>
            <w:r w:rsidR="00B67D92" w:rsidRPr="00C427D0">
              <w:rPr>
                <w:rFonts w:ascii="Times New Roman"/>
                <w:sz w:val="24"/>
              </w:rPr>
              <w:t>KI</w:t>
            </w:r>
            <w:r w:rsidRPr="00C427D0">
              <w:rPr>
                <w:rFonts w:ascii="Times New Roman"/>
                <w:sz w:val="24"/>
              </w:rPr>
              <w:t xml:space="preserve">, </w:t>
            </w:r>
            <w:r w:rsidR="00A1207A" w:rsidRPr="00C427D0">
              <w:rPr>
                <w:rFonts w:ascii="Times New Roman"/>
                <w:sz w:val="24"/>
              </w:rPr>
              <w:t>Stockholm</w:t>
            </w:r>
            <w:r w:rsidRPr="00C427D0">
              <w:rPr>
                <w:rFonts w:ascii="Times New Roman"/>
                <w:spacing w:val="-6"/>
                <w:sz w:val="24"/>
              </w:rPr>
              <w:t xml:space="preserve">, </w:t>
            </w:r>
            <w:r w:rsidR="00A1207A" w:rsidRPr="00C427D0">
              <w:rPr>
                <w:rFonts w:ascii="Times New Roman"/>
                <w:sz w:val="24"/>
              </w:rPr>
              <w:t>Sweden</w:t>
            </w:r>
          </w:p>
        </w:tc>
        <w:tc>
          <w:tcPr>
            <w:tcW w:w="1334" w:type="dxa"/>
            <w:vAlign w:val="bottom"/>
          </w:tcPr>
          <w:p w14:paraId="1D2121D0" w14:textId="4A8809ED" w:rsidR="00A1207A" w:rsidRPr="00005A95" w:rsidRDefault="00A1207A" w:rsidP="00005A95">
            <w:pPr>
              <w:pStyle w:val="TableParagraph"/>
              <w:spacing w:line="262" w:lineRule="exact"/>
              <w:ind w:left="127"/>
              <w:rPr>
                <w:rFonts w:ascii="Times New Roman" w:eastAsia="Times New Roman" w:hAnsi="Times New Roman" w:cs="Times New Roman"/>
                <w:sz w:val="24"/>
                <w:szCs w:val="24"/>
              </w:rPr>
            </w:pPr>
            <w:r w:rsidRPr="00005A95">
              <w:rPr>
                <w:rFonts w:ascii="Times New Roman"/>
                <w:sz w:val="24"/>
              </w:rPr>
              <w:t>199</w:t>
            </w:r>
            <w:r w:rsidR="003131E8" w:rsidRPr="00005A95">
              <w:rPr>
                <w:rFonts w:ascii="Times New Roman"/>
                <w:sz w:val="24"/>
              </w:rPr>
              <w:t>2</w:t>
            </w:r>
            <w:r w:rsidRPr="00005A95">
              <w:rPr>
                <w:rFonts w:ascii="Times New Roman"/>
                <w:sz w:val="24"/>
              </w:rPr>
              <w:t>-199</w:t>
            </w:r>
            <w:r w:rsidR="003131E8" w:rsidRPr="00005A95">
              <w:rPr>
                <w:rFonts w:ascii="Times New Roman"/>
                <w:sz w:val="24"/>
              </w:rPr>
              <w:t>8</w:t>
            </w:r>
          </w:p>
        </w:tc>
      </w:tr>
      <w:tr w:rsidR="003131E8" w:rsidRPr="00005A95" w14:paraId="15FF15A7" w14:textId="77777777" w:rsidTr="00005A95">
        <w:trPr>
          <w:trHeight w:hRule="exact" w:val="383"/>
        </w:trPr>
        <w:tc>
          <w:tcPr>
            <w:tcW w:w="7310" w:type="dxa"/>
            <w:vAlign w:val="bottom"/>
          </w:tcPr>
          <w:p w14:paraId="5FB03FDE" w14:textId="21B9079B" w:rsidR="003131E8" w:rsidRPr="00C427D0" w:rsidRDefault="003131E8" w:rsidP="00005A95">
            <w:pPr>
              <w:pStyle w:val="TableParagraph"/>
              <w:spacing w:line="262" w:lineRule="exact"/>
              <w:ind w:left="55"/>
              <w:rPr>
                <w:rFonts w:ascii="Times New Roman"/>
                <w:sz w:val="24"/>
              </w:rPr>
            </w:pPr>
            <w:r w:rsidRPr="00C427D0">
              <w:rPr>
                <w:rFonts w:ascii="Times New Roman"/>
                <w:sz w:val="24"/>
              </w:rPr>
              <w:t>School of Physiotherapy, Gothenburg</w:t>
            </w:r>
          </w:p>
        </w:tc>
        <w:tc>
          <w:tcPr>
            <w:tcW w:w="1334" w:type="dxa"/>
            <w:vAlign w:val="bottom"/>
          </w:tcPr>
          <w:p w14:paraId="078F0D54" w14:textId="27D21B37" w:rsidR="003131E8" w:rsidRPr="00005A95" w:rsidRDefault="003131E8" w:rsidP="00005A95">
            <w:pPr>
              <w:pStyle w:val="TableParagraph"/>
              <w:spacing w:line="262" w:lineRule="exact"/>
              <w:ind w:left="127"/>
              <w:rPr>
                <w:rFonts w:ascii="Times New Roman"/>
                <w:sz w:val="24"/>
              </w:rPr>
            </w:pPr>
            <w:r w:rsidRPr="00005A95">
              <w:rPr>
                <w:rFonts w:ascii="Times New Roman"/>
                <w:sz w:val="24"/>
              </w:rPr>
              <w:t>1990-1992</w:t>
            </w:r>
          </w:p>
        </w:tc>
      </w:tr>
      <w:tr w:rsidR="000D13DF" w:rsidRPr="00005A95" w14:paraId="6C9D3751" w14:textId="77777777" w:rsidTr="00005A95">
        <w:trPr>
          <w:trHeight w:hRule="exact" w:val="383"/>
        </w:trPr>
        <w:tc>
          <w:tcPr>
            <w:tcW w:w="7310" w:type="dxa"/>
            <w:vAlign w:val="bottom"/>
          </w:tcPr>
          <w:p w14:paraId="07072E9F" w14:textId="203BCD4B" w:rsidR="000D13DF" w:rsidRPr="00C427D0" w:rsidRDefault="000D13DF" w:rsidP="00005A95">
            <w:pPr>
              <w:pStyle w:val="TableParagraph"/>
              <w:spacing w:before="58" w:line="275" w:lineRule="exact"/>
              <w:ind w:left="55"/>
              <w:rPr>
                <w:rFonts w:ascii="Times New Roman"/>
                <w:b/>
                <w:sz w:val="24"/>
              </w:rPr>
            </w:pPr>
            <w:r w:rsidRPr="00C427D0">
              <w:rPr>
                <w:rFonts w:ascii="Times New Roman"/>
                <w:b/>
                <w:sz w:val="24"/>
              </w:rPr>
              <w:t>Courses</w:t>
            </w:r>
            <w:r w:rsidRPr="00C427D0">
              <w:rPr>
                <w:rFonts w:ascii="Times New Roman"/>
                <w:b/>
                <w:spacing w:val="-4"/>
                <w:sz w:val="24"/>
              </w:rPr>
              <w:t xml:space="preserve"> </w:t>
            </w:r>
            <w:r w:rsidRPr="00C427D0">
              <w:rPr>
                <w:rFonts w:ascii="Times New Roman"/>
                <w:b/>
                <w:sz w:val="24"/>
              </w:rPr>
              <w:t>in</w:t>
            </w:r>
            <w:r w:rsidRPr="00C427D0">
              <w:rPr>
                <w:rFonts w:ascii="Times New Roman"/>
                <w:b/>
                <w:spacing w:val="-3"/>
                <w:sz w:val="24"/>
              </w:rPr>
              <w:t xml:space="preserve"> </w:t>
            </w:r>
            <w:proofErr w:type="spellStart"/>
            <w:r w:rsidRPr="00C427D0">
              <w:rPr>
                <w:rFonts w:ascii="Times New Roman"/>
                <w:b/>
                <w:sz w:val="24"/>
              </w:rPr>
              <w:t>GCP</w:t>
            </w:r>
            <w:proofErr w:type="spellEnd"/>
            <w:r w:rsidR="007D64B4" w:rsidRPr="00C427D0">
              <w:rPr>
                <w:rFonts w:ascii="Times New Roman"/>
                <w:b/>
                <w:sz w:val="24"/>
              </w:rPr>
              <w:t xml:space="preserve"> (Good Clinical </w:t>
            </w:r>
            <w:proofErr w:type="spellStart"/>
            <w:r w:rsidR="007D64B4" w:rsidRPr="00C427D0">
              <w:rPr>
                <w:rFonts w:ascii="Times New Roman"/>
                <w:b/>
                <w:sz w:val="24"/>
              </w:rPr>
              <w:t>Practise</w:t>
            </w:r>
            <w:proofErr w:type="spellEnd"/>
            <w:r w:rsidR="007D64B4" w:rsidRPr="00C427D0">
              <w:rPr>
                <w:rFonts w:ascii="Times New Roman"/>
                <w:b/>
                <w:sz w:val="24"/>
              </w:rPr>
              <w:t>)</w:t>
            </w:r>
          </w:p>
          <w:p w14:paraId="7FF2082A" w14:textId="77777777" w:rsidR="000D13DF" w:rsidRPr="00C427D0" w:rsidRDefault="000D13DF" w:rsidP="00005A95">
            <w:pPr>
              <w:pStyle w:val="TableParagraph"/>
              <w:spacing w:line="262" w:lineRule="exact"/>
              <w:ind w:left="55"/>
              <w:rPr>
                <w:rFonts w:ascii="Times New Roman"/>
                <w:sz w:val="24"/>
              </w:rPr>
            </w:pPr>
          </w:p>
        </w:tc>
        <w:tc>
          <w:tcPr>
            <w:tcW w:w="1334" w:type="dxa"/>
            <w:vAlign w:val="bottom"/>
          </w:tcPr>
          <w:p w14:paraId="03303CE8" w14:textId="77777777" w:rsidR="000D13DF" w:rsidRPr="00005A95" w:rsidRDefault="000D13DF" w:rsidP="00005A95">
            <w:pPr>
              <w:pStyle w:val="TableParagraph"/>
              <w:spacing w:line="262" w:lineRule="exact"/>
              <w:ind w:left="127"/>
              <w:rPr>
                <w:rFonts w:ascii="Times New Roman"/>
                <w:sz w:val="24"/>
              </w:rPr>
            </w:pPr>
          </w:p>
        </w:tc>
      </w:tr>
      <w:tr w:rsidR="00A1207A" w:rsidRPr="00005A95" w14:paraId="792C1804" w14:textId="77777777" w:rsidTr="00005A95">
        <w:trPr>
          <w:trHeight w:hRule="exact" w:val="405"/>
        </w:trPr>
        <w:tc>
          <w:tcPr>
            <w:tcW w:w="7310" w:type="dxa"/>
            <w:vAlign w:val="bottom"/>
          </w:tcPr>
          <w:p w14:paraId="5F5CACE3" w14:textId="299B01AE" w:rsidR="000D13DF" w:rsidRPr="00C427D0" w:rsidRDefault="000D13DF" w:rsidP="00005A95">
            <w:pPr>
              <w:pStyle w:val="TableParagraph"/>
              <w:spacing w:before="58" w:line="275" w:lineRule="exact"/>
              <w:ind w:left="55"/>
              <w:rPr>
                <w:rFonts w:ascii="Times New Roman" w:eastAsia="Times New Roman" w:hAnsi="Times New Roman" w:cs="Times New Roman"/>
                <w:sz w:val="24"/>
                <w:szCs w:val="24"/>
              </w:rPr>
            </w:pPr>
            <w:r w:rsidRPr="00C427D0">
              <w:rPr>
                <w:rFonts w:ascii="Times New Roman" w:eastAsia="Times New Roman" w:hAnsi="Times New Roman" w:cs="Times New Roman"/>
                <w:sz w:val="24"/>
                <w:szCs w:val="24"/>
              </w:rPr>
              <w:t>Karolinska University Hospital, leadership course</w:t>
            </w:r>
          </w:p>
          <w:p w14:paraId="5EECB621" w14:textId="47E1D771" w:rsidR="00A1207A" w:rsidRPr="00C427D0" w:rsidRDefault="00A1207A" w:rsidP="00005A95">
            <w:pPr>
              <w:pStyle w:val="TableParagraph"/>
              <w:spacing w:line="275" w:lineRule="exact"/>
              <w:ind w:left="55"/>
              <w:rPr>
                <w:rFonts w:ascii="Times New Roman" w:eastAsia="Times New Roman" w:hAnsi="Times New Roman" w:cs="Times New Roman"/>
                <w:sz w:val="24"/>
                <w:szCs w:val="24"/>
              </w:rPr>
            </w:pPr>
          </w:p>
        </w:tc>
        <w:tc>
          <w:tcPr>
            <w:tcW w:w="1334" w:type="dxa"/>
            <w:vAlign w:val="bottom"/>
          </w:tcPr>
          <w:p w14:paraId="5374B74B" w14:textId="12A21DE2" w:rsidR="000D13DF" w:rsidRPr="00005A95" w:rsidRDefault="000D13DF" w:rsidP="00005A95">
            <w:pPr>
              <w:pStyle w:val="TableParagraph"/>
              <w:rPr>
                <w:rFonts w:ascii="Times New Roman" w:eastAsia="Times New Roman" w:hAnsi="Times New Roman" w:cs="Times New Roman"/>
                <w:sz w:val="24"/>
                <w:szCs w:val="24"/>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sz w:val="24"/>
                <w:szCs w:val="24"/>
              </w:rPr>
              <w:t>2017</w:t>
            </w:r>
          </w:p>
          <w:p w14:paraId="29D8B1DC" w14:textId="715F1B41" w:rsidR="00A1207A" w:rsidRPr="00005A95" w:rsidRDefault="00A1207A" w:rsidP="00005A95">
            <w:pPr>
              <w:pStyle w:val="TableParagraph"/>
              <w:rPr>
                <w:rFonts w:ascii="Times New Roman" w:eastAsia="Times New Roman" w:hAnsi="Times New Roman" w:cs="Times New Roman"/>
                <w:sz w:val="24"/>
                <w:szCs w:val="24"/>
              </w:rPr>
            </w:pPr>
          </w:p>
        </w:tc>
      </w:tr>
      <w:tr w:rsidR="000D13DF" w:rsidRPr="00005A95" w14:paraId="791E7E38" w14:textId="77777777" w:rsidTr="00005A95">
        <w:trPr>
          <w:trHeight w:hRule="exact" w:val="411"/>
        </w:trPr>
        <w:tc>
          <w:tcPr>
            <w:tcW w:w="7310" w:type="dxa"/>
            <w:vAlign w:val="bottom"/>
          </w:tcPr>
          <w:p w14:paraId="09FB4EF9" w14:textId="042DDB3F" w:rsidR="000D13DF" w:rsidRPr="00005A95" w:rsidRDefault="000D13DF" w:rsidP="00005A95">
            <w:pPr>
              <w:pStyle w:val="TableParagraph"/>
              <w:spacing w:before="58" w:line="275" w:lineRule="exact"/>
              <w:ind w:left="55"/>
              <w:rPr>
                <w:rFonts w:ascii="Times New Roman" w:eastAsia="Times New Roman" w:hAnsi="Times New Roman" w:cs="Times New Roman"/>
                <w:sz w:val="24"/>
                <w:szCs w:val="24"/>
              </w:rPr>
            </w:pPr>
            <w:r w:rsidRPr="00005A95">
              <w:rPr>
                <w:rFonts w:ascii="Times New Roman" w:hAnsi="Times New Roman"/>
                <w:sz w:val="24"/>
              </w:rPr>
              <w:t>Clinical</w:t>
            </w:r>
            <w:r w:rsidRPr="00005A95">
              <w:rPr>
                <w:rFonts w:ascii="Times New Roman" w:hAnsi="Times New Roman"/>
                <w:spacing w:val="-8"/>
                <w:sz w:val="24"/>
              </w:rPr>
              <w:t xml:space="preserve"> </w:t>
            </w:r>
            <w:r w:rsidRPr="00005A95">
              <w:rPr>
                <w:rFonts w:ascii="Times New Roman" w:hAnsi="Times New Roman"/>
                <w:sz w:val="24"/>
              </w:rPr>
              <w:t>Research</w:t>
            </w:r>
            <w:r w:rsidRPr="00005A95">
              <w:rPr>
                <w:rFonts w:ascii="Times New Roman" w:hAnsi="Times New Roman"/>
                <w:spacing w:val="-7"/>
                <w:sz w:val="24"/>
              </w:rPr>
              <w:t xml:space="preserve"> </w:t>
            </w:r>
            <w:r w:rsidRPr="00005A95">
              <w:rPr>
                <w:rFonts w:ascii="Times New Roman" w:hAnsi="Times New Roman"/>
                <w:sz w:val="24"/>
              </w:rPr>
              <w:t>School,</w:t>
            </w:r>
            <w:r w:rsidRPr="00005A95">
              <w:rPr>
                <w:rFonts w:ascii="Times New Roman" w:hAnsi="Times New Roman"/>
                <w:spacing w:val="-8"/>
                <w:sz w:val="24"/>
              </w:rPr>
              <w:t xml:space="preserve"> Epidemiology, </w:t>
            </w:r>
            <w:r w:rsidRPr="00005A95">
              <w:rPr>
                <w:rFonts w:ascii="Times New Roman" w:hAnsi="Times New Roman"/>
                <w:sz w:val="24"/>
              </w:rPr>
              <w:t>Karolinska University Hospital</w:t>
            </w:r>
          </w:p>
        </w:tc>
        <w:tc>
          <w:tcPr>
            <w:tcW w:w="1334" w:type="dxa"/>
            <w:vAlign w:val="bottom"/>
          </w:tcPr>
          <w:p w14:paraId="0911560A" w14:textId="2AAE7F44" w:rsidR="000D13DF" w:rsidRPr="00005A95" w:rsidRDefault="000D13DF" w:rsidP="00005A95">
            <w:pPr>
              <w:pStyle w:val="TableParagraph"/>
              <w:spacing w:before="9"/>
              <w:rPr>
                <w:rFonts w:ascii="Times New Roman" w:eastAsia="Times New Roman" w:hAnsi="Times New Roman" w:cs="Times New Roman"/>
                <w:b/>
                <w:bCs/>
                <w:sz w:val="28"/>
                <w:szCs w:val="28"/>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sz w:val="24"/>
                <w:szCs w:val="24"/>
              </w:rPr>
              <w:t>2008</w:t>
            </w:r>
          </w:p>
        </w:tc>
      </w:tr>
      <w:tr w:rsidR="00A1207A" w:rsidRPr="00005A95" w14:paraId="01F6FB2A" w14:textId="77777777" w:rsidTr="00005A95">
        <w:trPr>
          <w:trHeight w:hRule="exact" w:val="306"/>
        </w:trPr>
        <w:tc>
          <w:tcPr>
            <w:tcW w:w="7310" w:type="dxa"/>
            <w:vAlign w:val="bottom"/>
          </w:tcPr>
          <w:p w14:paraId="2BA23C27" w14:textId="409DAEBA" w:rsidR="00A1207A" w:rsidRPr="00005A95" w:rsidRDefault="003131E8" w:rsidP="00005A95">
            <w:pPr>
              <w:pStyle w:val="TableParagraph"/>
              <w:spacing w:line="264" w:lineRule="exact"/>
              <w:ind w:left="55"/>
              <w:rPr>
                <w:rFonts w:ascii="Times New Roman" w:eastAsia="Times New Roman" w:hAnsi="Times New Roman" w:cs="Times New Roman"/>
                <w:sz w:val="24"/>
                <w:szCs w:val="24"/>
              </w:rPr>
            </w:pPr>
            <w:r w:rsidRPr="00005A95">
              <w:rPr>
                <w:rFonts w:ascii="Times New Roman" w:hAnsi="Times New Roman"/>
                <w:sz w:val="24"/>
              </w:rPr>
              <w:t>Huddinge Research course</w:t>
            </w:r>
            <w:r w:rsidR="00A1207A" w:rsidRPr="00005A95">
              <w:rPr>
                <w:rFonts w:ascii="Times New Roman" w:hAnsi="Times New Roman"/>
                <w:sz w:val="24"/>
              </w:rPr>
              <w:t>,</w:t>
            </w:r>
            <w:r w:rsidR="00A1207A" w:rsidRPr="00005A95">
              <w:rPr>
                <w:rFonts w:ascii="Times New Roman" w:hAnsi="Times New Roman"/>
                <w:spacing w:val="-8"/>
                <w:sz w:val="24"/>
              </w:rPr>
              <w:t xml:space="preserve"> </w:t>
            </w:r>
            <w:r w:rsidR="00B67D92" w:rsidRPr="00005A95">
              <w:rPr>
                <w:rFonts w:ascii="Times New Roman" w:hAnsi="Times New Roman"/>
                <w:sz w:val="24"/>
              </w:rPr>
              <w:t>K</w:t>
            </w:r>
            <w:r w:rsidR="0025279F" w:rsidRPr="00005A95">
              <w:rPr>
                <w:rFonts w:ascii="Times New Roman" w:hAnsi="Times New Roman"/>
                <w:sz w:val="24"/>
              </w:rPr>
              <w:t>I</w:t>
            </w:r>
          </w:p>
        </w:tc>
        <w:tc>
          <w:tcPr>
            <w:tcW w:w="1334" w:type="dxa"/>
            <w:vAlign w:val="bottom"/>
          </w:tcPr>
          <w:p w14:paraId="09EA70D3" w14:textId="6CAFBC70" w:rsidR="00A1207A" w:rsidRPr="00005A95" w:rsidRDefault="00A1207A" w:rsidP="00005A95">
            <w:pPr>
              <w:pStyle w:val="TableParagraph"/>
              <w:spacing w:line="264" w:lineRule="exact"/>
              <w:ind w:left="127"/>
              <w:rPr>
                <w:rFonts w:ascii="Times New Roman" w:eastAsia="Times New Roman" w:hAnsi="Times New Roman" w:cs="Times New Roman"/>
                <w:sz w:val="24"/>
                <w:szCs w:val="24"/>
              </w:rPr>
            </w:pPr>
            <w:r w:rsidRPr="00005A95">
              <w:rPr>
                <w:rFonts w:ascii="Times New Roman"/>
                <w:sz w:val="24"/>
              </w:rPr>
              <w:t>200</w:t>
            </w:r>
            <w:r w:rsidR="0037679A" w:rsidRPr="00005A95">
              <w:rPr>
                <w:rFonts w:ascii="Times New Roman"/>
                <w:sz w:val="24"/>
              </w:rPr>
              <w:t>6</w:t>
            </w:r>
          </w:p>
        </w:tc>
      </w:tr>
      <w:tr w:rsidR="00A1207A" w:rsidRPr="00005A95" w14:paraId="371E7D4C" w14:textId="77777777" w:rsidTr="00005A95">
        <w:trPr>
          <w:trHeight w:hRule="exact" w:val="407"/>
        </w:trPr>
        <w:tc>
          <w:tcPr>
            <w:tcW w:w="7310" w:type="dxa"/>
            <w:vAlign w:val="bottom"/>
          </w:tcPr>
          <w:p w14:paraId="247F6D7E" w14:textId="77777777" w:rsidR="00A1207A" w:rsidRPr="00005A95" w:rsidRDefault="00A1207A" w:rsidP="000319E2">
            <w:pPr>
              <w:pStyle w:val="TableParagraph"/>
              <w:spacing w:before="55"/>
              <w:rPr>
                <w:rFonts w:ascii="Times New Roman" w:eastAsia="Times New Roman" w:hAnsi="Times New Roman" w:cs="Times New Roman"/>
                <w:sz w:val="24"/>
                <w:szCs w:val="24"/>
              </w:rPr>
            </w:pPr>
            <w:r w:rsidRPr="00005A95">
              <w:rPr>
                <w:rFonts w:ascii="Times New Roman"/>
                <w:b/>
                <w:sz w:val="24"/>
              </w:rPr>
              <w:t>Formal</w:t>
            </w:r>
            <w:r w:rsidRPr="00005A95">
              <w:rPr>
                <w:rFonts w:ascii="Times New Roman"/>
                <w:b/>
                <w:spacing w:val="-7"/>
                <w:sz w:val="24"/>
              </w:rPr>
              <w:t xml:space="preserve"> </w:t>
            </w:r>
            <w:r w:rsidRPr="00005A95">
              <w:rPr>
                <w:rFonts w:ascii="Times New Roman"/>
                <w:b/>
                <w:sz w:val="24"/>
              </w:rPr>
              <w:t>studies</w:t>
            </w:r>
            <w:r w:rsidRPr="00005A95">
              <w:rPr>
                <w:rFonts w:ascii="Times New Roman"/>
                <w:b/>
                <w:spacing w:val="-6"/>
                <w:sz w:val="24"/>
              </w:rPr>
              <w:t xml:space="preserve"> </w:t>
            </w:r>
            <w:r w:rsidRPr="00005A95">
              <w:rPr>
                <w:rFonts w:ascii="Times New Roman"/>
                <w:b/>
                <w:sz w:val="24"/>
              </w:rPr>
              <w:t>in</w:t>
            </w:r>
            <w:r w:rsidRPr="00005A95">
              <w:rPr>
                <w:rFonts w:ascii="Times New Roman"/>
                <w:b/>
                <w:spacing w:val="-6"/>
                <w:sz w:val="24"/>
              </w:rPr>
              <w:t xml:space="preserve"> </w:t>
            </w:r>
            <w:r w:rsidRPr="00005A95">
              <w:rPr>
                <w:rFonts w:ascii="Times New Roman"/>
                <w:b/>
                <w:sz w:val="24"/>
              </w:rPr>
              <w:t>university-level</w:t>
            </w:r>
            <w:r w:rsidRPr="00005A95">
              <w:rPr>
                <w:rFonts w:ascii="Times New Roman"/>
                <w:b/>
                <w:spacing w:val="-6"/>
                <w:sz w:val="24"/>
              </w:rPr>
              <w:t xml:space="preserve"> </w:t>
            </w:r>
            <w:r w:rsidRPr="00005A95">
              <w:rPr>
                <w:rFonts w:ascii="Times New Roman"/>
                <w:b/>
                <w:sz w:val="24"/>
              </w:rPr>
              <w:t>teaching</w:t>
            </w:r>
          </w:p>
        </w:tc>
        <w:tc>
          <w:tcPr>
            <w:tcW w:w="1334" w:type="dxa"/>
            <w:vAlign w:val="bottom"/>
          </w:tcPr>
          <w:p w14:paraId="479841BB" w14:textId="77777777" w:rsidR="00A1207A" w:rsidRPr="00005A95" w:rsidRDefault="00A1207A" w:rsidP="00005A95"/>
        </w:tc>
      </w:tr>
      <w:tr w:rsidR="000D13DF" w:rsidRPr="00005A95" w14:paraId="699D1896" w14:textId="77777777" w:rsidTr="00005A95">
        <w:trPr>
          <w:trHeight w:hRule="exact" w:val="427"/>
        </w:trPr>
        <w:tc>
          <w:tcPr>
            <w:tcW w:w="7310" w:type="dxa"/>
            <w:vAlign w:val="bottom"/>
          </w:tcPr>
          <w:p w14:paraId="7ABD0520" w14:textId="2ACA6288" w:rsidR="000D13DF" w:rsidRPr="00005A95" w:rsidRDefault="000D13DF" w:rsidP="00005A95">
            <w:pPr>
              <w:pStyle w:val="TableParagraph"/>
              <w:spacing w:line="237" w:lineRule="auto"/>
              <w:ind w:right="566"/>
              <w:rPr>
                <w:rFonts w:ascii="Times New Roman"/>
                <w:sz w:val="24"/>
              </w:rPr>
            </w:pPr>
            <w:r w:rsidRPr="00005A95">
              <w:rPr>
                <w:rFonts w:ascii="Times New Roman"/>
                <w:sz w:val="24"/>
              </w:rPr>
              <w:t xml:space="preserve">Karolinska Clinical School of associate Professorship </w:t>
            </w:r>
            <w:r w:rsidR="0025279F" w:rsidRPr="00005A95">
              <w:rPr>
                <w:rFonts w:ascii="Times New Roman"/>
                <w:sz w:val="24"/>
              </w:rPr>
              <w:t>(</w:t>
            </w:r>
            <w:proofErr w:type="spellStart"/>
            <w:r w:rsidR="0025279F" w:rsidRPr="00005A95">
              <w:rPr>
                <w:rFonts w:ascii="Times New Roman"/>
                <w:sz w:val="24"/>
              </w:rPr>
              <w:t>Docentskolan</w:t>
            </w:r>
            <w:proofErr w:type="spellEnd"/>
            <w:r w:rsidR="0025279F" w:rsidRPr="00005A95">
              <w:rPr>
                <w:rFonts w:ascii="Times New Roman"/>
                <w:sz w:val="24"/>
              </w:rPr>
              <w:t>)</w:t>
            </w:r>
          </w:p>
          <w:p w14:paraId="1A2CA220" w14:textId="77777777" w:rsidR="000D13DF" w:rsidRPr="00005A95" w:rsidRDefault="000D13DF" w:rsidP="00005A95">
            <w:pPr>
              <w:pStyle w:val="TableParagraph"/>
              <w:spacing w:before="55"/>
              <w:ind w:left="55"/>
              <w:rPr>
                <w:rFonts w:ascii="Times New Roman"/>
                <w:b/>
                <w:sz w:val="24"/>
              </w:rPr>
            </w:pPr>
          </w:p>
        </w:tc>
        <w:tc>
          <w:tcPr>
            <w:tcW w:w="1334" w:type="dxa"/>
            <w:vAlign w:val="bottom"/>
          </w:tcPr>
          <w:p w14:paraId="12CDE082" w14:textId="77777777" w:rsidR="000D13DF" w:rsidRPr="00005A95" w:rsidRDefault="000D13DF" w:rsidP="00005A95">
            <w:pPr>
              <w:pStyle w:val="TableParagraph"/>
              <w:spacing w:line="264" w:lineRule="exact"/>
              <w:ind w:left="126"/>
              <w:rPr>
                <w:rFonts w:ascii="Times New Roman"/>
                <w:sz w:val="24"/>
              </w:rPr>
            </w:pPr>
            <w:r w:rsidRPr="00005A95">
              <w:rPr>
                <w:rFonts w:ascii="Times New Roman"/>
                <w:sz w:val="24"/>
              </w:rPr>
              <w:t>2020</w:t>
            </w:r>
          </w:p>
          <w:p w14:paraId="3D54646A" w14:textId="77777777" w:rsidR="000D13DF" w:rsidRPr="00005A95" w:rsidRDefault="000D13DF" w:rsidP="00005A95"/>
        </w:tc>
      </w:tr>
      <w:tr w:rsidR="00A1207A" w:rsidRPr="00005A95" w14:paraId="71888CE2" w14:textId="77777777" w:rsidTr="00005A95">
        <w:trPr>
          <w:trHeight w:hRule="exact" w:val="561"/>
        </w:trPr>
        <w:tc>
          <w:tcPr>
            <w:tcW w:w="7310" w:type="dxa"/>
            <w:vAlign w:val="bottom"/>
          </w:tcPr>
          <w:p w14:paraId="27B9A8B3" w14:textId="6030EB5F" w:rsidR="00A1207A" w:rsidRPr="00005A95" w:rsidRDefault="00A1207A" w:rsidP="00005A95">
            <w:pPr>
              <w:pStyle w:val="TableParagraph"/>
              <w:spacing w:line="237" w:lineRule="auto"/>
              <w:ind w:right="566"/>
              <w:rPr>
                <w:rFonts w:ascii="Times New Roman" w:eastAsia="Times New Roman" w:hAnsi="Times New Roman" w:cs="Times New Roman"/>
                <w:sz w:val="24"/>
                <w:szCs w:val="24"/>
              </w:rPr>
            </w:pPr>
            <w:r w:rsidRPr="00005A95">
              <w:rPr>
                <w:rFonts w:ascii="Times New Roman"/>
                <w:sz w:val="24"/>
              </w:rPr>
              <w:t>Teaching</w:t>
            </w:r>
            <w:r w:rsidRPr="00005A95">
              <w:rPr>
                <w:rFonts w:ascii="Times New Roman"/>
                <w:spacing w:val="-5"/>
                <w:sz w:val="24"/>
              </w:rPr>
              <w:t xml:space="preserve"> </w:t>
            </w:r>
            <w:r w:rsidRPr="00005A95">
              <w:rPr>
                <w:rFonts w:ascii="Times New Roman"/>
                <w:sz w:val="24"/>
              </w:rPr>
              <w:t>and</w:t>
            </w:r>
            <w:r w:rsidRPr="00005A95">
              <w:rPr>
                <w:rFonts w:ascii="Times New Roman"/>
                <w:spacing w:val="-5"/>
                <w:sz w:val="24"/>
              </w:rPr>
              <w:t xml:space="preserve"> </w:t>
            </w:r>
            <w:r w:rsidRPr="00005A95">
              <w:rPr>
                <w:rFonts w:ascii="Times New Roman"/>
                <w:sz w:val="24"/>
              </w:rPr>
              <w:t>Learning</w:t>
            </w:r>
            <w:r w:rsidRPr="00005A95">
              <w:rPr>
                <w:rFonts w:ascii="Times New Roman"/>
                <w:spacing w:val="-6"/>
                <w:sz w:val="24"/>
              </w:rPr>
              <w:t xml:space="preserve"> </w:t>
            </w:r>
            <w:r w:rsidRPr="00005A95">
              <w:rPr>
                <w:rFonts w:ascii="Times New Roman"/>
                <w:sz w:val="24"/>
              </w:rPr>
              <w:t>in</w:t>
            </w:r>
            <w:r w:rsidRPr="00005A95">
              <w:rPr>
                <w:rFonts w:ascii="Times New Roman"/>
                <w:spacing w:val="-5"/>
                <w:sz w:val="24"/>
              </w:rPr>
              <w:t xml:space="preserve"> </w:t>
            </w:r>
            <w:r w:rsidRPr="00005A95">
              <w:rPr>
                <w:rFonts w:ascii="Times New Roman"/>
                <w:sz w:val="24"/>
              </w:rPr>
              <w:t>Higher</w:t>
            </w:r>
            <w:r w:rsidRPr="00005A95">
              <w:rPr>
                <w:rFonts w:ascii="Times New Roman"/>
                <w:spacing w:val="-5"/>
                <w:sz w:val="24"/>
              </w:rPr>
              <w:t xml:space="preserve"> </w:t>
            </w:r>
            <w:r w:rsidRPr="00005A95">
              <w:rPr>
                <w:rFonts w:ascii="Times New Roman"/>
                <w:sz w:val="24"/>
              </w:rPr>
              <w:t>Education,</w:t>
            </w:r>
            <w:r w:rsidRPr="00005A95">
              <w:rPr>
                <w:rFonts w:ascii="Times New Roman"/>
                <w:spacing w:val="-5"/>
                <w:sz w:val="24"/>
              </w:rPr>
              <w:t xml:space="preserve"> </w:t>
            </w:r>
            <w:r w:rsidRPr="00005A95">
              <w:rPr>
                <w:rFonts w:ascii="Times New Roman"/>
                <w:sz w:val="24"/>
              </w:rPr>
              <w:t>distance</w:t>
            </w:r>
            <w:r w:rsidRPr="00005A95">
              <w:rPr>
                <w:rFonts w:ascii="Times New Roman"/>
                <w:spacing w:val="-5"/>
                <w:sz w:val="24"/>
              </w:rPr>
              <w:t xml:space="preserve"> </w:t>
            </w:r>
            <w:r w:rsidRPr="00005A95">
              <w:rPr>
                <w:rFonts w:ascii="Times New Roman"/>
                <w:sz w:val="24"/>
              </w:rPr>
              <w:t>course</w:t>
            </w:r>
            <w:r w:rsidRPr="00005A95">
              <w:rPr>
                <w:rFonts w:ascii="Times New Roman"/>
                <w:w w:val="99"/>
                <w:sz w:val="24"/>
              </w:rPr>
              <w:t xml:space="preserve"> </w:t>
            </w:r>
            <w:r w:rsidRPr="00005A95">
              <w:rPr>
                <w:rFonts w:ascii="Times New Roman"/>
                <w:spacing w:val="-1"/>
                <w:sz w:val="24"/>
              </w:rPr>
              <w:t>(</w:t>
            </w:r>
            <w:proofErr w:type="spellStart"/>
            <w:r w:rsidRPr="00005A95">
              <w:rPr>
                <w:rFonts w:ascii="Times New Roman"/>
                <w:spacing w:val="-1"/>
                <w:sz w:val="24"/>
              </w:rPr>
              <w:t>GHPD</w:t>
            </w:r>
            <w:proofErr w:type="spellEnd"/>
            <w:r w:rsidRPr="00005A95">
              <w:rPr>
                <w:rFonts w:ascii="Times New Roman"/>
                <w:spacing w:val="-1"/>
                <w:sz w:val="24"/>
              </w:rPr>
              <w:t>),</w:t>
            </w:r>
            <w:r w:rsidRPr="00005A95">
              <w:rPr>
                <w:rFonts w:ascii="Times New Roman"/>
                <w:spacing w:val="-5"/>
                <w:sz w:val="24"/>
              </w:rPr>
              <w:t xml:space="preserve"> </w:t>
            </w:r>
            <w:r w:rsidRPr="00005A95">
              <w:rPr>
                <w:rFonts w:ascii="Times New Roman"/>
                <w:sz w:val="24"/>
              </w:rPr>
              <w:t>five</w:t>
            </w:r>
            <w:r w:rsidRPr="00005A95">
              <w:rPr>
                <w:rFonts w:ascii="Times New Roman"/>
                <w:spacing w:val="-4"/>
                <w:sz w:val="24"/>
              </w:rPr>
              <w:t xml:space="preserve"> </w:t>
            </w:r>
            <w:r w:rsidRPr="00005A95">
              <w:rPr>
                <w:rFonts w:ascii="Times New Roman"/>
                <w:sz w:val="24"/>
              </w:rPr>
              <w:t>weeks,</w:t>
            </w:r>
            <w:r w:rsidRPr="00005A95">
              <w:rPr>
                <w:rFonts w:ascii="Times New Roman"/>
                <w:spacing w:val="-4"/>
                <w:sz w:val="24"/>
              </w:rPr>
              <w:t xml:space="preserve"> </w:t>
            </w:r>
            <w:r w:rsidR="00B67D92" w:rsidRPr="00005A95">
              <w:rPr>
                <w:rFonts w:ascii="Times New Roman"/>
                <w:sz w:val="24"/>
              </w:rPr>
              <w:t>KI</w:t>
            </w:r>
          </w:p>
        </w:tc>
        <w:tc>
          <w:tcPr>
            <w:tcW w:w="1334" w:type="dxa"/>
            <w:vAlign w:val="bottom"/>
          </w:tcPr>
          <w:p w14:paraId="18899792" w14:textId="333E892A" w:rsidR="00A1207A" w:rsidRPr="00005A95" w:rsidRDefault="000D13DF" w:rsidP="00005A95">
            <w:pPr>
              <w:pStyle w:val="TableParagraph"/>
              <w:spacing w:line="264" w:lineRule="exact"/>
              <w:rPr>
                <w:rFonts w:ascii="Times New Roman" w:eastAsia="Times New Roman" w:hAnsi="Times New Roman" w:cs="Times New Roman"/>
                <w:sz w:val="24"/>
                <w:szCs w:val="24"/>
              </w:rPr>
            </w:pPr>
            <w:r w:rsidRPr="00005A95">
              <w:rPr>
                <w:rFonts w:ascii="Times New Roman"/>
                <w:sz w:val="24"/>
              </w:rPr>
              <w:t xml:space="preserve">  </w:t>
            </w:r>
            <w:r w:rsidR="00A1207A" w:rsidRPr="00005A95">
              <w:rPr>
                <w:rFonts w:ascii="Times New Roman"/>
                <w:sz w:val="24"/>
              </w:rPr>
              <w:t>20</w:t>
            </w:r>
            <w:r w:rsidR="003131E8" w:rsidRPr="00005A95">
              <w:rPr>
                <w:rFonts w:ascii="Times New Roman"/>
                <w:sz w:val="24"/>
              </w:rPr>
              <w:t>19</w:t>
            </w:r>
          </w:p>
        </w:tc>
      </w:tr>
      <w:tr w:rsidR="00A1207A" w:rsidRPr="00005A95" w14:paraId="4BA31867" w14:textId="77777777" w:rsidTr="00005A95">
        <w:trPr>
          <w:trHeight w:hRule="exact" w:val="427"/>
        </w:trPr>
        <w:tc>
          <w:tcPr>
            <w:tcW w:w="7310" w:type="dxa"/>
            <w:vAlign w:val="bottom"/>
          </w:tcPr>
          <w:p w14:paraId="1E91B9EE" w14:textId="77777777" w:rsidR="00A1207A" w:rsidRPr="00005A95" w:rsidRDefault="00A1207A" w:rsidP="00005A95">
            <w:pPr>
              <w:pStyle w:val="TableParagraph"/>
              <w:spacing w:before="46"/>
              <w:ind w:left="55"/>
              <w:rPr>
                <w:rFonts w:ascii="Times New Roman" w:eastAsia="Times New Roman" w:hAnsi="Times New Roman" w:cs="Times New Roman"/>
                <w:sz w:val="24"/>
                <w:szCs w:val="24"/>
              </w:rPr>
            </w:pPr>
            <w:r w:rsidRPr="00005A95">
              <w:rPr>
                <w:rFonts w:ascii="Times New Roman"/>
                <w:sz w:val="24"/>
              </w:rPr>
              <w:t>Introductory</w:t>
            </w:r>
            <w:r w:rsidRPr="00005A95">
              <w:rPr>
                <w:rFonts w:ascii="Times New Roman"/>
                <w:spacing w:val="-5"/>
                <w:sz w:val="24"/>
              </w:rPr>
              <w:t xml:space="preserve"> </w:t>
            </w:r>
            <w:r w:rsidRPr="00005A95">
              <w:rPr>
                <w:rFonts w:ascii="Times New Roman"/>
                <w:sz w:val="24"/>
              </w:rPr>
              <w:t>Doctoral</w:t>
            </w:r>
            <w:r w:rsidRPr="00005A95">
              <w:rPr>
                <w:rFonts w:ascii="Times New Roman"/>
                <w:spacing w:val="-5"/>
                <w:sz w:val="24"/>
              </w:rPr>
              <w:t xml:space="preserve"> </w:t>
            </w:r>
            <w:r w:rsidRPr="00005A95">
              <w:rPr>
                <w:rFonts w:ascii="Times New Roman"/>
                <w:sz w:val="24"/>
              </w:rPr>
              <w:t>Supervision</w:t>
            </w:r>
            <w:r w:rsidRPr="00005A95">
              <w:rPr>
                <w:rFonts w:ascii="Times New Roman"/>
                <w:spacing w:val="-4"/>
                <w:sz w:val="24"/>
              </w:rPr>
              <w:t xml:space="preserve"> </w:t>
            </w:r>
            <w:r w:rsidRPr="00005A95">
              <w:rPr>
                <w:rFonts w:ascii="Times New Roman"/>
                <w:sz w:val="24"/>
              </w:rPr>
              <w:t>Course,</w:t>
            </w:r>
            <w:r w:rsidRPr="00005A95">
              <w:rPr>
                <w:rFonts w:ascii="Times New Roman"/>
                <w:spacing w:val="-5"/>
                <w:sz w:val="24"/>
              </w:rPr>
              <w:t xml:space="preserve"> </w:t>
            </w:r>
            <w:r w:rsidRPr="00005A95">
              <w:rPr>
                <w:rFonts w:ascii="Times New Roman"/>
                <w:sz w:val="24"/>
              </w:rPr>
              <w:t>one</w:t>
            </w:r>
            <w:r w:rsidRPr="00005A95">
              <w:rPr>
                <w:rFonts w:ascii="Times New Roman"/>
                <w:spacing w:val="-4"/>
                <w:sz w:val="24"/>
              </w:rPr>
              <w:t xml:space="preserve"> </w:t>
            </w:r>
            <w:r w:rsidRPr="00005A95">
              <w:rPr>
                <w:rFonts w:ascii="Times New Roman"/>
                <w:sz w:val="24"/>
              </w:rPr>
              <w:t>week,</w:t>
            </w:r>
            <w:r w:rsidRPr="00005A95">
              <w:rPr>
                <w:rFonts w:ascii="Times New Roman"/>
                <w:spacing w:val="11"/>
                <w:sz w:val="24"/>
              </w:rPr>
              <w:t xml:space="preserve"> </w:t>
            </w:r>
            <w:r w:rsidRPr="00005A95">
              <w:rPr>
                <w:rFonts w:ascii="Times New Roman"/>
                <w:sz w:val="24"/>
              </w:rPr>
              <w:t>KI</w:t>
            </w:r>
          </w:p>
        </w:tc>
        <w:tc>
          <w:tcPr>
            <w:tcW w:w="1334" w:type="dxa"/>
            <w:vAlign w:val="bottom"/>
          </w:tcPr>
          <w:p w14:paraId="5796B4CE" w14:textId="1D67952A" w:rsidR="00A1207A" w:rsidRPr="00005A95" w:rsidRDefault="00A1207A" w:rsidP="00005A95">
            <w:pPr>
              <w:pStyle w:val="TableParagraph"/>
              <w:spacing w:before="46"/>
              <w:ind w:left="126"/>
              <w:rPr>
                <w:rFonts w:ascii="Times New Roman" w:eastAsia="Times New Roman" w:hAnsi="Times New Roman" w:cs="Times New Roman"/>
                <w:sz w:val="24"/>
                <w:szCs w:val="24"/>
              </w:rPr>
            </w:pPr>
            <w:r w:rsidRPr="00005A95">
              <w:rPr>
                <w:rFonts w:ascii="Times New Roman"/>
                <w:sz w:val="24"/>
              </w:rPr>
              <w:t>201</w:t>
            </w:r>
            <w:r w:rsidR="003131E8" w:rsidRPr="00005A95">
              <w:rPr>
                <w:rFonts w:ascii="Times New Roman"/>
                <w:sz w:val="24"/>
              </w:rPr>
              <w:t>4</w:t>
            </w:r>
          </w:p>
        </w:tc>
      </w:tr>
      <w:tr w:rsidR="000D13DF" w:rsidRPr="00005A95" w14:paraId="278301F5" w14:textId="77777777" w:rsidTr="00005A95">
        <w:trPr>
          <w:trHeight w:hRule="exact" w:val="446"/>
        </w:trPr>
        <w:tc>
          <w:tcPr>
            <w:tcW w:w="7310" w:type="dxa"/>
            <w:vAlign w:val="bottom"/>
          </w:tcPr>
          <w:p w14:paraId="1EE2E860" w14:textId="77777777" w:rsidR="000D13DF" w:rsidRPr="00005A95" w:rsidRDefault="000D13DF" w:rsidP="000319E2">
            <w:pPr>
              <w:pStyle w:val="TableParagraph"/>
              <w:spacing w:before="55" w:line="275" w:lineRule="exact"/>
              <w:rPr>
                <w:rFonts w:ascii="Times New Roman" w:eastAsia="Times New Roman" w:hAnsi="Times New Roman" w:cs="Times New Roman"/>
                <w:sz w:val="24"/>
                <w:szCs w:val="24"/>
              </w:rPr>
            </w:pPr>
            <w:r w:rsidRPr="00005A95">
              <w:rPr>
                <w:rFonts w:ascii="Times New Roman"/>
                <w:b/>
                <w:sz w:val="24"/>
              </w:rPr>
              <w:t>Courses</w:t>
            </w:r>
            <w:r w:rsidRPr="00005A95">
              <w:rPr>
                <w:rFonts w:ascii="Times New Roman"/>
                <w:b/>
                <w:spacing w:val="-4"/>
                <w:sz w:val="24"/>
              </w:rPr>
              <w:t xml:space="preserve"> </w:t>
            </w:r>
            <w:r w:rsidRPr="00005A95">
              <w:rPr>
                <w:rFonts w:ascii="Times New Roman"/>
                <w:b/>
                <w:sz w:val="24"/>
              </w:rPr>
              <w:t>in</w:t>
            </w:r>
            <w:r w:rsidRPr="00005A95">
              <w:rPr>
                <w:rFonts w:ascii="Times New Roman"/>
                <w:b/>
                <w:spacing w:val="-4"/>
                <w:sz w:val="24"/>
              </w:rPr>
              <w:t xml:space="preserve"> </w:t>
            </w:r>
            <w:r w:rsidRPr="00005A95">
              <w:rPr>
                <w:rFonts w:ascii="Times New Roman"/>
                <w:b/>
                <w:sz w:val="24"/>
              </w:rPr>
              <w:t>leadership</w:t>
            </w:r>
          </w:p>
          <w:p w14:paraId="5C5C6A58" w14:textId="77777777" w:rsidR="000D13DF" w:rsidRPr="00005A95" w:rsidRDefault="000D13DF" w:rsidP="00005A95">
            <w:pPr>
              <w:pStyle w:val="TableParagraph"/>
              <w:spacing w:before="46"/>
              <w:ind w:left="55"/>
              <w:rPr>
                <w:rFonts w:ascii="Times New Roman"/>
                <w:sz w:val="24"/>
              </w:rPr>
            </w:pPr>
          </w:p>
        </w:tc>
        <w:tc>
          <w:tcPr>
            <w:tcW w:w="1334" w:type="dxa"/>
            <w:vAlign w:val="bottom"/>
          </w:tcPr>
          <w:p w14:paraId="60689758" w14:textId="77777777" w:rsidR="000D13DF" w:rsidRPr="00005A95" w:rsidRDefault="000D13DF" w:rsidP="00005A95">
            <w:pPr>
              <w:pStyle w:val="TableParagraph"/>
              <w:spacing w:before="46"/>
              <w:ind w:left="126"/>
              <w:rPr>
                <w:rFonts w:ascii="Times New Roman"/>
                <w:sz w:val="24"/>
              </w:rPr>
            </w:pPr>
          </w:p>
        </w:tc>
      </w:tr>
      <w:tr w:rsidR="00A1207A" w:rsidRPr="00005A95" w14:paraId="783DA77F" w14:textId="77777777" w:rsidTr="00005A95">
        <w:trPr>
          <w:trHeight w:hRule="exact" w:val="377"/>
        </w:trPr>
        <w:tc>
          <w:tcPr>
            <w:tcW w:w="7310" w:type="dxa"/>
            <w:vAlign w:val="bottom"/>
          </w:tcPr>
          <w:p w14:paraId="5D7735F0" w14:textId="59C3FD6E" w:rsidR="00A1207A" w:rsidRPr="00005A95" w:rsidRDefault="000D13DF" w:rsidP="00005A95">
            <w:pPr>
              <w:pStyle w:val="TableParagraph"/>
              <w:spacing w:line="275" w:lineRule="exact"/>
              <w:ind w:left="55"/>
              <w:rPr>
                <w:rFonts w:ascii="Times New Roman" w:eastAsia="Times New Roman" w:hAnsi="Times New Roman" w:cs="Times New Roman"/>
                <w:sz w:val="24"/>
                <w:szCs w:val="24"/>
              </w:rPr>
            </w:pPr>
            <w:r w:rsidRPr="00005A95">
              <w:rPr>
                <w:rFonts w:ascii="Times New Roman" w:eastAsia="Times New Roman" w:hAnsi="Times New Roman" w:cs="Times New Roman"/>
                <w:sz w:val="24"/>
                <w:szCs w:val="24"/>
              </w:rPr>
              <w:t>To prevent obstacles</w:t>
            </w:r>
            <w:r w:rsidR="00890CB5" w:rsidRPr="00005A95">
              <w:rPr>
                <w:rFonts w:ascii="Times New Roman" w:eastAsia="Times New Roman" w:hAnsi="Times New Roman" w:cs="Times New Roman"/>
                <w:sz w:val="24"/>
                <w:szCs w:val="24"/>
              </w:rPr>
              <w:t>, Karolinska University Hospital</w:t>
            </w:r>
          </w:p>
        </w:tc>
        <w:tc>
          <w:tcPr>
            <w:tcW w:w="1334" w:type="dxa"/>
            <w:vAlign w:val="bottom"/>
          </w:tcPr>
          <w:p w14:paraId="7F878151" w14:textId="4718BEAB" w:rsidR="00A1207A" w:rsidRPr="00005A95" w:rsidRDefault="000D13DF" w:rsidP="00005A95">
            <w:pPr>
              <w:pStyle w:val="TableParagraph"/>
              <w:rPr>
                <w:rFonts w:ascii="Times New Roman" w:eastAsia="Times New Roman" w:hAnsi="Times New Roman" w:cs="Times New Roman"/>
                <w:sz w:val="24"/>
                <w:szCs w:val="24"/>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sz w:val="24"/>
                <w:szCs w:val="24"/>
              </w:rPr>
              <w:t>2020</w:t>
            </w:r>
          </w:p>
          <w:p w14:paraId="2B585EE8" w14:textId="39795A3C" w:rsidR="000D13DF" w:rsidRPr="00005A95" w:rsidRDefault="000D13DF" w:rsidP="00005A95">
            <w:pPr>
              <w:pStyle w:val="TableParagraph"/>
              <w:ind w:left="126"/>
              <w:rPr>
                <w:rFonts w:ascii="Times New Roman" w:eastAsia="Times New Roman" w:hAnsi="Times New Roman" w:cs="Times New Roman"/>
                <w:sz w:val="24"/>
                <w:szCs w:val="24"/>
              </w:rPr>
            </w:pPr>
          </w:p>
        </w:tc>
      </w:tr>
      <w:tr w:rsidR="000D13DF" w:rsidRPr="00005A95" w14:paraId="5F808027" w14:textId="77777777" w:rsidTr="00005A95">
        <w:trPr>
          <w:trHeight w:hRule="exact" w:val="427"/>
        </w:trPr>
        <w:tc>
          <w:tcPr>
            <w:tcW w:w="7310" w:type="dxa"/>
            <w:vAlign w:val="bottom"/>
          </w:tcPr>
          <w:p w14:paraId="1C32DAE8" w14:textId="35CC619E" w:rsidR="000D13DF" w:rsidRPr="00005A95" w:rsidRDefault="000D13DF" w:rsidP="00005A95">
            <w:pPr>
              <w:pStyle w:val="TableParagraph"/>
              <w:spacing w:before="55" w:line="275" w:lineRule="exact"/>
              <w:ind w:left="55"/>
              <w:rPr>
                <w:rFonts w:ascii="Times New Roman"/>
                <w:sz w:val="24"/>
              </w:rPr>
            </w:pPr>
            <w:r w:rsidRPr="00005A95">
              <w:rPr>
                <w:rFonts w:ascii="Times New Roman"/>
                <w:sz w:val="24"/>
              </w:rPr>
              <w:t>Karolinska leadership meeting</w:t>
            </w:r>
            <w:r w:rsidR="00890CB5" w:rsidRPr="00005A95">
              <w:rPr>
                <w:rFonts w:ascii="Times New Roman"/>
                <w:sz w:val="24"/>
              </w:rPr>
              <w:t>,</w:t>
            </w:r>
            <w:r w:rsidR="00890CB5" w:rsidRPr="00005A95">
              <w:rPr>
                <w:rFonts w:ascii="Times New Roman" w:eastAsia="Times New Roman" w:hAnsi="Times New Roman" w:cs="Times New Roman"/>
                <w:sz w:val="24"/>
                <w:szCs w:val="24"/>
              </w:rPr>
              <w:t xml:space="preserve"> Karolinska University Hospital</w:t>
            </w:r>
          </w:p>
        </w:tc>
        <w:tc>
          <w:tcPr>
            <w:tcW w:w="1334" w:type="dxa"/>
            <w:vAlign w:val="bottom"/>
          </w:tcPr>
          <w:p w14:paraId="6604C182" w14:textId="2F0E424C" w:rsidR="000D13DF" w:rsidRPr="00005A95" w:rsidRDefault="000D13DF" w:rsidP="00005A95">
            <w:pPr>
              <w:pStyle w:val="TableParagraph"/>
              <w:spacing w:before="7"/>
              <w:rPr>
                <w:rFonts w:ascii="Times New Roman" w:eastAsia="Times New Roman" w:hAnsi="Times New Roman" w:cs="Times New Roman"/>
                <w:bCs/>
                <w:sz w:val="24"/>
                <w:szCs w:val="24"/>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bCs/>
                <w:sz w:val="24"/>
                <w:szCs w:val="24"/>
              </w:rPr>
              <w:t>2019</w:t>
            </w:r>
          </w:p>
        </w:tc>
      </w:tr>
      <w:tr w:rsidR="00890CB5" w:rsidRPr="00005A95" w14:paraId="2AECC6DE" w14:textId="77777777" w:rsidTr="00005A95">
        <w:trPr>
          <w:trHeight w:hRule="exact" w:val="427"/>
        </w:trPr>
        <w:tc>
          <w:tcPr>
            <w:tcW w:w="7310" w:type="dxa"/>
            <w:vAlign w:val="bottom"/>
          </w:tcPr>
          <w:p w14:paraId="4319EBD0" w14:textId="431B7018" w:rsidR="00890CB5" w:rsidRPr="00005A95" w:rsidRDefault="00890CB5" w:rsidP="00005A95">
            <w:pPr>
              <w:pStyle w:val="TableParagraph"/>
              <w:spacing w:before="55" w:line="275" w:lineRule="exact"/>
              <w:ind w:left="55"/>
              <w:rPr>
                <w:rFonts w:ascii="Times New Roman"/>
                <w:sz w:val="24"/>
              </w:rPr>
            </w:pPr>
            <w:r w:rsidRPr="00005A95">
              <w:rPr>
                <w:rFonts w:ascii="Times New Roman"/>
                <w:sz w:val="24"/>
              </w:rPr>
              <w:lastRenderedPageBreak/>
              <w:t xml:space="preserve">Effective leadership in </w:t>
            </w:r>
            <w:r w:rsidR="0025279F" w:rsidRPr="00005A95">
              <w:rPr>
                <w:rFonts w:ascii="Times New Roman"/>
                <w:sz w:val="24"/>
              </w:rPr>
              <w:t>managing</w:t>
            </w:r>
            <w:r w:rsidRPr="00005A95">
              <w:rPr>
                <w:rFonts w:ascii="Times New Roman"/>
                <w:sz w:val="24"/>
              </w:rPr>
              <w:t xml:space="preserve"> team,</w:t>
            </w:r>
            <w:r w:rsidRPr="00005A95">
              <w:rPr>
                <w:rFonts w:ascii="Times New Roman" w:eastAsia="Times New Roman" w:hAnsi="Times New Roman" w:cs="Times New Roman"/>
                <w:sz w:val="24"/>
                <w:szCs w:val="24"/>
              </w:rPr>
              <w:t xml:space="preserve"> Karolinska University Hospital</w:t>
            </w:r>
          </w:p>
        </w:tc>
        <w:tc>
          <w:tcPr>
            <w:tcW w:w="1334" w:type="dxa"/>
            <w:vAlign w:val="bottom"/>
          </w:tcPr>
          <w:p w14:paraId="54786CA5" w14:textId="09F79454" w:rsidR="00890CB5" w:rsidRPr="00005A95" w:rsidRDefault="00890CB5" w:rsidP="00005A95">
            <w:pPr>
              <w:pStyle w:val="TableParagraph"/>
              <w:spacing w:before="7"/>
              <w:rPr>
                <w:rFonts w:ascii="Times New Roman" w:eastAsia="Times New Roman" w:hAnsi="Times New Roman" w:cs="Times New Roman"/>
                <w:bCs/>
                <w:sz w:val="24"/>
                <w:szCs w:val="28"/>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bCs/>
                <w:sz w:val="24"/>
                <w:szCs w:val="28"/>
              </w:rPr>
              <w:t>2017</w:t>
            </w:r>
          </w:p>
        </w:tc>
      </w:tr>
      <w:tr w:rsidR="00890CB5" w:rsidRPr="00005A95" w14:paraId="48204515" w14:textId="77777777" w:rsidTr="00005A95">
        <w:trPr>
          <w:trHeight w:hRule="exact" w:val="427"/>
        </w:trPr>
        <w:tc>
          <w:tcPr>
            <w:tcW w:w="7310" w:type="dxa"/>
            <w:vAlign w:val="bottom"/>
          </w:tcPr>
          <w:p w14:paraId="05A76589" w14:textId="55FFDC57" w:rsidR="00890CB5" w:rsidRPr="00005A95" w:rsidRDefault="00890CB5" w:rsidP="00005A95">
            <w:pPr>
              <w:pStyle w:val="TableParagraph"/>
              <w:spacing w:before="55" w:line="275" w:lineRule="exact"/>
              <w:ind w:left="55"/>
              <w:rPr>
                <w:rFonts w:ascii="Times New Roman"/>
                <w:sz w:val="24"/>
              </w:rPr>
            </w:pPr>
            <w:r w:rsidRPr="00005A95">
              <w:rPr>
                <w:rFonts w:ascii="Times New Roman"/>
                <w:sz w:val="24"/>
              </w:rPr>
              <w:t xml:space="preserve">Leadership and clinical research, </w:t>
            </w:r>
            <w:r w:rsidRPr="00005A95">
              <w:rPr>
                <w:rFonts w:ascii="Times New Roman" w:eastAsia="Times New Roman" w:hAnsi="Times New Roman" w:cs="Times New Roman"/>
                <w:sz w:val="24"/>
                <w:szCs w:val="24"/>
              </w:rPr>
              <w:t>Karolinska University Hospital</w:t>
            </w:r>
          </w:p>
        </w:tc>
        <w:tc>
          <w:tcPr>
            <w:tcW w:w="1334" w:type="dxa"/>
            <w:vAlign w:val="bottom"/>
          </w:tcPr>
          <w:p w14:paraId="01EEFB03" w14:textId="755EBAE6" w:rsidR="00890CB5" w:rsidRPr="00005A95" w:rsidRDefault="00890CB5" w:rsidP="00005A95">
            <w:pPr>
              <w:pStyle w:val="TableParagraph"/>
              <w:spacing w:before="7"/>
              <w:rPr>
                <w:rFonts w:ascii="Times New Roman" w:eastAsia="Times New Roman" w:hAnsi="Times New Roman" w:cs="Times New Roman"/>
                <w:bCs/>
                <w:sz w:val="24"/>
                <w:szCs w:val="28"/>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bCs/>
                <w:sz w:val="24"/>
                <w:szCs w:val="28"/>
              </w:rPr>
              <w:t>2017</w:t>
            </w:r>
          </w:p>
        </w:tc>
      </w:tr>
      <w:tr w:rsidR="00890CB5" w:rsidRPr="00005A95" w14:paraId="624CFAD2" w14:textId="77777777" w:rsidTr="00005A95">
        <w:trPr>
          <w:trHeight w:hRule="exact" w:val="427"/>
        </w:trPr>
        <w:tc>
          <w:tcPr>
            <w:tcW w:w="7310" w:type="dxa"/>
            <w:vAlign w:val="bottom"/>
          </w:tcPr>
          <w:p w14:paraId="59052137" w14:textId="075DA2FC" w:rsidR="00890CB5" w:rsidRPr="00005A95" w:rsidRDefault="00890CB5" w:rsidP="00005A95">
            <w:pPr>
              <w:pStyle w:val="TableParagraph"/>
              <w:spacing w:before="55" w:line="275" w:lineRule="exact"/>
              <w:ind w:left="55"/>
              <w:rPr>
                <w:rFonts w:ascii="Times New Roman"/>
                <w:sz w:val="24"/>
              </w:rPr>
            </w:pPr>
            <w:r w:rsidRPr="00005A95">
              <w:rPr>
                <w:rFonts w:ascii="Times New Roman"/>
                <w:sz w:val="24"/>
              </w:rPr>
              <w:t>Development leadership (UL) for managers</w:t>
            </w:r>
            <w:r w:rsidR="007A17A4" w:rsidRPr="00005A95">
              <w:rPr>
                <w:rFonts w:ascii="Times New Roman"/>
                <w:sz w:val="24"/>
              </w:rPr>
              <w:t>, Karolinska Hospital</w:t>
            </w:r>
          </w:p>
        </w:tc>
        <w:tc>
          <w:tcPr>
            <w:tcW w:w="1334" w:type="dxa"/>
            <w:vAlign w:val="bottom"/>
          </w:tcPr>
          <w:p w14:paraId="34D81FE9" w14:textId="6D57B563" w:rsidR="00890CB5" w:rsidRPr="00005A95" w:rsidRDefault="00890CB5" w:rsidP="00005A95">
            <w:pPr>
              <w:pStyle w:val="TableParagraph"/>
              <w:spacing w:before="7"/>
              <w:rPr>
                <w:rFonts w:ascii="Times New Roman" w:eastAsia="Times New Roman" w:hAnsi="Times New Roman" w:cs="Times New Roman"/>
                <w:bCs/>
                <w:sz w:val="24"/>
                <w:szCs w:val="28"/>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bCs/>
                <w:sz w:val="24"/>
                <w:szCs w:val="28"/>
              </w:rPr>
              <w:t>2016</w:t>
            </w:r>
          </w:p>
        </w:tc>
      </w:tr>
      <w:tr w:rsidR="00890CB5" w:rsidRPr="00005A95" w14:paraId="4EB09B7F" w14:textId="77777777" w:rsidTr="00005A95">
        <w:trPr>
          <w:trHeight w:hRule="exact" w:val="427"/>
        </w:trPr>
        <w:tc>
          <w:tcPr>
            <w:tcW w:w="7310" w:type="dxa"/>
            <w:vAlign w:val="bottom"/>
          </w:tcPr>
          <w:p w14:paraId="5D783087" w14:textId="123B37F5" w:rsidR="00890CB5" w:rsidRPr="00005A95" w:rsidRDefault="00890CB5" w:rsidP="00005A95">
            <w:pPr>
              <w:pStyle w:val="TableParagraph"/>
              <w:spacing w:before="55" w:line="275" w:lineRule="exact"/>
              <w:ind w:left="55"/>
              <w:rPr>
                <w:rFonts w:ascii="Times New Roman"/>
                <w:sz w:val="24"/>
              </w:rPr>
            </w:pPr>
            <w:r w:rsidRPr="00005A95">
              <w:rPr>
                <w:rFonts w:ascii="Times New Roman"/>
                <w:sz w:val="24"/>
              </w:rPr>
              <w:t>Value-based care, a new healthcare model</w:t>
            </w:r>
            <w:r w:rsidR="007A17A4" w:rsidRPr="00005A95">
              <w:rPr>
                <w:rFonts w:ascii="Times New Roman"/>
                <w:sz w:val="24"/>
              </w:rPr>
              <w:t>, Stockholm</w:t>
            </w:r>
          </w:p>
        </w:tc>
        <w:tc>
          <w:tcPr>
            <w:tcW w:w="1334" w:type="dxa"/>
            <w:vAlign w:val="bottom"/>
          </w:tcPr>
          <w:p w14:paraId="66EA89AD" w14:textId="4A8D0F36" w:rsidR="00890CB5" w:rsidRPr="00005A95" w:rsidRDefault="00890CB5" w:rsidP="00005A95">
            <w:pPr>
              <w:pStyle w:val="TableParagraph"/>
              <w:spacing w:before="7"/>
              <w:rPr>
                <w:rFonts w:ascii="Times New Roman" w:eastAsia="Times New Roman" w:hAnsi="Times New Roman" w:cs="Times New Roman"/>
                <w:bCs/>
                <w:sz w:val="24"/>
                <w:szCs w:val="28"/>
              </w:rPr>
            </w:pPr>
            <w:r w:rsidRPr="00005A95">
              <w:rPr>
                <w:rFonts w:ascii="Times New Roman" w:eastAsia="Times New Roman" w:hAnsi="Times New Roman" w:cs="Times New Roman"/>
                <w:b/>
                <w:bCs/>
                <w:sz w:val="28"/>
                <w:szCs w:val="28"/>
              </w:rPr>
              <w:t xml:space="preserve">  </w:t>
            </w:r>
            <w:r w:rsidRPr="00005A95">
              <w:rPr>
                <w:rFonts w:ascii="Times New Roman" w:eastAsia="Times New Roman" w:hAnsi="Times New Roman" w:cs="Times New Roman"/>
                <w:bCs/>
                <w:sz w:val="24"/>
                <w:szCs w:val="28"/>
              </w:rPr>
              <w:t>2016</w:t>
            </w:r>
          </w:p>
        </w:tc>
      </w:tr>
      <w:tr w:rsidR="000D13DF" w:rsidRPr="00005A95" w14:paraId="570BFF7D" w14:textId="77777777" w:rsidTr="00005A95">
        <w:trPr>
          <w:trHeight w:hRule="exact" w:val="447"/>
        </w:trPr>
        <w:tc>
          <w:tcPr>
            <w:tcW w:w="7310" w:type="dxa"/>
            <w:vAlign w:val="bottom"/>
          </w:tcPr>
          <w:p w14:paraId="0D87A707" w14:textId="7E12602F" w:rsidR="000D13DF" w:rsidRPr="00005A95" w:rsidRDefault="000D13DF" w:rsidP="00005A95">
            <w:pPr>
              <w:pStyle w:val="TableParagraph"/>
              <w:spacing w:before="55" w:line="275" w:lineRule="exact"/>
              <w:ind w:left="55"/>
              <w:rPr>
                <w:rFonts w:ascii="Times New Roman"/>
                <w:sz w:val="24"/>
              </w:rPr>
            </w:pPr>
            <w:r w:rsidRPr="00005A95">
              <w:rPr>
                <w:rFonts w:ascii="Times New Roman"/>
                <w:sz w:val="24"/>
              </w:rPr>
              <w:t>Project</w:t>
            </w:r>
            <w:r w:rsidRPr="00005A95">
              <w:rPr>
                <w:rFonts w:ascii="Times New Roman"/>
                <w:spacing w:val="-5"/>
                <w:sz w:val="24"/>
              </w:rPr>
              <w:t xml:space="preserve"> </w:t>
            </w:r>
            <w:r w:rsidRPr="00005A95">
              <w:rPr>
                <w:rFonts w:ascii="Times New Roman"/>
                <w:sz w:val="24"/>
              </w:rPr>
              <w:t>Leadership</w:t>
            </w:r>
            <w:r w:rsidRPr="00005A95">
              <w:rPr>
                <w:rFonts w:ascii="Times New Roman"/>
                <w:spacing w:val="-5"/>
                <w:sz w:val="24"/>
              </w:rPr>
              <w:t xml:space="preserve"> </w:t>
            </w:r>
            <w:r w:rsidRPr="00005A95">
              <w:rPr>
                <w:rFonts w:ascii="Times New Roman"/>
                <w:sz w:val="24"/>
              </w:rPr>
              <w:t>for</w:t>
            </w:r>
            <w:r w:rsidRPr="00005A95">
              <w:rPr>
                <w:rFonts w:ascii="Times New Roman"/>
                <w:spacing w:val="-4"/>
                <w:sz w:val="24"/>
              </w:rPr>
              <w:t xml:space="preserve"> </w:t>
            </w:r>
            <w:r w:rsidRPr="00005A95">
              <w:rPr>
                <w:rFonts w:ascii="Times New Roman"/>
                <w:sz w:val="24"/>
              </w:rPr>
              <w:t>Research</w:t>
            </w:r>
            <w:r w:rsidRPr="00005A95">
              <w:rPr>
                <w:rFonts w:ascii="Times New Roman"/>
                <w:spacing w:val="-5"/>
                <w:sz w:val="24"/>
              </w:rPr>
              <w:t xml:space="preserve"> </w:t>
            </w:r>
            <w:r w:rsidRPr="00005A95">
              <w:rPr>
                <w:rFonts w:ascii="Times New Roman"/>
                <w:sz w:val="24"/>
              </w:rPr>
              <w:t>Group</w:t>
            </w:r>
            <w:r w:rsidRPr="00005A95">
              <w:rPr>
                <w:rFonts w:ascii="Times New Roman"/>
                <w:spacing w:val="-4"/>
                <w:sz w:val="24"/>
              </w:rPr>
              <w:t xml:space="preserve"> </w:t>
            </w:r>
            <w:r w:rsidRPr="00005A95">
              <w:rPr>
                <w:rFonts w:ascii="Times New Roman"/>
                <w:sz w:val="24"/>
              </w:rPr>
              <w:t>Leaders, Stockholm one</w:t>
            </w:r>
            <w:r w:rsidRPr="00005A95">
              <w:rPr>
                <w:rFonts w:ascii="Times New Roman"/>
                <w:spacing w:val="-6"/>
                <w:sz w:val="24"/>
              </w:rPr>
              <w:t xml:space="preserve"> </w:t>
            </w:r>
            <w:r w:rsidRPr="00005A95">
              <w:rPr>
                <w:rFonts w:ascii="Times New Roman"/>
                <w:sz w:val="24"/>
              </w:rPr>
              <w:t>week,</w:t>
            </w:r>
            <w:r w:rsidRPr="00005A95">
              <w:rPr>
                <w:rFonts w:ascii="Times New Roman"/>
                <w:spacing w:val="-6"/>
                <w:sz w:val="24"/>
              </w:rPr>
              <w:t xml:space="preserve"> </w:t>
            </w:r>
            <w:r w:rsidRPr="00005A95">
              <w:rPr>
                <w:rFonts w:ascii="Times New Roman"/>
                <w:sz w:val="24"/>
              </w:rPr>
              <w:t>KI</w:t>
            </w:r>
          </w:p>
        </w:tc>
        <w:tc>
          <w:tcPr>
            <w:tcW w:w="1334" w:type="dxa"/>
            <w:vAlign w:val="bottom"/>
          </w:tcPr>
          <w:p w14:paraId="281F6254" w14:textId="2BAE9C83" w:rsidR="000D13DF" w:rsidRPr="00005A95" w:rsidRDefault="000D13DF" w:rsidP="00005A95">
            <w:pPr>
              <w:pStyle w:val="TableParagraph"/>
              <w:spacing w:before="7"/>
              <w:rPr>
                <w:rFonts w:ascii="Times New Roman" w:eastAsia="Times New Roman" w:hAnsi="Times New Roman" w:cs="Times New Roman"/>
                <w:b/>
                <w:bCs/>
                <w:sz w:val="28"/>
                <w:szCs w:val="28"/>
              </w:rPr>
            </w:pPr>
            <w:r w:rsidRPr="00005A95">
              <w:rPr>
                <w:rFonts w:ascii="Times New Roman"/>
                <w:sz w:val="24"/>
              </w:rPr>
              <w:t xml:space="preserve">  2011</w:t>
            </w:r>
          </w:p>
        </w:tc>
      </w:tr>
      <w:tr w:rsidR="000D13DF" w:rsidRPr="00005A95" w14:paraId="1E479AD3" w14:textId="77777777" w:rsidTr="00005A95">
        <w:trPr>
          <w:trHeight w:hRule="exact" w:val="695"/>
        </w:trPr>
        <w:tc>
          <w:tcPr>
            <w:tcW w:w="7310" w:type="dxa"/>
            <w:vAlign w:val="bottom"/>
          </w:tcPr>
          <w:p w14:paraId="704F9C55" w14:textId="03367033" w:rsidR="000D13DF" w:rsidRPr="00005A95" w:rsidRDefault="000D13DF" w:rsidP="00005A95">
            <w:pPr>
              <w:pStyle w:val="TableParagraph"/>
              <w:spacing w:line="264" w:lineRule="exact"/>
              <w:ind w:left="55"/>
              <w:rPr>
                <w:rFonts w:ascii="Times New Roman" w:eastAsia="Times New Roman" w:hAnsi="Times New Roman" w:cs="Times New Roman"/>
                <w:sz w:val="24"/>
                <w:szCs w:val="24"/>
              </w:rPr>
            </w:pPr>
            <w:r w:rsidRPr="00005A95">
              <w:rPr>
                <w:rFonts w:ascii="Times New Roman"/>
                <w:sz w:val="24"/>
              </w:rPr>
              <w:t>Leadership</w:t>
            </w:r>
            <w:r w:rsidRPr="00005A95">
              <w:rPr>
                <w:rFonts w:ascii="Times New Roman"/>
                <w:spacing w:val="-8"/>
                <w:sz w:val="24"/>
              </w:rPr>
              <w:t xml:space="preserve"> </w:t>
            </w:r>
            <w:r w:rsidRPr="00005A95">
              <w:rPr>
                <w:rFonts w:ascii="Times New Roman"/>
                <w:sz w:val="24"/>
              </w:rPr>
              <w:t>training</w:t>
            </w:r>
            <w:r w:rsidRPr="00005A95">
              <w:rPr>
                <w:rFonts w:ascii="Times New Roman"/>
                <w:spacing w:val="-7"/>
                <w:sz w:val="24"/>
              </w:rPr>
              <w:t xml:space="preserve"> </w:t>
            </w:r>
            <w:r w:rsidRPr="00005A95">
              <w:rPr>
                <w:rFonts w:ascii="Times New Roman"/>
                <w:sz w:val="24"/>
              </w:rPr>
              <w:t>program</w:t>
            </w:r>
            <w:r w:rsidRPr="00005A95">
              <w:rPr>
                <w:rFonts w:ascii="Times New Roman"/>
                <w:spacing w:val="-8"/>
                <w:sz w:val="24"/>
              </w:rPr>
              <w:t xml:space="preserve"> </w:t>
            </w:r>
            <w:r w:rsidRPr="00005A95">
              <w:rPr>
                <w:rFonts w:ascii="Times New Roman"/>
                <w:sz w:val="24"/>
              </w:rPr>
              <w:t>during</w:t>
            </w:r>
            <w:r w:rsidRPr="00005A95">
              <w:rPr>
                <w:rFonts w:ascii="Times New Roman"/>
                <w:spacing w:val="-7"/>
                <w:sz w:val="24"/>
              </w:rPr>
              <w:t xml:space="preserve"> </w:t>
            </w:r>
            <w:r w:rsidRPr="00005A95">
              <w:rPr>
                <w:rFonts w:ascii="Times New Roman"/>
                <w:sz w:val="24"/>
              </w:rPr>
              <w:t>specialist</w:t>
            </w:r>
            <w:r w:rsidRPr="00005A95">
              <w:rPr>
                <w:rFonts w:ascii="Times New Roman"/>
                <w:spacing w:val="-7"/>
                <w:sz w:val="24"/>
              </w:rPr>
              <w:t xml:space="preserve"> </w:t>
            </w:r>
            <w:r w:rsidRPr="00005A95">
              <w:rPr>
                <w:rFonts w:ascii="Times New Roman"/>
                <w:sz w:val="24"/>
              </w:rPr>
              <w:t>training, five</w:t>
            </w:r>
            <w:r w:rsidRPr="00005A95">
              <w:rPr>
                <w:rFonts w:ascii="Times New Roman"/>
                <w:spacing w:val="-6"/>
                <w:sz w:val="24"/>
              </w:rPr>
              <w:t xml:space="preserve"> </w:t>
            </w:r>
            <w:r w:rsidRPr="00005A95">
              <w:rPr>
                <w:rFonts w:ascii="Times New Roman"/>
                <w:sz w:val="24"/>
              </w:rPr>
              <w:t>weeks,</w:t>
            </w:r>
            <w:r w:rsidRPr="00005A95">
              <w:rPr>
                <w:rFonts w:ascii="Times New Roman"/>
                <w:spacing w:val="-5"/>
                <w:sz w:val="24"/>
              </w:rPr>
              <w:t xml:space="preserve"> </w:t>
            </w:r>
            <w:r w:rsidRPr="00005A95">
              <w:rPr>
                <w:rFonts w:ascii="Times New Roman"/>
                <w:sz w:val="24"/>
              </w:rPr>
              <w:t xml:space="preserve">Visby </w:t>
            </w:r>
            <w:r w:rsidR="007A17A4" w:rsidRPr="00005A95">
              <w:rPr>
                <w:rFonts w:ascii="Times New Roman"/>
                <w:sz w:val="24"/>
              </w:rPr>
              <w:t>Hospital</w:t>
            </w:r>
            <w:r w:rsidRPr="00005A95">
              <w:rPr>
                <w:rFonts w:ascii="Times New Roman"/>
                <w:sz w:val="24"/>
              </w:rPr>
              <w:t>, Gotland</w:t>
            </w:r>
          </w:p>
        </w:tc>
        <w:tc>
          <w:tcPr>
            <w:tcW w:w="1334" w:type="dxa"/>
            <w:vAlign w:val="bottom"/>
          </w:tcPr>
          <w:p w14:paraId="392D69FB" w14:textId="2A766FCC" w:rsidR="000D13DF" w:rsidRPr="00005A95" w:rsidRDefault="000D13DF" w:rsidP="00005A95">
            <w:pPr>
              <w:rPr>
                <w:rFonts w:ascii="Times New Roman" w:hAnsi="Times New Roman" w:cs="Times New Roman"/>
              </w:rPr>
            </w:pPr>
            <w:r w:rsidRPr="00005A95">
              <w:t xml:space="preserve">  </w:t>
            </w:r>
            <w:r w:rsidR="00890CB5" w:rsidRPr="00005A95">
              <w:rPr>
                <w:rFonts w:ascii="Times New Roman" w:hAnsi="Times New Roman" w:cs="Times New Roman"/>
              </w:rPr>
              <w:t>1999</w:t>
            </w:r>
          </w:p>
        </w:tc>
      </w:tr>
    </w:tbl>
    <w:p w14:paraId="1C1D7472" w14:textId="77777777" w:rsidR="00F825E2" w:rsidRDefault="00F825E2" w:rsidP="008F403A">
      <w:pPr>
        <w:tabs>
          <w:tab w:val="left" w:pos="426"/>
          <w:tab w:val="left" w:pos="1440"/>
        </w:tabs>
        <w:rPr>
          <w:b/>
          <w:bCs/>
          <w:lang w:val="en-US"/>
        </w:rPr>
      </w:pPr>
    </w:p>
    <w:p w14:paraId="0E4A4A6E" w14:textId="31EE4017" w:rsidR="005B4F70" w:rsidRPr="0016127B" w:rsidRDefault="00B47AFD" w:rsidP="008F403A">
      <w:pPr>
        <w:tabs>
          <w:tab w:val="left" w:pos="426"/>
          <w:tab w:val="left" w:pos="1440"/>
        </w:tabs>
        <w:rPr>
          <w:b/>
          <w:bCs/>
          <w:lang w:val="en-US"/>
        </w:rPr>
      </w:pPr>
      <w:r w:rsidRPr="0016127B">
        <w:rPr>
          <w:b/>
          <w:bCs/>
          <w:lang w:val="en-US"/>
        </w:rPr>
        <w:t>6</w:t>
      </w:r>
      <w:r w:rsidRPr="0016127B">
        <w:rPr>
          <w:b/>
          <w:bCs/>
          <w:lang w:val="en-US"/>
        </w:rPr>
        <w:tab/>
        <w:t>DOCTORAL DEGREE</w:t>
      </w:r>
    </w:p>
    <w:p w14:paraId="2ADAB685" w14:textId="6382FDDE" w:rsidR="009066C9" w:rsidRDefault="002F17DE" w:rsidP="005A6FE8">
      <w:pPr>
        <w:tabs>
          <w:tab w:val="left" w:pos="426"/>
          <w:tab w:val="left" w:pos="1440"/>
        </w:tabs>
        <w:ind w:left="426"/>
        <w:rPr>
          <w:color w:val="000000"/>
          <w:lang w:val="en-GB"/>
        </w:rPr>
      </w:pPr>
      <w:r>
        <w:rPr>
          <w:color w:val="000000"/>
          <w:lang w:val="en-GB"/>
        </w:rPr>
        <w:t>Doctor of Ph</w:t>
      </w:r>
      <w:r w:rsidR="00C143DF">
        <w:rPr>
          <w:color w:val="000000"/>
          <w:lang w:val="en-GB"/>
        </w:rPr>
        <w:t>ilosophy (PhD)</w:t>
      </w:r>
      <w:r w:rsidR="00FE06A1">
        <w:rPr>
          <w:color w:val="000000"/>
          <w:lang w:val="en-GB"/>
        </w:rPr>
        <w:t xml:space="preserve">, </w:t>
      </w:r>
      <w:r w:rsidR="005A6FE8">
        <w:rPr>
          <w:color w:val="000000"/>
          <w:lang w:val="en-GB"/>
        </w:rPr>
        <w:t>Institution</w:t>
      </w:r>
      <w:r w:rsidR="009066C9">
        <w:rPr>
          <w:color w:val="000000"/>
          <w:lang w:val="en-GB"/>
        </w:rPr>
        <w:t xml:space="preserve"> of Medicine, Solna, </w:t>
      </w:r>
      <w:r w:rsidR="005A6FE8">
        <w:rPr>
          <w:color w:val="000000"/>
          <w:lang w:val="en-GB"/>
        </w:rPr>
        <w:t xml:space="preserve">KI, </w:t>
      </w:r>
      <w:r w:rsidR="009066C9">
        <w:rPr>
          <w:color w:val="000000"/>
          <w:lang w:val="en-GB"/>
        </w:rPr>
        <w:t>16</w:t>
      </w:r>
      <w:r w:rsidR="009066C9" w:rsidRPr="009066C9">
        <w:rPr>
          <w:color w:val="000000"/>
          <w:vertAlign w:val="superscript"/>
          <w:lang w:val="en-GB"/>
        </w:rPr>
        <w:t>th</w:t>
      </w:r>
      <w:r w:rsidR="009066C9">
        <w:rPr>
          <w:color w:val="000000"/>
          <w:lang w:val="en-GB"/>
        </w:rPr>
        <w:t xml:space="preserve"> </w:t>
      </w:r>
      <w:r>
        <w:rPr>
          <w:color w:val="000000"/>
          <w:lang w:val="en-GB"/>
        </w:rPr>
        <w:t>December 2011</w:t>
      </w:r>
      <w:r w:rsidR="009066C9">
        <w:rPr>
          <w:color w:val="000000"/>
          <w:lang w:val="en-GB"/>
        </w:rPr>
        <w:t>.</w:t>
      </w:r>
      <w:r w:rsidR="005A6FE8">
        <w:rPr>
          <w:color w:val="000000"/>
          <w:lang w:val="en-GB"/>
        </w:rPr>
        <w:t xml:space="preserve"> </w:t>
      </w:r>
      <w:r w:rsidR="009066C9">
        <w:rPr>
          <w:color w:val="000000"/>
          <w:lang w:val="en-GB"/>
        </w:rPr>
        <w:t xml:space="preserve">“Effects of postconditioning in ST-elevation myocardial infarction: Assessment of myocardium at risk and infarct size”. </w:t>
      </w:r>
    </w:p>
    <w:p w14:paraId="33522529" w14:textId="351873FB" w:rsidR="005054E8" w:rsidRDefault="00C81DEF" w:rsidP="005A6FE8">
      <w:pPr>
        <w:tabs>
          <w:tab w:val="left" w:pos="426"/>
          <w:tab w:val="left" w:pos="1440"/>
        </w:tabs>
        <w:ind w:left="426"/>
        <w:rPr>
          <w:color w:val="000000"/>
          <w:lang w:val="en-GB"/>
        </w:rPr>
      </w:pPr>
      <w:hyperlink r:id="rId11" w:history="1">
        <w:r w:rsidR="005054E8" w:rsidRPr="005F1721">
          <w:rPr>
            <w:rStyle w:val="Hyperlnk"/>
            <w:lang w:val="en-GB"/>
          </w:rPr>
          <w:t>https://openarchive.ki.se/xmlui/handle/10616/40708</w:t>
        </w:r>
      </w:hyperlink>
    </w:p>
    <w:p w14:paraId="7F0C9176" w14:textId="23648139" w:rsidR="00C04D79" w:rsidRDefault="00C04D79" w:rsidP="009066C9">
      <w:pPr>
        <w:tabs>
          <w:tab w:val="left" w:pos="426"/>
          <w:tab w:val="left" w:pos="1440"/>
        </w:tabs>
        <w:ind w:left="426"/>
        <w:rPr>
          <w:color w:val="000000"/>
          <w:lang w:val="en-GB"/>
        </w:rPr>
      </w:pPr>
      <w:r>
        <w:rPr>
          <w:color w:val="000000"/>
          <w:lang w:val="en-GB"/>
        </w:rPr>
        <w:t xml:space="preserve">Main supervisor: </w:t>
      </w:r>
      <w:r w:rsidR="00FE06A1">
        <w:rPr>
          <w:color w:val="000000"/>
          <w:lang w:val="en-GB"/>
        </w:rPr>
        <w:t>Professor</w:t>
      </w:r>
      <w:r>
        <w:rPr>
          <w:color w:val="000000"/>
          <w:lang w:val="en-GB"/>
        </w:rPr>
        <w:t xml:space="preserve"> John Pernow</w:t>
      </w:r>
      <w:r w:rsidR="000F7636">
        <w:rPr>
          <w:color w:val="000000"/>
          <w:lang w:val="en-GB"/>
        </w:rPr>
        <w:t>,</w:t>
      </w:r>
      <w:r w:rsidR="0025279F">
        <w:rPr>
          <w:color w:val="000000"/>
          <w:lang w:val="en-GB"/>
        </w:rPr>
        <w:t xml:space="preserve"> </w:t>
      </w:r>
      <w:r w:rsidR="005A6FE8">
        <w:rPr>
          <w:color w:val="000000"/>
          <w:lang w:val="en-GB"/>
        </w:rPr>
        <w:t>Institution</w:t>
      </w:r>
      <w:r w:rsidR="00FE06A1">
        <w:rPr>
          <w:color w:val="000000"/>
          <w:lang w:val="en-GB"/>
        </w:rPr>
        <w:t xml:space="preserve"> of Medicine, Solna</w:t>
      </w:r>
      <w:r w:rsidR="000F7636">
        <w:rPr>
          <w:color w:val="000000"/>
          <w:lang w:val="en-GB"/>
        </w:rPr>
        <w:t>, KI</w:t>
      </w:r>
      <w:r w:rsidR="00FE06A1">
        <w:rPr>
          <w:color w:val="000000"/>
          <w:lang w:val="en-GB"/>
        </w:rPr>
        <w:t xml:space="preserve"> </w:t>
      </w:r>
    </w:p>
    <w:p w14:paraId="74009DC7" w14:textId="77777777" w:rsidR="00F825E2" w:rsidRDefault="00F825E2" w:rsidP="008F403A">
      <w:pPr>
        <w:tabs>
          <w:tab w:val="left" w:pos="426"/>
          <w:tab w:val="left" w:pos="1440"/>
        </w:tabs>
        <w:rPr>
          <w:b/>
          <w:bCs/>
          <w:lang w:val="en-GB"/>
        </w:rPr>
      </w:pPr>
    </w:p>
    <w:p w14:paraId="4C7F5D80" w14:textId="16D49263" w:rsidR="008A23C2" w:rsidRPr="00505F9B" w:rsidRDefault="00B47AFD" w:rsidP="008F403A">
      <w:pPr>
        <w:tabs>
          <w:tab w:val="left" w:pos="426"/>
          <w:tab w:val="left" w:pos="1440"/>
        </w:tabs>
        <w:rPr>
          <w:rStyle w:val="normal1"/>
          <w:sz w:val="17"/>
          <w:szCs w:val="17"/>
          <w:lang w:val="en-GB"/>
        </w:rPr>
      </w:pPr>
      <w:r w:rsidRPr="00B47AFD">
        <w:rPr>
          <w:b/>
          <w:bCs/>
          <w:lang w:val="en-GB"/>
        </w:rPr>
        <w:t>7</w:t>
      </w:r>
      <w:r w:rsidRPr="00B47AFD">
        <w:rPr>
          <w:b/>
          <w:bCs/>
          <w:lang w:val="en-GB"/>
        </w:rPr>
        <w:tab/>
        <w:t>POSTDOC APPOINTMENTS</w:t>
      </w:r>
    </w:p>
    <w:p w14:paraId="4ED8A3F7" w14:textId="0634115C" w:rsidR="00C04D79" w:rsidRDefault="00C04D79">
      <w:pPr>
        <w:tabs>
          <w:tab w:val="left" w:pos="426"/>
          <w:tab w:val="left" w:pos="1440"/>
        </w:tabs>
        <w:ind w:left="426"/>
        <w:rPr>
          <w:bCs/>
          <w:lang w:val="en-GB"/>
        </w:rPr>
      </w:pPr>
      <w:r>
        <w:rPr>
          <w:bCs/>
          <w:lang w:val="en-GB"/>
        </w:rPr>
        <w:t xml:space="preserve">Clinical researcher, </w:t>
      </w:r>
      <w:r w:rsidR="000F7636">
        <w:rPr>
          <w:bCs/>
          <w:lang w:val="en-GB"/>
        </w:rPr>
        <w:t xml:space="preserve">Institution </w:t>
      </w:r>
      <w:r>
        <w:rPr>
          <w:bCs/>
          <w:lang w:val="en-GB"/>
        </w:rPr>
        <w:t>of Medicine, Solna</w:t>
      </w:r>
      <w:r w:rsidR="0025279F">
        <w:rPr>
          <w:bCs/>
          <w:lang w:val="en-GB"/>
        </w:rPr>
        <w:t>,</w:t>
      </w:r>
      <w:r w:rsidR="00B67D92">
        <w:rPr>
          <w:bCs/>
          <w:lang w:val="en-GB"/>
        </w:rPr>
        <w:t xml:space="preserve"> </w:t>
      </w:r>
      <w:r w:rsidR="000F7636">
        <w:rPr>
          <w:bCs/>
          <w:lang w:val="en-GB"/>
        </w:rPr>
        <w:t xml:space="preserve">KI, </w:t>
      </w:r>
      <w:r w:rsidR="00B67D92">
        <w:rPr>
          <w:bCs/>
          <w:lang w:val="en-GB"/>
        </w:rPr>
        <w:t>2020-</w:t>
      </w:r>
    </w:p>
    <w:p w14:paraId="04ACC052" w14:textId="693CD35A" w:rsidR="00C04D79" w:rsidRDefault="006D3869" w:rsidP="00FE06A1">
      <w:pPr>
        <w:tabs>
          <w:tab w:val="left" w:pos="426"/>
          <w:tab w:val="left" w:pos="1440"/>
        </w:tabs>
        <w:ind w:left="426"/>
        <w:rPr>
          <w:bCs/>
          <w:lang w:val="en-GB"/>
        </w:rPr>
      </w:pPr>
      <w:r w:rsidRPr="00C427D0">
        <w:rPr>
          <w:bCs/>
          <w:lang w:val="en-US"/>
        </w:rPr>
        <w:t>Post-doctoral</w:t>
      </w:r>
      <w:r w:rsidR="00C04D79" w:rsidRPr="00C427D0">
        <w:rPr>
          <w:bCs/>
          <w:lang w:val="en-US"/>
        </w:rPr>
        <w:t xml:space="preserve"> fellow, </w:t>
      </w:r>
      <w:r w:rsidR="000F7636" w:rsidRPr="00C427D0">
        <w:rPr>
          <w:bCs/>
          <w:lang w:val="en-US"/>
        </w:rPr>
        <w:t>Institution</w:t>
      </w:r>
      <w:r w:rsidR="00FE06A1" w:rsidRPr="00C427D0">
        <w:rPr>
          <w:bCs/>
          <w:lang w:val="en-US"/>
        </w:rPr>
        <w:t xml:space="preserve"> </w:t>
      </w:r>
      <w:r w:rsidR="00C143DF" w:rsidRPr="00C427D0">
        <w:rPr>
          <w:bCs/>
          <w:lang w:val="en-US"/>
        </w:rPr>
        <w:t>of Molecular Medicine and Surgery</w:t>
      </w:r>
      <w:r w:rsidR="00502DF4" w:rsidRPr="00C427D0">
        <w:rPr>
          <w:bCs/>
          <w:lang w:val="en-US"/>
        </w:rPr>
        <w:t xml:space="preserve"> (MMK)</w:t>
      </w:r>
      <w:r w:rsidR="00C04D79" w:rsidRPr="00C427D0">
        <w:rPr>
          <w:bCs/>
          <w:lang w:val="en-US"/>
        </w:rPr>
        <w:t xml:space="preserve">, </w:t>
      </w:r>
      <w:r w:rsidR="000F7636" w:rsidRPr="00C427D0">
        <w:rPr>
          <w:bCs/>
          <w:lang w:val="en-US"/>
        </w:rPr>
        <w:t xml:space="preserve">KI, </w:t>
      </w:r>
      <w:r w:rsidR="00C04D79" w:rsidRPr="00C427D0">
        <w:rPr>
          <w:bCs/>
          <w:lang w:val="en-US"/>
        </w:rPr>
        <w:t>C</w:t>
      </w:r>
      <w:r w:rsidR="0025279F" w:rsidRPr="00C427D0">
        <w:rPr>
          <w:bCs/>
          <w:lang w:val="en-US"/>
        </w:rPr>
        <w:t>ardiovascular magnetic resonance (C</w:t>
      </w:r>
      <w:r w:rsidR="00C04D79" w:rsidRPr="00C427D0">
        <w:rPr>
          <w:bCs/>
          <w:lang w:val="en-US"/>
        </w:rPr>
        <w:t>MR</w:t>
      </w:r>
      <w:r w:rsidR="0025279F" w:rsidRPr="00C427D0">
        <w:rPr>
          <w:bCs/>
          <w:lang w:val="en-US"/>
        </w:rPr>
        <w:t>)</w:t>
      </w:r>
      <w:r w:rsidR="00C04D79" w:rsidRPr="00C427D0">
        <w:rPr>
          <w:bCs/>
          <w:lang w:val="en-US"/>
        </w:rPr>
        <w:t xml:space="preserve"> group</w:t>
      </w:r>
      <w:r w:rsidR="00502DF4" w:rsidRPr="00C427D0">
        <w:rPr>
          <w:bCs/>
          <w:lang w:val="en-US"/>
        </w:rPr>
        <w:t xml:space="preserve"> </w:t>
      </w:r>
      <w:r w:rsidR="00C04D79" w:rsidRPr="00C427D0">
        <w:rPr>
          <w:bCs/>
          <w:lang w:val="en-US"/>
        </w:rPr>
        <w:t xml:space="preserve">leader, </w:t>
      </w:r>
      <w:r w:rsidR="00FE06A1" w:rsidRPr="00C427D0">
        <w:rPr>
          <w:bCs/>
          <w:lang w:val="en-US"/>
        </w:rPr>
        <w:t xml:space="preserve">Professor </w:t>
      </w:r>
      <w:r w:rsidR="00C04D79" w:rsidRPr="00C427D0">
        <w:rPr>
          <w:bCs/>
          <w:lang w:val="en-US"/>
        </w:rPr>
        <w:t>Martin</w:t>
      </w:r>
      <w:r w:rsidR="00C04D79" w:rsidRPr="00913204">
        <w:rPr>
          <w:bCs/>
        </w:rPr>
        <w:t xml:space="preserve"> Ugander</w:t>
      </w:r>
      <w:r w:rsidR="000F7636">
        <w:rPr>
          <w:bCs/>
        </w:rPr>
        <w:t xml:space="preserve">, </w:t>
      </w:r>
      <w:r w:rsidR="00C04D79">
        <w:rPr>
          <w:bCs/>
          <w:lang w:val="en-GB"/>
        </w:rPr>
        <w:t>2013-2019</w:t>
      </w:r>
      <w:r w:rsidR="0025279F">
        <w:rPr>
          <w:bCs/>
          <w:lang w:val="en-GB"/>
        </w:rPr>
        <w:t>.</w:t>
      </w:r>
    </w:p>
    <w:p w14:paraId="2D6D164A" w14:textId="77777777" w:rsidR="00F825E2" w:rsidRDefault="00F825E2" w:rsidP="008F403A">
      <w:pPr>
        <w:tabs>
          <w:tab w:val="left" w:pos="426"/>
          <w:tab w:val="left" w:pos="1440"/>
        </w:tabs>
        <w:rPr>
          <w:b/>
          <w:bCs/>
          <w:lang w:val="en-GB"/>
        </w:rPr>
      </w:pPr>
    </w:p>
    <w:p w14:paraId="46143695" w14:textId="7571E50D" w:rsidR="00A9769A" w:rsidRDefault="00B47AFD" w:rsidP="008F403A">
      <w:pPr>
        <w:tabs>
          <w:tab w:val="left" w:pos="426"/>
          <w:tab w:val="left" w:pos="1440"/>
        </w:tabs>
        <w:rPr>
          <w:rStyle w:val="normal1"/>
          <w:sz w:val="17"/>
          <w:szCs w:val="17"/>
          <w:lang w:val="en-GB"/>
        </w:rPr>
      </w:pPr>
      <w:r w:rsidRPr="00B47AFD">
        <w:rPr>
          <w:b/>
          <w:bCs/>
          <w:lang w:val="en-GB"/>
        </w:rPr>
        <w:t>8</w:t>
      </w:r>
      <w:r w:rsidRPr="00B47AFD">
        <w:rPr>
          <w:b/>
          <w:bCs/>
          <w:lang w:val="en-GB"/>
        </w:rPr>
        <w:tab/>
        <w:t>DOCENT-LEVEL COMPETENCE</w:t>
      </w:r>
    </w:p>
    <w:p w14:paraId="107EC7ED" w14:textId="1F320D60" w:rsidR="00525C9D" w:rsidRDefault="00B67D92" w:rsidP="00B67D92">
      <w:pPr>
        <w:tabs>
          <w:tab w:val="left" w:pos="426"/>
          <w:tab w:val="left" w:pos="1440"/>
        </w:tabs>
        <w:rPr>
          <w:color w:val="000000"/>
          <w:lang w:val="en-GB"/>
        </w:rPr>
      </w:pPr>
      <w:r>
        <w:rPr>
          <w:color w:val="000000"/>
          <w:lang w:val="en-GB"/>
        </w:rPr>
        <w:tab/>
      </w:r>
      <w:r w:rsidR="0025279F">
        <w:rPr>
          <w:color w:val="000000"/>
          <w:lang w:val="en-GB"/>
        </w:rPr>
        <w:t xml:space="preserve">Application planned for spring 2021. </w:t>
      </w:r>
    </w:p>
    <w:p w14:paraId="696EFA7B" w14:textId="77777777" w:rsidR="00F825E2" w:rsidRDefault="00F825E2" w:rsidP="008F403A">
      <w:pPr>
        <w:tabs>
          <w:tab w:val="left" w:pos="426"/>
          <w:tab w:val="left" w:pos="900"/>
        </w:tabs>
        <w:rPr>
          <w:b/>
          <w:bCs/>
          <w:lang w:val="en-GB"/>
        </w:rPr>
      </w:pPr>
    </w:p>
    <w:p w14:paraId="6AC881BF" w14:textId="17671A77" w:rsidR="004C2020" w:rsidRPr="00505F9B" w:rsidRDefault="00B47AFD" w:rsidP="008F403A">
      <w:pPr>
        <w:tabs>
          <w:tab w:val="left" w:pos="426"/>
          <w:tab w:val="left" w:pos="900"/>
        </w:tabs>
        <w:rPr>
          <w:rStyle w:val="normal1"/>
          <w:sz w:val="17"/>
          <w:lang w:val="en-GB"/>
        </w:rPr>
      </w:pPr>
      <w:r w:rsidRPr="00B47AFD">
        <w:rPr>
          <w:b/>
          <w:bCs/>
          <w:lang w:val="en-GB"/>
        </w:rPr>
        <w:t>9</w:t>
      </w:r>
      <w:r w:rsidRPr="00B47AFD">
        <w:rPr>
          <w:b/>
          <w:bCs/>
          <w:lang w:val="en-GB"/>
        </w:rPr>
        <w:tab/>
        <w:t>CURRENT POSITION</w:t>
      </w:r>
    </w:p>
    <w:p w14:paraId="661DDAEF" w14:textId="7C971C9C" w:rsidR="00B67D92" w:rsidRDefault="00B67D92">
      <w:pPr>
        <w:tabs>
          <w:tab w:val="left" w:pos="426"/>
          <w:tab w:val="left" w:pos="900"/>
        </w:tabs>
        <w:ind w:left="426"/>
        <w:rPr>
          <w:lang w:val="en-GB"/>
        </w:rPr>
      </w:pPr>
      <w:r>
        <w:rPr>
          <w:lang w:val="en-GB"/>
        </w:rPr>
        <w:t>Head of Adult Congenital Heart Disease</w:t>
      </w:r>
      <w:r w:rsidR="0025279F">
        <w:rPr>
          <w:lang w:val="en-GB"/>
        </w:rPr>
        <w:t xml:space="preserve"> (ACHD)</w:t>
      </w:r>
      <w:r>
        <w:rPr>
          <w:lang w:val="en-GB"/>
        </w:rPr>
        <w:t xml:space="preserve">, </w:t>
      </w:r>
      <w:proofErr w:type="spellStart"/>
      <w:r>
        <w:rPr>
          <w:lang w:val="en-GB"/>
        </w:rPr>
        <w:t>patientflödesansvarig</w:t>
      </w:r>
      <w:proofErr w:type="spellEnd"/>
      <w:r>
        <w:rPr>
          <w:lang w:val="en-GB"/>
        </w:rPr>
        <w:t>/chef (</w:t>
      </w:r>
      <w:proofErr w:type="spellStart"/>
      <w:r>
        <w:rPr>
          <w:lang w:val="en-GB"/>
        </w:rPr>
        <w:t>PFA</w:t>
      </w:r>
      <w:proofErr w:type="spellEnd"/>
      <w:r>
        <w:rPr>
          <w:lang w:val="en-GB"/>
        </w:rPr>
        <w:t>/PFC), Karolinska University Hospital. 2016-</w:t>
      </w:r>
    </w:p>
    <w:p w14:paraId="5129B7C5" w14:textId="265249EB" w:rsidR="00B67D92" w:rsidRDefault="001C6C4A">
      <w:pPr>
        <w:tabs>
          <w:tab w:val="left" w:pos="426"/>
          <w:tab w:val="left" w:pos="900"/>
        </w:tabs>
        <w:ind w:left="426"/>
        <w:rPr>
          <w:lang w:val="en-GB"/>
        </w:rPr>
      </w:pPr>
      <w:r>
        <w:rPr>
          <w:lang w:val="en-GB"/>
        </w:rPr>
        <w:t>Senior</w:t>
      </w:r>
      <w:r w:rsidR="00676FB3">
        <w:rPr>
          <w:lang w:val="en-GB"/>
        </w:rPr>
        <w:t xml:space="preserve"> consultant at the</w:t>
      </w:r>
      <w:r w:rsidR="00C143DF">
        <w:rPr>
          <w:lang w:val="en-GB"/>
        </w:rPr>
        <w:t xml:space="preserve"> Department </w:t>
      </w:r>
      <w:r w:rsidR="00676FB3">
        <w:rPr>
          <w:lang w:val="en-GB"/>
        </w:rPr>
        <w:t xml:space="preserve">of Cardiology </w:t>
      </w:r>
      <w:r w:rsidR="00C143DF">
        <w:rPr>
          <w:lang w:val="en-GB"/>
        </w:rPr>
        <w:t>at Karolinska University Hospital, Stockholm.</w:t>
      </w:r>
      <w:r w:rsidR="00B67D92">
        <w:rPr>
          <w:lang w:val="en-GB"/>
        </w:rPr>
        <w:t xml:space="preserve"> 2012-</w:t>
      </w:r>
    </w:p>
    <w:p w14:paraId="29267480" w14:textId="5A0616E5" w:rsidR="00525C9D" w:rsidRDefault="00D56DD3">
      <w:pPr>
        <w:tabs>
          <w:tab w:val="left" w:pos="426"/>
          <w:tab w:val="left" w:pos="900"/>
        </w:tabs>
        <w:ind w:left="426"/>
        <w:rPr>
          <w:lang w:val="en-GB"/>
        </w:rPr>
      </w:pPr>
      <w:r>
        <w:rPr>
          <w:lang w:val="en-GB"/>
        </w:rPr>
        <w:t>Clinical director</w:t>
      </w:r>
      <w:r w:rsidR="00D979C1">
        <w:rPr>
          <w:lang w:val="en-GB"/>
        </w:rPr>
        <w:t xml:space="preserve">, Karolinska </w:t>
      </w:r>
      <w:r w:rsidR="0025279F">
        <w:rPr>
          <w:lang w:val="en-GB"/>
        </w:rPr>
        <w:t>CMR</w:t>
      </w:r>
      <w:r w:rsidR="00C143DF">
        <w:rPr>
          <w:lang w:val="en-GB"/>
        </w:rPr>
        <w:t xml:space="preserve"> </w:t>
      </w:r>
      <w:r w:rsidR="00D979C1">
        <w:rPr>
          <w:lang w:val="en-GB"/>
        </w:rPr>
        <w:t xml:space="preserve">imaging </w:t>
      </w:r>
      <w:r w:rsidR="00C143DF">
        <w:rPr>
          <w:lang w:val="en-GB"/>
        </w:rPr>
        <w:t xml:space="preserve">group at Karolinska </w:t>
      </w:r>
      <w:r w:rsidR="00B67D92">
        <w:rPr>
          <w:lang w:val="en-GB"/>
        </w:rPr>
        <w:t>University Hospital</w:t>
      </w:r>
      <w:r w:rsidR="00D979C1">
        <w:rPr>
          <w:lang w:val="en-GB"/>
        </w:rPr>
        <w:t>,</w:t>
      </w:r>
      <w:r w:rsidR="00B67D92">
        <w:rPr>
          <w:lang w:val="en-GB"/>
        </w:rPr>
        <w:t xml:space="preserve"> </w:t>
      </w:r>
      <w:r w:rsidR="008B5C52">
        <w:rPr>
          <w:lang w:val="en-GB"/>
        </w:rPr>
        <w:t>2012</w:t>
      </w:r>
      <w:r w:rsidR="00D979C1">
        <w:rPr>
          <w:lang w:val="en-GB"/>
        </w:rPr>
        <w:t>-</w:t>
      </w:r>
    </w:p>
    <w:p w14:paraId="4C5ECF2D" w14:textId="77777777" w:rsidR="00F825E2" w:rsidRDefault="00F825E2" w:rsidP="008F403A">
      <w:pPr>
        <w:tabs>
          <w:tab w:val="left" w:pos="426"/>
          <w:tab w:val="left" w:pos="1440"/>
        </w:tabs>
        <w:rPr>
          <w:b/>
          <w:bCs/>
          <w:lang w:val="en-GB"/>
        </w:rPr>
      </w:pPr>
    </w:p>
    <w:p w14:paraId="43500C92" w14:textId="7EF306F5" w:rsidR="004C2020" w:rsidRPr="00505F9B" w:rsidRDefault="00B47AFD" w:rsidP="008F403A">
      <w:pPr>
        <w:tabs>
          <w:tab w:val="left" w:pos="426"/>
          <w:tab w:val="left" w:pos="1440"/>
        </w:tabs>
        <w:rPr>
          <w:rStyle w:val="normal1"/>
          <w:sz w:val="17"/>
          <w:lang w:val="en-GB"/>
        </w:rPr>
      </w:pPr>
      <w:r w:rsidRPr="00B47AFD">
        <w:rPr>
          <w:b/>
          <w:bCs/>
          <w:lang w:val="en-GB"/>
        </w:rPr>
        <w:t>10</w:t>
      </w:r>
      <w:r w:rsidRPr="00B47AFD">
        <w:rPr>
          <w:b/>
          <w:bCs/>
          <w:lang w:val="en-GB"/>
        </w:rPr>
        <w:tab/>
        <w:t xml:space="preserve">PRIOR POSITIONS </w:t>
      </w:r>
    </w:p>
    <w:p w14:paraId="70FF0E1C" w14:textId="77777777" w:rsidR="008B5C52" w:rsidRDefault="008B5C52" w:rsidP="008B5C52">
      <w:pPr>
        <w:pStyle w:val="Normalwebb"/>
        <w:tabs>
          <w:tab w:val="left" w:pos="426"/>
        </w:tabs>
        <w:spacing w:before="0"/>
        <w:ind w:left="426"/>
        <w:rPr>
          <w:bCs/>
          <w:lang w:val="en-GB"/>
        </w:rPr>
      </w:pPr>
      <w:r>
        <w:rPr>
          <w:bCs/>
          <w:lang w:val="en-GB"/>
        </w:rPr>
        <w:t>Specialist in Internal</w:t>
      </w:r>
      <w:r w:rsidR="00676FB3">
        <w:rPr>
          <w:bCs/>
          <w:lang w:val="en-GB"/>
        </w:rPr>
        <w:t xml:space="preserve"> medicine and Cardiology at the</w:t>
      </w:r>
      <w:r w:rsidRPr="008B5C52">
        <w:rPr>
          <w:bCs/>
          <w:lang w:val="en-GB"/>
        </w:rPr>
        <w:t xml:space="preserve"> Department</w:t>
      </w:r>
      <w:r w:rsidR="00676FB3">
        <w:rPr>
          <w:bCs/>
          <w:lang w:val="en-GB"/>
        </w:rPr>
        <w:t xml:space="preserve"> of Cardiology</w:t>
      </w:r>
      <w:r w:rsidRPr="008B5C52">
        <w:rPr>
          <w:bCs/>
          <w:lang w:val="en-GB"/>
        </w:rPr>
        <w:t xml:space="preserve"> at Karolinska University Hospital, Stockholm.</w:t>
      </w:r>
      <w:r>
        <w:rPr>
          <w:bCs/>
          <w:lang w:val="en-GB"/>
        </w:rPr>
        <w:t xml:space="preserve"> 2007 - 2011.</w:t>
      </w:r>
    </w:p>
    <w:p w14:paraId="03CD368C" w14:textId="77777777" w:rsidR="008B5C52" w:rsidRDefault="00676FB3">
      <w:pPr>
        <w:pStyle w:val="Normalwebb"/>
        <w:tabs>
          <w:tab w:val="left" w:pos="426"/>
        </w:tabs>
        <w:spacing w:before="0"/>
        <w:ind w:left="426"/>
        <w:rPr>
          <w:bCs/>
          <w:lang w:val="en-GB"/>
        </w:rPr>
      </w:pPr>
      <w:r>
        <w:rPr>
          <w:bCs/>
          <w:lang w:val="en-GB"/>
        </w:rPr>
        <w:t>Resident physician</w:t>
      </w:r>
      <w:r w:rsidR="008B5C52">
        <w:rPr>
          <w:bCs/>
          <w:lang w:val="en-GB"/>
        </w:rPr>
        <w:t>,</w:t>
      </w:r>
      <w:r w:rsidR="008B5C52" w:rsidRPr="008B5C52">
        <w:rPr>
          <w:bCs/>
          <w:lang w:val="en-GB"/>
        </w:rPr>
        <w:t xml:space="preserve"> Department </w:t>
      </w:r>
      <w:r>
        <w:rPr>
          <w:bCs/>
          <w:lang w:val="en-GB"/>
        </w:rPr>
        <w:t xml:space="preserve">of Cardiology </w:t>
      </w:r>
      <w:r w:rsidR="008B5C52" w:rsidRPr="008B5C52">
        <w:rPr>
          <w:bCs/>
          <w:lang w:val="en-GB"/>
        </w:rPr>
        <w:t xml:space="preserve">at Karolinska University Hospital, </w:t>
      </w:r>
      <w:r>
        <w:rPr>
          <w:bCs/>
          <w:lang w:val="en-GB"/>
        </w:rPr>
        <w:t>Solna.</w:t>
      </w:r>
      <w:r w:rsidR="008B5C52">
        <w:rPr>
          <w:bCs/>
          <w:lang w:val="en-GB"/>
        </w:rPr>
        <w:t xml:space="preserve"> 2002 - 2007. </w:t>
      </w:r>
    </w:p>
    <w:p w14:paraId="72B23B66" w14:textId="096BB3FB" w:rsidR="00676FB3" w:rsidRDefault="00676FB3">
      <w:pPr>
        <w:pStyle w:val="Normalwebb"/>
        <w:tabs>
          <w:tab w:val="left" w:pos="426"/>
        </w:tabs>
        <w:spacing w:before="0"/>
        <w:ind w:left="426"/>
        <w:rPr>
          <w:bCs/>
          <w:lang w:val="en-GB"/>
        </w:rPr>
      </w:pPr>
      <w:r>
        <w:rPr>
          <w:bCs/>
          <w:lang w:val="en-GB"/>
        </w:rPr>
        <w:t xml:space="preserve">Resident physician, Department of Clinical Physiology, Karolinska </w:t>
      </w:r>
      <w:r w:rsidRPr="00676FB3">
        <w:rPr>
          <w:bCs/>
          <w:lang w:val="en-GB"/>
        </w:rPr>
        <w:t xml:space="preserve">University Hospital, </w:t>
      </w:r>
      <w:r w:rsidR="0025279F">
        <w:rPr>
          <w:bCs/>
          <w:lang w:val="en-GB"/>
        </w:rPr>
        <w:t xml:space="preserve">Karolinska </w:t>
      </w:r>
      <w:r>
        <w:rPr>
          <w:bCs/>
          <w:lang w:val="en-GB"/>
        </w:rPr>
        <w:t>Huddinge</w:t>
      </w:r>
      <w:r w:rsidR="0025279F">
        <w:rPr>
          <w:bCs/>
          <w:lang w:val="en-GB"/>
        </w:rPr>
        <w:t xml:space="preserve">, </w:t>
      </w:r>
      <w:r>
        <w:rPr>
          <w:bCs/>
          <w:lang w:val="en-GB"/>
        </w:rPr>
        <w:t>200</w:t>
      </w:r>
      <w:r w:rsidR="00B67D92">
        <w:rPr>
          <w:bCs/>
          <w:lang w:val="en-GB"/>
        </w:rPr>
        <w:t>1</w:t>
      </w:r>
      <w:r>
        <w:rPr>
          <w:bCs/>
          <w:lang w:val="en-GB"/>
        </w:rPr>
        <w:t>-2002.</w:t>
      </w:r>
    </w:p>
    <w:p w14:paraId="3A9DAE24" w14:textId="15A6D253" w:rsidR="00676FB3" w:rsidRDefault="00676FB3">
      <w:pPr>
        <w:pStyle w:val="Normalwebb"/>
        <w:tabs>
          <w:tab w:val="left" w:pos="426"/>
        </w:tabs>
        <w:spacing w:before="0"/>
        <w:ind w:left="426"/>
        <w:rPr>
          <w:bCs/>
          <w:lang w:val="en-GB"/>
        </w:rPr>
      </w:pPr>
      <w:r w:rsidRPr="00676FB3">
        <w:rPr>
          <w:bCs/>
          <w:lang w:val="en-GB"/>
        </w:rPr>
        <w:t>Resident physician</w:t>
      </w:r>
      <w:r>
        <w:rPr>
          <w:bCs/>
          <w:lang w:val="en-GB"/>
        </w:rPr>
        <w:t>, Internal Medicine, Visby Hospital, Gotland.</w:t>
      </w:r>
      <w:r w:rsidR="00B67D92">
        <w:rPr>
          <w:bCs/>
          <w:lang w:val="en-GB"/>
        </w:rPr>
        <w:t xml:space="preserve"> 2000</w:t>
      </w:r>
      <w:r>
        <w:rPr>
          <w:bCs/>
          <w:lang w:val="en-GB"/>
        </w:rPr>
        <w:t>-200</w:t>
      </w:r>
      <w:r w:rsidR="00B67D92">
        <w:rPr>
          <w:bCs/>
          <w:lang w:val="en-GB"/>
        </w:rPr>
        <w:t>1</w:t>
      </w:r>
      <w:r>
        <w:rPr>
          <w:bCs/>
          <w:lang w:val="en-GB"/>
        </w:rPr>
        <w:t>.</w:t>
      </w:r>
    </w:p>
    <w:p w14:paraId="4E2E7F1B" w14:textId="777D21AF" w:rsidR="008B5C52" w:rsidRDefault="0030445D" w:rsidP="005942BE">
      <w:pPr>
        <w:pStyle w:val="Normalwebb"/>
        <w:tabs>
          <w:tab w:val="left" w:pos="426"/>
        </w:tabs>
        <w:spacing w:before="0"/>
        <w:ind w:left="426"/>
        <w:rPr>
          <w:bCs/>
          <w:lang w:val="en-GB"/>
        </w:rPr>
      </w:pPr>
      <w:r>
        <w:rPr>
          <w:bCs/>
          <w:lang w:val="en-GB"/>
        </w:rPr>
        <w:t>Junior physician</w:t>
      </w:r>
      <w:r w:rsidR="005942BE">
        <w:rPr>
          <w:bCs/>
          <w:lang w:val="en-GB"/>
        </w:rPr>
        <w:t>, Visby Hospital, Gotland</w:t>
      </w:r>
      <w:r w:rsidR="0025279F">
        <w:rPr>
          <w:bCs/>
          <w:lang w:val="en-GB"/>
        </w:rPr>
        <w:t xml:space="preserve">, </w:t>
      </w:r>
      <w:r w:rsidR="005942BE">
        <w:rPr>
          <w:bCs/>
          <w:lang w:val="en-GB"/>
        </w:rPr>
        <w:t>1998-1999.</w:t>
      </w:r>
    </w:p>
    <w:p w14:paraId="15198200" w14:textId="77777777" w:rsidR="00F825E2" w:rsidRDefault="00F825E2" w:rsidP="008F403A">
      <w:pPr>
        <w:pStyle w:val="Normalwebb"/>
        <w:tabs>
          <w:tab w:val="left" w:pos="426"/>
        </w:tabs>
        <w:spacing w:before="0"/>
        <w:rPr>
          <w:b/>
          <w:bCs/>
          <w:lang w:val="en-GB"/>
        </w:rPr>
      </w:pPr>
    </w:p>
    <w:p w14:paraId="68CF1B74" w14:textId="013CD08E" w:rsidR="00A9769A" w:rsidRPr="00505F9B" w:rsidRDefault="00B47AFD" w:rsidP="008F403A">
      <w:pPr>
        <w:pStyle w:val="Normalwebb"/>
        <w:tabs>
          <w:tab w:val="left" w:pos="426"/>
        </w:tabs>
        <w:spacing w:before="0"/>
        <w:rPr>
          <w:lang w:val="en-GB"/>
        </w:rPr>
      </w:pPr>
      <w:r w:rsidRPr="00B47AFD">
        <w:rPr>
          <w:b/>
          <w:bCs/>
          <w:lang w:val="en-GB"/>
        </w:rPr>
        <w:t>11</w:t>
      </w:r>
      <w:r w:rsidRPr="00B47AFD">
        <w:rPr>
          <w:b/>
          <w:bCs/>
          <w:lang w:val="en-GB"/>
        </w:rPr>
        <w:tab/>
        <w:t>TIME DEDUCTED FROM ACTIVE RESEARCH TIME</w:t>
      </w:r>
    </w:p>
    <w:p w14:paraId="6BA64285" w14:textId="49EEF8F2" w:rsidR="0037679A" w:rsidRPr="001C638C" w:rsidRDefault="00B67D92" w:rsidP="0037679A">
      <w:pPr>
        <w:pStyle w:val="Brdtext"/>
        <w:spacing w:line="275" w:lineRule="exact"/>
        <w:ind w:left="420"/>
        <w:rPr>
          <w:lang w:val="en-US"/>
        </w:rPr>
      </w:pPr>
      <w:r w:rsidRPr="00B67D92">
        <w:rPr>
          <w:lang w:val="en-US"/>
        </w:rPr>
        <w:t>Parental</w:t>
      </w:r>
      <w:r w:rsidRPr="00B67D92">
        <w:rPr>
          <w:spacing w:val="-3"/>
          <w:lang w:val="en-US"/>
        </w:rPr>
        <w:t xml:space="preserve"> </w:t>
      </w:r>
      <w:r w:rsidRPr="00B67D92">
        <w:rPr>
          <w:lang w:val="en-US"/>
        </w:rPr>
        <w:t>leave,</w:t>
      </w:r>
      <w:r w:rsidRPr="00B67D92">
        <w:rPr>
          <w:spacing w:val="-2"/>
          <w:lang w:val="en-US"/>
        </w:rPr>
        <w:t xml:space="preserve"> </w:t>
      </w:r>
      <w:r w:rsidRPr="00B67D92">
        <w:rPr>
          <w:lang w:val="en-US"/>
        </w:rPr>
        <w:t>80%</w:t>
      </w:r>
      <w:r w:rsidRPr="00B67D92">
        <w:rPr>
          <w:spacing w:val="-3"/>
          <w:lang w:val="en-US"/>
        </w:rPr>
        <w:t xml:space="preserve"> </w:t>
      </w:r>
      <w:r w:rsidRPr="00B67D92">
        <w:rPr>
          <w:lang w:val="en-US"/>
        </w:rPr>
        <w:t>(Daughter</w:t>
      </w:r>
      <w:r w:rsidRPr="00B67D92">
        <w:rPr>
          <w:spacing w:val="-2"/>
          <w:lang w:val="en-US"/>
        </w:rPr>
        <w:t xml:space="preserve"> </w:t>
      </w:r>
      <w:r w:rsidRPr="00B67D92">
        <w:rPr>
          <w:lang w:val="en-US"/>
        </w:rPr>
        <w:t>born</w:t>
      </w:r>
      <w:r w:rsidRPr="00B67D92">
        <w:rPr>
          <w:spacing w:val="-2"/>
          <w:lang w:val="en-US"/>
        </w:rPr>
        <w:t xml:space="preserve"> </w:t>
      </w:r>
      <w:r w:rsidR="0025279F">
        <w:rPr>
          <w:spacing w:val="-2"/>
          <w:lang w:val="en-US"/>
        </w:rPr>
        <w:t xml:space="preserve">in </w:t>
      </w:r>
      <w:r w:rsidRPr="00B67D92">
        <w:rPr>
          <w:lang w:val="en-US"/>
        </w:rPr>
        <w:t>2</w:t>
      </w:r>
      <w:r w:rsidR="001C638C">
        <w:rPr>
          <w:lang w:val="en-US"/>
        </w:rPr>
        <w:t>004</w:t>
      </w:r>
      <w:r w:rsidRPr="00B67D92">
        <w:rPr>
          <w:lang w:val="en-US"/>
        </w:rPr>
        <w:t>),</w:t>
      </w:r>
      <w:r w:rsidRPr="00B67D92">
        <w:rPr>
          <w:spacing w:val="-2"/>
          <w:lang w:val="en-US"/>
        </w:rPr>
        <w:t xml:space="preserve"> </w:t>
      </w:r>
      <w:r w:rsidR="001C638C">
        <w:rPr>
          <w:lang w:val="en-US"/>
        </w:rPr>
        <w:t>9</w:t>
      </w:r>
      <w:r w:rsidRPr="00B67D92">
        <w:rPr>
          <w:spacing w:val="-3"/>
          <w:lang w:val="en-US"/>
        </w:rPr>
        <w:t xml:space="preserve"> </w:t>
      </w:r>
      <w:r w:rsidRPr="00B67D92">
        <w:rPr>
          <w:lang w:val="en-US"/>
        </w:rPr>
        <w:t>months,</w:t>
      </w:r>
      <w:r w:rsidRPr="00B67D92">
        <w:rPr>
          <w:spacing w:val="-2"/>
          <w:lang w:val="en-US"/>
        </w:rPr>
        <w:t xml:space="preserve"> </w:t>
      </w:r>
      <w:r w:rsidRPr="00B67D92">
        <w:rPr>
          <w:lang w:val="en-US"/>
        </w:rPr>
        <w:t>20</w:t>
      </w:r>
      <w:r w:rsidR="001C638C">
        <w:rPr>
          <w:lang w:val="en-US"/>
        </w:rPr>
        <w:t>05-2006</w:t>
      </w:r>
      <w:r w:rsidR="0025279F">
        <w:rPr>
          <w:lang w:val="en-US"/>
        </w:rPr>
        <w:t>.</w:t>
      </w:r>
      <w:r w:rsidR="001C638C">
        <w:rPr>
          <w:lang w:val="en-US"/>
        </w:rPr>
        <w:t xml:space="preserve">                    </w:t>
      </w:r>
      <w:r w:rsidRPr="00B67D92">
        <w:rPr>
          <w:lang w:val="en-US"/>
        </w:rPr>
        <w:t>Parental</w:t>
      </w:r>
      <w:r w:rsidRPr="00B67D92">
        <w:rPr>
          <w:spacing w:val="-3"/>
          <w:lang w:val="en-US"/>
        </w:rPr>
        <w:t xml:space="preserve"> </w:t>
      </w:r>
      <w:r w:rsidRPr="00B67D92">
        <w:rPr>
          <w:lang w:val="en-US"/>
        </w:rPr>
        <w:t>leave,</w:t>
      </w:r>
      <w:r w:rsidRPr="00B67D92">
        <w:rPr>
          <w:spacing w:val="-2"/>
          <w:lang w:val="en-US"/>
        </w:rPr>
        <w:t xml:space="preserve"> </w:t>
      </w:r>
      <w:r w:rsidRPr="00B67D92">
        <w:rPr>
          <w:lang w:val="en-US"/>
        </w:rPr>
        <w:t>80%</w:t>
      </w:r>
      <w:r w:rsidRPr="00B67D92">
        <w:rPr>
          <w:spacing w:val="-3"/>
          <w:lang w:val="en-US"/>
        </w:rPr>
        <w:t xml:space="preserve"> </w:t>
      </w:r>
      <w:r w:rsidRPr="00B67D92">
        <w:rPr>
          <w:lang w:val="en-US"/>
        </w:rPr>
        <w:t>(Daughter</w:t>
      </w:r>
      <w:r w:rsidRPr="00B67D92">
        <w:rPr>
          <w:spacing w:val="-2"/>
          <w:lang w:val="en-US"/>
        </w:rPr>
        <w:t xml:space="preserve"> </w:t>
      </w:r>
      <w:r w:rsidRPr="00B67D92">
        <w:rPr>
          <w:lang w:val="en-US"/>
        </w:rPr>
        <w:t>born</w:t>
      </w:r>
      <w:r w:rsidRPr="00B67D92">
        <w:rPr>
          <w:spacing w:val="-2"/>
          <w:lang w:val="en-US"/>
        </w:rPr>
        <w:t xml:space="preserve"> </w:t>
      </w:r>
      <w:r w:rsidR="0025279F">
        <w:rPr>
          <w:spacing w:val="-2"/>
          <w:lang w:val="en-US"/>
        </w:rPr>
        <w:t xml:space="preserve">in </w:t>
      </w:r>
      <w:r w:rsidRPr="00B67D92">
        <w:rPr>
          <w:lang w:val="en-US"/>
        </w:rPr>
        <w:t>20</w:t>
      </w:r>
      <w:r w:rsidR="001C638C">
        <w:rPr>
          <w:lang w:val="en-US"/>
        </w:rPr>
        <w:t xml:space="preserve">06), </w:t>
      </w:r>
      <w:r w:rsidR="0037679A">
        <w:rPr>
          <w:lang w:val="en-US"/>
        </w:rPr>
        <w:t>9</w:t>
      </w:r>
      <w:r w:rsidR="001C638C">
        <w:rPr>
          <w:lang w:val="en-US"/>
        </w:rPr>
        <w:t xml:space="preserve"> months, 2007-2008</w:t>
      </w:r>
      <w:r w:rsidR="0025279F">
        <w:rPr>
          <w:lang w:val="en-US"/>
        </w:rPr>
        <w:t>.</w:t>
      </w:r>
      <w:r w:rsidR="0037679A">
        <w:rPr>
          <w:lang w:val="en-US"/>
        </w:rPr>
        <w:t xml:space="preserve">       </w:t>
      </w:r>
      <w:r w:rsidR="00AF7A12">
        <w:rPr>
          <w:lang w:val="en-US"/>
        </w:rPr>
        <w:t xml:space="preserve">   </w:t>
      </w:r>
      <w:r w:rsidR="0037679A" w:rsidRPr="00B67D92">
        <w:rPr>
          <w:lang w:val="en-US"/>
        </w:rPr>
        <w:t>Parental</w:t>
      </w:r>
      <w:r w:rsidR="0037679A" w:rsidRPr="00B67D92">
        <w:rPr>
          <w:spacing w:val="-3"/>
          <w:lang w:val="en-US"/>
        </w:rPr>
        <w:t xml:space="preserve"> </w:t>
      </w:r>
      <w:r w:rsidR="0037679A" w:rsidRPr="00B67D92">
        <w:rPr>
          <w:lang w:val="en-US"/>
        </w:rPr>
        <w:t>leave,</w:t>
      </w:r>
      <w:r w:rsidR="0037679A" w:rsidRPr="00B67D92">
        <w:rPr>
          <w:spacing w:val="-2"/>
          <w:lang w:val="en-US"/>
        </w:rPr>
        <w:t xml:space="preserve"> </w:t>
      </w:r>
      <w:r w:rsidR="0037679A">
        <w:rPr>
          <w:lang w:val="en-US"/>
        </w:rPr>
        <w:t>5</w:t>
      </w:r>
      <w:r w:rsidR="0037679A" w:rsidRPr="00B67D92">
        <w:rPr>
          <w:lang w:val="en-US"/>
        </w:rPr>
        <w:t>0%</w:t>
      </w:r>
      <w:r w:rsidR="0037679A" w:rsidRPr="00B67D92">
        <w:rPr>
          <w:spacing w:val="-3"/>
          <w:lang w:val="en-US"/>
        </w:rPr>
        <w:t xml:space="preserve"> </w:t>
      </w:r>
      <w:r w:rsidR="0037679A" w:rsidRPr="00B67D92">
        <w:rPr>
          <w:lang w:val="en-US"/>
        </w:rPr>
        <w:t>(</w:t>
      </w:r>
      <w:r w:rsidR="0037679A">
        <w:rPr>
          <w:lang w:val="en-US"/>
        </w:rPr>
        <w:t>Son</w:t>
      </w:r>
      <w:r w:rsidR="0037679A" w:rsidRPr="00B67D92">
        <w:rPr>
          <w:spacing w:val="-2"/>
          <w:lang w:val="en-US"/>
        </w:rPr>
        <w:t xml:space="preserve"> </w:t>
      </w:r>
      <w:r w:rsidR="0037679A" w:rsidRPr="00B67D92">
        <w:rPr>
          <w:lang w:val="en-US"/>
        </w:rPr>
        <w:t>born</w:t>
      </w:r>
      <w:r w:rsidR="0037679A" w:rsidRPr="00B67D92">
        <w:rPr>
          <w:spacing w:val="-2"/>
          <w:lang w:val="en-US"/>
        </w:rPr>
        <w:t xml:space="preserve"> </w:t>
      </w:r>
      <w:r w:rsidR="0025279F">
        <w:rPr>
          <w:spacing w:val="-2"/>
          <w:lang w:val="en-US"/>
        </w:rPr>
        <w:t xml:space="preserve">in </w:t>
      </w:r>
      <w:r w:rsidR="0037679A" w:rsidRPr="00B67D92">
        <w:rPr>
          <w:lang w:val="en-US"/>
        </w:rPr>
        <w:t>2</w:t>
      </w:r>
      <w:r w:rsidR="0037679A">
        <w:rPr>
          <w:lang w:val="en-US"/>
        </w:rPr>
        <w:t>008</w:t>
      </w:r>
      <w:r w:rsidR="0037679A" w:rsidRPr="00B67D92">
        <w:rPr>
          <w:lang w:val="en-US"/>
        </w:rPr>
        <w:t>),</w:t>
      </w:r>
      <w:r w:rsidR="0037679A" w:rsidRPr="00B67D92">
        <w:rPr>
          <w:spacing w:val="-2"/>
          <w:lang w:val="en-US"/>
        </w:rPr>
        <w:t xml:space="preserve"> </w:t>
      </w:r>
      <w:r w:rsidR="0037679A">
        <w:rPr>
          <w:lang w:val="en-US"/>
        </w:rPr>
        <w:t>6</w:t>
      </w:r>
      <w:r w:rsidR="0037679A" w:rsidRPr="00B67D92">
        <w:rPr>
          <w:spacing w:val="-3"/>
          <w:lang w:val="en-US"/>
        </w:rPr>
        <w:t xml:space="preserve"> </w:t>
      </w:r>
      <w:r w:rsidR="0037679A" w:rsidRPr="00B67D92">
        <w:rPr>
          <w:lang w:val="en-US"/>
        </w:rPr>
        <w:t>months,</w:t>
      </w:r>
      <w:r w:rsidR="0037679A" w:rsidRPr="00B67D92">
        <w:rPr>
          <w:spacing w:val="-2"/>
          <w:lang w:val="en-US"/>
        </w:rPr>
        <w:t xml:space="preserve"> </w:t>
      </w:r>
      <w:r w:rsidR="0037679A" w:rsidRPr="00B67D92">
        <w:rPr>
          <w:lang w:val="en-US"/>
        </w:rPr>
        <w:t>20</w:t>
      </w:r>
      <w:r w:rsidR="0037679A">
        <w:rPr>
          <w:lang w:val="en-US"/>
        </w:rPr>
        <w:t>09-2010</w:t>
      </w:r>
      <w:r w:rsidR="0025279F">
        <w:rPr>
          <w:lang w:val="en-US"/>
        </w:rPr>
        <w:t>.</w:t>
      </w:r>
    </w:p>
    <w:p w14:paraId="74CDA1AB" w14:textId="77777777" w:rsidR="00F825E2" w:rsidRDefault="00F825E2" w:rsidP="00353E7D">
      <w:pPr>
        <w:pStyle w:val="Normalwebb"/>
        <w:tabs>
          <w:tab w:val="left" w:pos="426"/>
        </w:tabs>
        <w:spacing w:before="0"/>
        <w:rPr>
          <w:b/>
          <w:bCs/>
          <w:lang w:val="en-GB"/>
        </w:rPr>
      </w:pPr>
    </w:p>
    <w:p w14:paraId="4AA8B7C4" w14:textId="2C13205F" w:rsidR="00353E7D" w:rsidRPr="00353E7D" w:rsidRDefault="00B47AFD" w:rsidP="00353E7D">
      <w:pPr>
        <w:pStyle w:val="Normalwebb"/>
        <w:tabs>
          <w:tab w:val="left" w:pos="426"/>
        </w:tabs>
        <w:spacing w:before="0"/>
        <w:rPr>
          <w:b/>
          <w:lang w:val="en-GB"/>
        </w:rPr>
      </w:pPr>
      <w:r w:rsidRPr="00B47AFD">
        <w:rPr>
          <w:b/>
          <w:bCs/>
          <w:lang w:val="en-GB"/>
        </w:rPr>
        <w:lastRenderedPageBreak/>
        <w:t>12</w:t>
      </w:r>
      <w:r w:rsidRPr="00B47AFD">
        <w:rPr>
          <w:b/>
          <w:bCs/>
          <w:lang w:val="en-GB"/>
        </w:rPr>
        <w:tab/>
        <w:t>SELECTED ACADEMIC DISTINCTIONS AND OTHER MERITS</w:t>
      </w:r>
    </w:p>
    <w:p w14:paraId="3A3E4A11" w14:textId="5AB8402B" w:rsidR="005F6189" w:rsidRDefault="00CE3F08" w:rsidP="005F6189">
      <w:pPr>
        <w:pStyle w:val="Normalwebb"/>
        <w:tabs>
          <w:tab w:val="left" w:pos="426"/>
        </w:tabs>
        <w:spacing w:before="0"/>
        <w:ind w:left="426"/>
        <w:rPr>
          <w:lang w:val="en-GB"/>
        </w:rPr>
      </w:pPr>
      <w:r>
        <w:rPr>
          <w:lang w:val="en-GB"/>
        </w:rPr>
        <w:t>European certification (Europ</w:t>
      </w:r>
      <w:r w:rsidR="00014BEC">
        <w:rPr>
          <w:lang w:val="en-GB"/>
        </w:rPr>
        <w:t>ean</w:t>
      </w:r>
      <w:r>
        <w:rPr>
          <w:lang w:val="en-GB"/>
        </w:rPr>
        <w:t xml:space="preserve"> Assoc</w:t>
      </w:r>
      <w:r w:rsidR="00014BEC">
        <w:rPr>
          <w:lang w:val="en-GB"/>
        </w:rPr>
        <w:t>iation</w:t>
      </w:r>
      <w:r>
        <w:rPr>
          <w:lang w:val="en-GB"/>
        </w:rPr>
        <w:t xml:space="preserve"> </w:t>
      </w:r>
      <w:proofErr w:type="spellStart"/>
      <w:r>
        <w:rPr>
          <w:lang w:val="en-GB"/>
        </w:rPr>
        <w:t>CardioVasc</w:t>
      </w:r>
      <w:r w:rsidR="00014BEC">
        <w:rPr>
          <w:lang w:val="en-GB"/>
        </w:rPr>
        <w:t>ular</w:t>
      </w:r>
      <w:proofErr w:type="spellEnd"/>
      <w:r>
        <w:rPr>
          <w:lang w:val="en-GB"/>
        </w:rPr>
        <w:t xml:space="preserve"> Imaging - EACVI) in</w:t>
      </w:r>
      <w:r w:rsidR="00AF7A12">
        <w:rPr>
          <w:lang w:val="en-GB"/>
        </w:rPr>
        <w:t xml:space="preserve"> CMR</w:t>
      </w:r>
      <w:r w:rsidR="005F6189">
        <w:rPr>
          <w:lang w:val="en-GB"/>
        </w:rPr>
        <w:t>, Grandfather</w:t>
      </w:r>
      <w:r>
        <w:rPr>
          <w:lang w:val="en-GB"/>
        </w:rPr>
        <w:t xml:space="preserve"> level 3</w:t>
      </w:r>
      <w:r w:rsidR="0025279F">
        <w:rPr>
          <w:lang w:val="en-GB"/>
        </w:rPr>
        <w:t xml:space="preserve">, </w:t>
      </w:r>
      <w:r>
        <w:rPr>
          <w:lang w:val="en-GB"/>
        </w:rPr>
        <w:t>2016-2021</w:t>
      </w:r>
      <w:r w:rsidR="00AF7A12">
        <w:rPr>
          <w:lang w:val="en-GB"/>
        </w:rPr>
        <w:t>.</w:t>
      </w:r>
    </w:p>
    <w:p w14:paraId="509C78D0" w14:textId="61D68623" w:rsidR="00F13364" w:rsidRDefault="00F13364" w:rsidP="005F6189">
      <w:pPr>
        <w:pStyle w:val="Normalwebb"/>
        <w:tabs>
          <w:tab w:val="left" w:pos="426"/>
        </w:tabs>
        <w:spacing w:before="0"/>
        <w:ind w:left="426"/>
        <w:rPr>
          <w:lang w:val="en-GB"/>
        </w:rPr>
      </w:pPr>
      <w:r>
        <w:rPr>
          <w:lang w:val="en-GB"/>
        </w:rPr>
        <w:t xml:space="preserve">Fellow of European Society of Cardiology, </w:t>
      </w:r>
      <w:proofErr w:type="spellStart"/>
      <w:r>
        <w:rPr>
          <w:lang w:val="en-GB"/>
        </w:rPr>
        <w:t>FESC</w:t>
      </w:r>
      <w:proofErr w:type="spellEnd"/>
      <w:r>
        <w:rPr>
          <w:lang w:val="en-GB"/>
        </w:rPr>
        <w:t>, 2021-</w:t>
      </w:r>
    </w:p>
    <w:p w14:paraId="7DE4CE6B" w14:textId="6971B0B0" w:rsidR="004941C3" w:rsidRDefault="00AF7A12" w:rsidP="005F6189">
      <w:pPr>
        <w:pStyle w:val="Normalwebb"/>
        <w:tabs>
          <w:tab w:val="left" w:pos="426"/>
        </w:tabs>
        <w:spacing w:before="0"/>
        <w:ind w:left="426"/>
        <w:rPr>
          <w:lang w:val="en-GB"/>
        </w:rPr>
      </w:pPr>
      <w:r>
        <w:rPr>
          <w:lang w:val="en-GB"/>
        </w:rPr>
        <w:t>Board m</w:t>
      </w:r>
      <w:r w:rsidR="004941C3">
        <w:rPr>
          <w:lang w:val="en-GB"/>
        </w:rPr>
        <w:t xml:space="preserve">ember of the Swedish national congenital register (SWEDCON) steering- committee, 2016- </w:t>
      </w:r>
    </w:p>
    <w:p w14:paraId="7BBFE807" w14:textId="068CEC48" w:rsidR="005F6189" w:rsidRDefault="005F6189" w:rsidP="009D19C3">
      <w:pPr>
        <w:pStyle w:val="Normalwebb"/>
        <w:tabs>
          <w:tab w:val="left" w:pos="426"/>
        </w:tabs>
        <w:spacing w:before="0"/>
        <w:ind w:left="426"/>
        <w:rPr>
          <w:lang w:val="en-GB"/>
        </w:rPr>
      </w:pPr>
      <w:r>
        <w:rPr>
          <w:lang w:val="en-GB"/>
        </w:rPr>
        <w:t xml:space="preserve">Head of the Swedish </w:t>
      </w:r>
      <w:r w:rsidR="004941C3">
        <w:rPr>
          <w:lang w:val="en-GB"/>
        </w:rPr>
        <w:t xml:space="preserve">national </w:t>
      </w:r>
      <w:r>
        <w:rPr>
          <w:lang w:val="en-GB"/>
        </w:rPr>
        <w:t>working</w:t>
      </w:r>
      <w:r w:rsidR="00014BEC">
        <w:rPr>
          <w:lang w:val="en-GB"/>
        </w:rPr>
        <w:t xml:space="preserve"> </w:t>
      </w:r>
      <w:r>
        <w:rPr>
          <w:lang w:val="en-GB"/>
        </w:rPr>
        <w:t>group for adult congenital heart disease 2017-202</w:t>
      </w:r>
      <w:r w:rsidR="00051C2B">
        <w:rPr>
          <w:lang w:val="en-GB"/>
        </w:rPr>
        <w:t>1</w:t>
      </w:r>
      <w:r w:rsidR="00AF7A12">
        <w:rPr>
          <w:lang w:val="en-GB"/>
        </w:rPr>
        <w:t>.</w:t>
      </w:r>
    </w:p>
    <w:p w14:paraId="7A36AE49" w14:textId="5DBCF0D4" w:rsidR="005D1190" w:rsidRDefault="005D1190" w:rsidP="009D19C3">
      <w:pPr>
        <w:pStyle w:val="Normalwebb"/>
        <w:tabs>
          <w:tab w:val="left" w:pos="426"/>
        </w:tabs>
        <w:spacing w:before="0"/>
        <w:ind w:left="426"/>
        <w:rPr>
          <w:lang w:val="en-GB"/>
        </w:rPr>
      </w:pPr>
      <w:r>
        <w:rPr>
          <w:lang w:val="en-GB"/>
        </w:rPr>
        <w:t xml:space="preserve">Board member in the Swedish national sports medicine society </w:t>
      </w:r>
      <w:r w:rsidR="004941C3">
        <w:rPr>
          <w:lang w:val="en-GB"/>
        </w:rPr>
        <w:t>(</w:t>
      </w:r>
      <w:proofErr w:type="spellStart"/>
      <w:r w:rsidR="004941C3">
        <w:rPr>
          <w:lang w:val="en-GB"/>
        </w:rPr>
        <w:t>SFAIM</w:t>
      </w:r>
      <w:proofErr w:type="spellEnd"/>
      <w:r w:rsidR="004941C3">
        <w:rPr>
          <w:lang w:val="en-GB"/>
        </w:rPr>
        <w:t xml:space="preserve">), </w:t>
      </w:r>
      <w:r>
        <w:rPr>
          <w:lang w:val="en-GB"/>
        </w:rPr>
        <w:t>2018-</w:t>
      </w:r>
    </w:p>
    <w:p w14:paraId="72417FFE" w14:textId="504CDEA6" w:rsidR="00D247DD" w:rsidRDefault="00F13364" w:rsidP="00D247DD">
      <w:pPr>
        <w:pStyle w:val="Normalwebb"/>
        <w:tabs>
          <w:tab w:val="left" w:pos="426"/>
        </w:tabs>
        <w:spacing w:before="0"/>
        <w:ind w:left="426"/>
        <w:rPr>
          <w:lang w:val="en-GB"/>
        </w:rPr>
      </w:pPr>
      <w:r>
        <w:rPr>
          <w:lang w:val="en-GB"/>
        </w:rPr>
        <w:t xml:space="preserve">Board member in </w:t>
      </w:r>
      <w:proofErr w:type="spellStart"/>
      <w:r>
        <w:rPr>
          <w:lang w:val="en-GB"/>
        </w:rPr>
        <w:t>Antidopin</w:t>
      </w:r>
      <w:r w:rsidR="00D56DD3">
        <w:rPr>
          <w:lang w:val="en-GB"/>
        </w:rPr>
        <w:t>gs</w:t>
      </w:r>
      <w:r>
        <w:rPr>
          <w:lang w:val="en-GB"/>
        </w:rPr>
        <w:t>tiftelsen</w:t>
      </w:r>
      <w:proofErr w:type="spellEnd"/>
      <w:r>
        <w:rPr>
          <w:lang w:val="en-GB"/>
        </w:rPr>
        <w:t>, 2021-</w:t>
      </w:r>
    </w:p>
    <w:p w14:paraId="5954A559" w14:textId="0C48FEFB" w:rsidR="00051C2B" w:rsidRDefault="00051C2B" w:rsidP="00D247DD">
      <w:pPr>
        <w:pStyle w:val="Normalwebb"/>
        <w:tabs>
          <w:tab w:val="left" w:pos="426"/>
        </w:tabs>
        <w:spacing w:before="0"/>
        <w:ind w:left="426"/>
        <w:rPr>
          <w:lang w:val="en-GB"/>
        </w:rPr>
      </w:pPr>
      <w:r>
        <w:rPr>
          <w:lang w:val="en-GB"/>
        </w:rPr>
        <w:t>Board member, Stockholm Soccer Association, 2021-</w:t>
      </w:r>
    </w:p>
    <w:p w14:paraId="1E57874D" w14:textId="77777777" w:rsidR="00D979C1" w:rsidRDefault="009D19C3" w:rsidP="00D247DD">
      <w:pPr>
        <w:pStyle w:val="Normalwebb"/>
        <w:tabs>
          <w:tab w:val="left" w:pos="426"/>
        </w:tabs>
        <w:spacing w:before="0"/>
        <w:ind w:left="426"/>
        <w:rPr>
          <w:lang w:val="en-GB"/>
        </w:rPr>
      </w:pPr>
      <w:r>
        <w:rPr>
          <w:lang w:val="en-GB"/>
        </w:rPr>
        <w:t xml:space="preserve">First </w:t>
      </w:r>
      <w:r w:rsidR="005D1190">
        <w:rPr>
          <w:lang w:val="en-GB"/>
        </w:rPr>
        <w:t xml:space="preserve">ever </w:t>
      </w:r>
      <w:r w:rsidR="005754C2">
        <w:rPr>
          <w:lang w:val="en-GB"/>
        </w:rPr>
        <w:t xml:space="preserve">national </w:t>
      </w:r>
      <w:r>
        <w:rPr>
          <w:lang w:val="en-GB"/>
        </w:rPr>
        <w:t>clinical</w:t>
      </w:r>
      <w:r w:rsidR="005754C2">
        <w:rPr>
          <w:lang w:val="en-GB"/>
        </w:rPr>
        <w:t>/</w:t>
      </w:r>
      <w:r>
        <w:rPr>
          <w:lang w:val="en-GB"/>
        </w:rPr>
        <w:t>research</w:t>
      </w:r>
      <w:r w:rsidR="007D64B4">
        <w:rPr>
          <w:lang w:val="en-GB"/>
        </w:rPr>
        <w:t xml:space="preserve"> CMR</w:t>
      </w:r>
      <w:r>
        <w:rPr>
          <w:lang w:val="en-GB"/>
        </w:rPr>
        <w:t xml:space="preserve">-scanner was donated to </w:t>
      </w:r>
      <w:r w:rsidR="00482513">
        <w:rPr>
          <w:lang w:val="en-GB"/>
        </w:rPr>
        <w:t xml:space="preserve">CMR </w:t>
      </w:r>
      <w:r w:rsidR="00353E7D">
        <w:rPr>
          <w:lang w:val="en-GB"/>
        </w:rPr>
        <w:t xml:space="preserve">group </w:t>
      </w:r>
      <w:r>
        <w:rPr>
          <w:lang w:val="en-GB"/>
        </w:rPr>
        <w:t>(</w:t>
      </w:r>
      <w:r w:rsidR="00482513">
        <w:rPr>
          <w:lang w:val="en-GB"/>
        </w:rPr>
        <w:t xml:space="preserve">present </w:t>
      </w:r>
      <w:r w:rsidR="005D1190">
        <w:rPr>
          <w:lang w:val="en-GB"/>
        </w:rPr>
        <w:t xml:space="preserve">board </w:t>
      </w:r>
      <w:r>
        <w:rPr>
          <w:lang w:val="en-GB"/>
        </w:rPr>
        <w:t xml:space="preserve">member and secretary) </w:t>
      </w:r>
      <w:r w:rsidR="00353E7D">
        <w:rPr>
          <w:lang w:val="en-GB"/>
        </w:rPr>
        <w:t xml:space="preserve">at the </w:t>
      </w:r>
      <w:r>
        <w:rPr>
          <w:lang w:val="en-GB"/>
        </w:rPr>
        <w:t>I</w:t>
      </w:r>
      <w:r w:rsidR="00353E7D">
        <w:rPr>
          <w:lang w:val="en-GB"/>
        </w:rPr>
        <w:t xml:space="preserve">nstitution of </w:t>
      </w:r>
      <w:r>
        <w:rPr>
          <w:lang w:val="en-GB"/>
        </w:rPr>
        <w:t>M</w:t>
      </w:r>
      <w:r w:rsidR="00353E7D">
        <w:rPr>
          <w:lang w:val="en-GB"/>
        </w:rPr>
        <w:t>e</w:t>
      </w:r>
      <w:r w:rsidR="0030445D">
        <w:rPr>
          <w:lang w:val="en-GB"/>
        </w:rPr>
        <w:t>dicine</w:t>
      </w:r>
      <w:r>
        <w:rPr>
          <w:lang w:val="en-GB"/>
        </w:rPr>
        <w:t>, Solna</w:t>
      </w:r>
      <w:r w:rsidR="00D979C1">
        <w:rPr>
          <w:lang w:val="en-GB"/>
        </w:rPr>
        <w:t xml:space="preserve">. </w:t>
      </w:r>
    </w:p>
    <w:p w14:paraId="459EB9BD" w14:textId="7AA9E3F2" w:rsidR="00353E7D" w:rsidRDefault="00AA3CCB" w:rsidP="00D247DD">
      <w:pPr>
        <w:pStyle w:val="Normalwebb"/>
        <w:tabs>
          <w:tab w:val="left" w:pos="426"/>
        </w:tabs>
        <w:spacing w:before="0"/>
        <w:ind w:left="426"/>
        <w:rPr>
          <w:lang w:val="en-GB"/>
        </w:rPr>
      </w:pPr>
      <w:r>
        <w:rPr>
          <w:lang w:val="en-GB"/>
        </w:rPr>
        <w:t>2</w:t>
      </w:r>
      <w:r w:rsidR="00EC4755">
        <w:rPr>
          <w:lang w:val="en-GB"/>
        </w:rPr>
        <w:t>7.7</w:t>
      </w:r>
      <w:r>
        <w:rPr>
          <w:lang w:val="en-GB"/>
        </w:rPr>
        <w:t xml:space="preserve"> million</w:t>
      </w:r>
      <w:r w:rsidR="00CD7632">
        <w:rPr>
          <w:lang w:val="en-GB"/>
        </w:rPr>
        <w:t xml:space="preserve"> </w:t>
      </w:r>
      <w:r w:rsidR="009D19C3">
        <w:rPr>
          <w:lang w:val="en-GB"/>
        </w:rPr>
        <w:t>Swedish crones</w:t>
      </w:r>
      <w:r w:rsidR="00EC4755">
        <w:rPr>
          <w:lang w:val="en-GB"/>
        </w:rPr>
        <w:t xml:space="preserve"> (</w:t>
      </w:r>
      <w:proofErr w:type="spellStart"/>
      <w:r w:rsidR="00EC4755">
        <w:rPr>
          <w:lang w:val="en-GB"/>
        </w:rPr>
        <w:t>Skr</w:t>
      </w:r>
      <w:proofErr w:type="spellEnd"/>
      <w:r w:rsidR="00EC4755">
        <w:rPr>
          <w:lang w:val="en-GB"/>
        </w:rPr>
        <w:t>)</w:t>
      </w:r>
      <w:r w:rsidR="009D19C3">
        <w:rPr>
          <w:lang w:val="en-GB"/>
        </w:rPr>
        <w:t xml:space="preserve"> was received </w:t>
      </w:r>
      <w:r w:rsidR="00CD7632">
        <w:rPr>
          <w:lang w:val="en-GB"/>
        </w:rPr>
        <w:t>from Familjen Erling-</w:t>
      </w:r>
      <w:r w:rsidR="0030445D">
        <w:rPr>
          <w:lang w:val="en-GB"/>
        </w:rPr>
        <w:t>Perssons</w:t>
      </w:r>
      <w:r w:rsidR="006E131F">
        <w:rPr>
          <w:lang w:val="en-GB"/>
        </w:rPr>
        <w:t>-</w:t>
      </w:r>
      <w:proofErr w:type="spellStart"/>
      <w:r w:rsidR="0030445D">
        <w:rPr>
          <w:lang w:val="en-GB"/>
        </w:rPr>
        <w:t>Stiftelse</w:t>
      </w:r>
      <w:proofErr w:type="spellEnd"/>
      <w:r w:rsidR="00771A2D">
        <w:rPr>
          <w:lang w:val="en-GB"/>
        </w:rPr>
        <w:t xml:space="preserve">, 2012. </w:t>
      </w:r>
    </w:p>
    <w:p w14:paraId="359042CC" w14:textId="77777777" w:rsidR="005D1190" w:rsidRDefault="005D1190" w:rsidP="009D19C3">
      <w:pPr>
        <w:pStyle w:val="Normalwebb"/>
        <w:tabs>
          <w:tab w:val="left" w:pos="426"/>
        </w:tabs>
        <w:spacing w:before="0"/>
        <w:ind w:left="426"/>
        <w:rPr>
          <w:lang w:val="en-GB"/>
        </w:rPr>
      </w:pPr>
    </w:p>
    <w:p w14:paraId="26AE53F7" w14:textId="08AC8B5F" w:rsidR="00913204" w:rsidRDefault="00913204" w:rsidP="009D19C3">
      <w:pPr>
        <w:pStyle w:val="Normalwebb"/>
        <w:tabs>
          <w:tab w:val="left" w:pos="426"/>
        </w:tabs>
        <w:spacing w:before="0"/>
        <w:ind w:left="426"/>
        <w:rPr>
          <w:lang w:val="en-GB"/>
        </w:rPr>
      </w:pPr>
      <w:r>
        <w:rPr>
          <w:lang w:val="en-GB"/>
        </w:rPr>
        <w:t>Co-investigator in the SMINC</w:t>
      </w:r>
      <w:r w:rsidR="003E469D">
        <w:rPr>
          <w:lang w:val="en-GB"/>
        </w:rPr>
        <w:t>-</w:t>
      </w:r>
      <w:r>
        <w:rPr>
          <w:lang w:val="en-GB"/>
        </w:rPr>
        <w:t>2 study, 201</w:t>
      </w:r>
      <w:r w:rsidR="000A08CE">
        <w:rPr>
          <w:lang w:val="en-GB"/>
        </w:rPr>
        <w:t>4</w:t>
      </w:r>
      <w:r>
        <w:rPr>
          <w:lang w:val="en-GB"/>
        </w:rPr>
        <w:t>-201</w:t>
      </w:r>
      <w:r w:rsidR="000A08CE">
        <w:rPr>
          <w:lang w:val="en-GB"/>
        </w:rPr>
        <w:t>8</w:t>
      </w:r>
      <w:r w:rsidR="00482513">
        <w:rPr>
          <w:lang w:val="en-GB"/>
        </w:rPr>
        <w:t>.</w:t>
      </w:r>
    </w:p>
    <w:p w14:paraId="1DB0E6D0" w14:textId="6E5C3983" w:rsidR="00913204" w:rsidRDefault="00913204" w:rsidP="009D19C3">
      <w:pPr>
        <w:pStyle w:val="Normalwebb"/>
        <w:tabs>
          <w:tab w:val="left" w:pos="426"/>
        </w:tabs>
        <w:spacing w:before="0"/>
        <w:ind w:left="426"/>
        <w:rPr>
          <w:lang w:val="en-GB"/>
        </w:rPr>
      </w:pPr>
      <w:r>
        <w:rPr>
          <w:lang w:val="en-GB"/>
        </w:rPr>
        <w:t>Co-investigator in the SMINC</w:t>
      </w:r>
      <w:r w:rsidR="003E469D">
        <w:rPr>
          <w:lang w:val="en-GB"/>
        </w:rPr>
        <w:t>-</w:t>
      </w:r>
      <w:r>
        <w:rPr>
          <w:lang w:val="en-GB"/>
        </w:rPr>
        <w:t>1 study, 20</w:t>
      </w:r>
      <w:r w:rsidR="000A08CE">
        <w:rPr>
          <w:lang w:val="en-GB"/>
        </w:rPr>
        <w:t>07</w:t>
      </w:r>
      <w:r>
        <w:rPr>
          <w:lang w:val="en-GB"/>
        </w:rPr>
        <w:t>-201</w:t>
      </w:r>
      <w:r w:rsidR="00482513">
        <w:rPr>
          <w:lang w:val="en-GB"/>
        </w:rPr>
        <w:t>1.</w:t>
      </w:r>
    </w:p>
    <w:p w14:paraId="1854F84D" w14:textId="569D2529" w:rsidR="0037679A" w:rsidRDefault="0037679A">
      <w:pPr>
        <w:pStyle w:val="Normalwebb"/>
        <w:tabs>
          <w:tab w:val="left" w:pos="426"/>
        </w:tabs>
        <w:spacing w:before="0"/>
        <w:ind w:left="426"/>
        <w:rPr>
          <w:lang w:val="en-GB"/>
        </w:rPr>
      </w:pPr>
      <w:r>
        <w:rPr>
          <w:lang w:val="en-GB"/>
        </w:rPr>
        <w:t xml:space="preserve">Co-investigator in the </w:t>
      </w:r>
      <w:proofErr w:type="spellStart"/>
      <w:r>
        <w:rPr>
          <w:lang w:val="en-GB"/>
        </w:rPr>
        <w:t>RECOND</w:t>
      </w:r>
      <w:proofErr w:type="spellEnd"/>
      <w:r>
        <w:rPr>
          <w:lang w:val="en-GB"/>
        </w:rPr>
        <w:t>-trial, 201</w:t>
      </w:r>
      <w:r w:rsidR="00D70D3F">
        <w:rPr>
          <w:lang w:val="en-GB"/>
        </w:rPr>
        <w:t>3</w:t>
      </w:r>
      <w:r>
        <w:rPr>
          <w:lang w:val="en-GB"/>
        </w:rPr>
        <w:t>-201</w:t>
      </w:r>
      <w:r w:rsidR="00D70D3F">
        <w:rPr>
          <w:lang w:val="en-GB"/>
        </w:rPr>
        <w:t>5</w:t>
      </w:r>
      <w:r w:rsidR="00482513">
        <w:rPr>
          <w:lang w:val="en-GB"/>
        </w:rPr>
        <w:t>.</w:t>
      </w:r>
    </w:p>
    <w:p w14:paraId="61592FD1" w14:textId="020856E4" w:rsidR="009D19C3" w:rsidRDefault="009D19C3">
      <w:pPr>
        <w:pStyle w:val="Normalwebb"/>
        <w:tabs>
          <w:tab w:val="left" w:pos="426"/>
        </w:tabs>
        <w:spacing w:before="0"/>
        <w:ind w:left="426"/>
        <w:rPr>
          <w:lang w:val="en-GB"/>
        </w:rPr>
      </w:pPr>
      <w:r>
        <w:rPr>
          <w:lang w:val="en-GB"/>
        </w:rPr>
        <w:t xml:space="preserve">Co-investigator in the </w:t>
      </w:r>
      <w:proofErr w:type="spellStart"/>
      <w:r>
        <w:rPr>
          <w:lang w:val="en-GB"/>
        </w:rPr>
        <w:t>Mitocare</w:t>
      </w:r>
      <w:proofErr w:type="spellEnd"/>
      <w:r>
        <w:rPr>
          <w:lang w:val="en-GB"/>
        </w:rPr>
        <w:t>-tr</w:t>
      </w:r>
      <w:r w:rsidR="00913204">
        <w:rPr>
          <w:lang w:val="en-GB"/>
        </w:rPr>
        <w:t>ia</w:t>
      </w:r>
      <w:r>
        <w:rPr>
          <w:lang w:val="en-GB"/>
        </w:rPr>
        <w:t>l, 201</w:t>
      </w:r>
      <w:r w:rsidR="00913204">
        <w:rPr>
          <w:lang w:val="en-GB"/>
        </w:rPr>
        <w:t>1</w:t>
      </w:r>
      <w:r w:rsidR="00482513">
        <w:rPr>
          <w:lang w:val="en-GB"/>
        </w:rPr>
        <w:t>.</w:t>
      </w:r>
    </w:p>
    <w:p w14:paraId="55F4506A" w14:textId="2C8F4E38" w:rsidR="00913204" w:rsidRDefault="00913204">
      <w:pPr>
        <w:pStyle w:val="Normalwebb"/>
        <w:tabs>
          <w:tab w:val="left" w:pos="426"/>
        </w:tabs>
        <w:spacing w:before="0"/>
        <w:ind w:left="426"/>
        <w:rPr>
          <w:lang w:val="en-GB"/>
        </w:rPr>
      </w:pPr>
      <w:r>
        <w:rPr>
          <w:lang w:val="en-GB"/>
        </w:rPr>
        <w:t xml:space="preserve">Co-investigator in the TASTE-MRI </w:t>
      </w:r>
      <w:proofErr w:type="spellStart"/>
      <w:r w:rsidR="00482513">
        <w:rPr>
          <w:lang w:val="en-GB"/>
        </w:rPr>
        <w:t>sub</w:t>
      </w:r>
      <w:r>
        <w:rPr>
          <w:lang w:val="en-GB"/>
        </w:rPr>
        <w:t>study</w:t>
      </w:r>
      <w:proofErr w:type="spellEnd"/>
      <w:r>
        <w:rPr>
          <w:lang w:val="en-GB"/>
        </w:rPr>
        <w:t xml:space="preserve"> 2010</w:t>
      </w:r>
      <w:r w:rsidR="00482513">
        <w:rPr>
          <w:lang w:val="en-GB"/>
        </w:rPr>
        <w:t>.</w:t>
      </w:r>
    </w:p>
    <w:p w14:paraId="69DCDD1F" w14:textId="792C3195" w:rsidR="00913204" w:rsidRDefault="00913204">
      <w:pPr>
        <w:pStyle w:val="Normalwebb"/>
        <w:tabs>
          <w:tab w:val="left" w:pos="426"/>
        </w:tabs>
        <w:spacing w:before="0"/>
        <w:ind w:left="426"/>
        <w:rPr>
          <w:lang w:val="en-GB"/>
        </w:rPr>
      </w:pPr>
      <w:r>
        <w:rPr>
          <w:lang w:val="en-GB"/>
        </w:rPr>
        <w:t xml:space="preserve">Co-investigator in the CHILL-MRI </w:t>
      </w:r>
      <w:proofErr w:type="spellStart"/>
      <w:r w:rsidR="00482513">
        <w:rPr>
          <w:lang w:val="en-GB"/>
        </w:rPr>
        <w:t>sub</w:t>
      </w:r>
      <w:r>
        <w:rPr>
          <w:lang w:val="en-GB"/>
        </w:rPr>
        <w:t>study</w:t>
      </w:r>
      <w:proofErr w:type="spellEnd"/>
      <w:r>
        <w:rPr>
          <w:lang w:val="en-GB"/>
        </w:rPr>
        <w:t xml:space="preserve"> 2010</w:t>
      </w:r>
      <w:r w:rsidR="00482513">
        <w:rPr>
          <w:lang w:val="en-GB"/>
        </w:rPr>
        <w:t>.</w:t>
      </w:r>
    </w:p>
    <w:p w14:paraId="0F3D577C" w14:textId="1071A3A9" w:rsidR="00913204" w:rsidRDefault="00913204">
      <w:pPr>
        <w:pStyle w:val="Normalwebb"/>
        <w:tabs>
          <w:tab w:val="left" w:pos="426"/>
        </w:tabs>
        <w:spacing w:before="0"/>
        <w:ind w:left="426"/>
        <w:rPr>
          <w:lang w:val="en-GB"/>
        </w:rPr>
      </w:pPr>
      <w:r>
        <w:rPr>
          <w:lang w:val="en-GB"/>
        </w:rPr>
        <w:t xml:space="preserve">Co-investigator in the PROTECTION-AMI-trial, CMR </w:t>
      </w:r>
      <w:proofErr w:type="spellStart"/>
      <w:r>
        <w:rPr>
          <w:lang w:val="en-GB"/>
        </w:rPr>
        <w:t>substudy</w:t>
      </w:r>
      <w:proofErr w:type="spellEnd"/>
      <w:r>
        <w:rPr>
          <w:lang w:val="en-GB"/>
        </w:rPr>
        <w:t>, 2009</w:t>
      </w:r>
      <w:r w:rsidR="00482513">
        <w:rPr>
          <w:lang w:val="en-GB"/>
        </w:rPr>
        <w:t>.</w:t>
      </w:r>
    </w:p>
    <w:p w14:paraId="03C932E4" w14:textId="34E77669" w:rsidR="0037679A" w:rsidRDefault="0037679A">
      <w:pPr>
        <w:pStyle w:val="Normalwebb"/>
        <w:tabs>
          <w:tab w:val="left" w:pos="426"/>
        </w:tabs>
        <w:spacing w:before="0"/>
        <w:ind w:left="426"/>
        <w:rPr>
          <w:lang w:val="en-GB"/>
        </w:rPr>
      </w:pPr>
      <w:r>
        <w:rPr>
          <w:lang w:val="en-GB"/>
        </w:rPr>
        <w:t>Co-investigator in the PROMISE-trial, 2008</w:t>
      </w:r>
      <w:r w:rsidR="000A08CE">
        <w:rPr>
          <w:lang w:val="en-GB"/>
        </w:rPr>
        <w:t>-2009</w:t>
      </w:r>
      <w:r w:rsidR="00482513">
        <w:rPr>
          <w:lang w:val="en-GB"/>
        </w:rPr>
        <w:t>.</w:t>
      </w:r>
    </w:p>
    <w:p w14:paraId="72787833" w14:textId="5CDBBD98" w:rsidR="002C2FB0" w:rsidRDefault="0037679A" w:rsidP="005942BE">
      <w:pPr>
        <w:ind w:left="426"/>
        <w:rPr>
          <w:lang w:val="en-GB"/>
        </w:rPr>
      </w:pPr>
      <w:r>
        <w:rPr>
          <w:lang w:val="en-GB"/>
        </w:rPr>
        <w:t xml:space="preserve">Co-investigator in the </w:t>
      </w:r>
      <w:proofErr w:type="spellStart"/>
      <w:r w:rsidR="002C2FB0" w:rsidRPr="005942BE">
        <w:rPr>
          <w:lang w:val="en-GB"/>
        </w:rPr>
        <w:t>QUICC</w:t>
      </w:r>
      <w:proofErr w:type="spellEnd"/>
      <w:r w:rsidR="002C2FB0" w:rsidRPr="005942BE">
        <w:rPr>
          <w:lang w:val="en-GB"/>
        </w:rPr>
        <w:t>-</w:t>
      </w:r>
      <w:r>
        <w:rPr>
          <w:lang w:val="en-GB"/>
        </w:rPr>
        <w:t xml:space="preserve">trail, </w:t>
      </w:r>
      <w:proofErr w:type="spellStart"/>
      <w:r w:rsidR="002C2FB0" w:rsidRPr="005942BE">
        <w:rPr>
          <w:lang w:val="en-GB"/>
        </w:rPr>
        <w:t>QUality</w:t>
      </w:r>
      <w:proofErr w:type="spellEnd"/>
      <w:r w:rsidR="002C2FB0" w:rsidRPr="005942BE">
        <w:rPr>
          <w:lang w:val="en-GB"/>
        </w:rPr>
        <w:t xml:space="preserve"> Improvement in acute coronary care in Sweden,</w:t>
      </w:r>
      <w:r>
        <w:rPr>
          <w:lang w:val="en-GB"/>
        </w:rPr>
        <w:t xml:space="preserve"> </w:t>
      </w:r>
      <w:r w:rsidR="002C2FB0">
        <w:rPr>
          <w:lang w:val="en-GB"/>
        </w:rPr>
        <w:t>2004</w:t>
      </w:r>
      <w:r w:rsidR="002C2FB0" w:rsidRPr="005942BE">
        <w:rPr>
          <w:lang w:val="en-GB"/>
        </w:rPr>
        <w:t>.</w:t>
      </w:r>
    </w:p>
    <w:p w14:paraId="38A9D380" w14:textId="1F8DF333" w:rsidR="003E469D" w:rsidRDefault="005942BE" w:rsidP="0016127B">
      <w:pPr>
        <w:ind w:left="426"/>
        <w:rPr>
          <w:lang w:val="en-GB"/>
        </w:rPr>
      </w:pPr>
      <w:r w:rsidRPr="00A53BD1">
        <w:rPr>
          <w:lang w:val="en-GB"/>
        </w:rPr>
        <w:t xml:space="preserve">Co-investigator, </w:t>
      </w:r>
      <w:r>
        <w:rPr>
          <w:lang w:val="en-GB"/>
        </w:rPr>
        <w:t>bed</w:t>
      </w:r>
      <w:r w:rsidR="0037679A">
        <w:rPr>
          <w:lang w:val="en-GB"/>
        </w:rPr>
        <w:t>-</w:t>
      </w:r>
      <w:r w:rsidRPr="00A53BD1">
        <w:rPr>
          <w:lang w:val="en-GB"/>
        </w:rPr>
        <w:t xml:space="preserve">rest </w:t>
      </w:r>
      <w:r>
        <w:rPr>
          <w:lang w:val="en-GB"/>
        </w:rPr>
        <w:t>s</w:t>
      </w:r>
      <w:r w:rsidRPr="00A53BD1">
        <w:rPr>
          <w:lang w:val="en-GB"/>
        </w:rPr>
        <w:t>tudy, Toulouse, E</w:t>
      </w:r>
      <w:r>
        <w:rPr>
          <w:lang w:val="en-GB"/>
        </w:rPr>
        <w:t xml:space="preserve">uropean </w:t>
      </w:r>
      <w:r w:rsidRPr="00A53BD1">
        <w:rPr>
          <w:lang w:val="en-GB"/>
        </w:rPr>
        <w:t>S</w:t>
      </w:r>
      <w:r>
        <w:rPr>
          <w:lang w:val="en-GB"/>
        </w:rPr>
        <w:t xml:space="preserve">pace </w:t>
      </w:r>
      <w:r w:rsidRPr="00A53BD1">
        <w:rPr>
          <w:lang w:val="en-GB"/>
        </w:rPr>
        <w:t>A</w:t>
      </w:r>
      <w:r>
        <w:rPr>
          <w:lang w:val="en-GB"/>
        </w:rPr>
        <w:t xml:space="preserve">ssociation (ESA), </w:t>
      </w:r>
      <w:r w:rsidR="0037679A">
        <w:rPr>
          <w:lang w:val="en-GB"/>
        </w:rPr>
        <w:t>2002.</w:t>
      </w:r>
    </w:p>
    <w:p w14:paraId="12A8274E" w14:textId="609469C0" w:rsidR="005942BE" w:rsidRPr="005942BE" w:rsidRDefault="0037679A" w:rsidP="0016127B">
      <w:pPr>
        <w:ind w:left="426"/>
        <w:rPr>
          <w:lang w:val="en-GB"/>
        </w:rPr>
      </w:pPr>
      <w:r>
        <w:rPr>
          <w:lang w:val="en-GB"/>
        </w:rPr>
        <w:t xml:space="preserve"> </w:t>
      </w:r>
    </w:p>
    <w:p w14:paraId="57F888AB" w14:textId="77777777" w:rsidR="00716932" w:rsidRPr="00505F9B" w:rsidRDefault="00B47AFD" w:rsidP="00716932">
      <w:pPr>
        <w:pStyle w:val="Rubrik4"/>
        <w:tabs>
          <w:tab w:val="left" w:pos="426"/>
        </w:tabs>
        <w:spacing w:before="0" w:after="0"/>
        <w:rPr>
          <w:rFonts w:ascii="Times New Roman" w:hAnsi="Times New Roman"/>
          <w:color w:val="FF0000"/>
          <w:sz w:val="24"/>
          <w:szCs w:val="24"/>
          <w:lang w:val="en-GB"/>
        </w:rPr>
      </w:pPr>
      <w:r w:rsidRPr="00B47AFD">
        <w:rPr>
          <w:lang w:val="en-GB"/>
        </w:rPr>
        <w:t>13</w:t>
      </w:r>
      <w:r w:rsidRPr="00B47AFD">
        <w:rPr>
          <w:b w:val="0"/>
          <w:bCs w:val="0"/>
          <w:lang w:val="en-GB"/>
        </w:rPr>
        <w:tab/>
      </w:r>
      <w:r w:rsidRPr="00B47AFD">
        <w:rPr>
          <w:rFonts w:ascii="Times New Roman" w:hAnsi="Times New Roman"/>
          <w:sz w:val="24"/>
          <w:szCs w:val="24"/>
          <w:lang w:val="en-GB"/>
        </w:rPr>
        <w:t>LANGUAGE SKILLS</w:t>
      </w:r>
    </w:p>
    <w:p w14:paraId="749FDDD6" w14:textId="77777777" w:rsidR="005942BE" w:rsidRDefault="005942BE">
      <w:pPr>
        <w:pStyle w:val="Normalwebb"/>
        <w:tabs>
          <w:tab w:val="left" w:pos="426"/>
        </w:tabs>
        <w:spacing w:before="0"/>
        <w:ind w:left="426"/>
        <w:rPr>
          <w:lang w:val="en-GB"/>
        </w:rPr>
      </w:pPr>
      <w:r>
        <w:rPr>
          <w:lang w:val="en-GB"/>
        </w:rPr>
        <w:t>Swedish – native language</w:t>
      </w:r>
    </w:p>
    <w:p w14:paraId="340E5327" w14:textId="6A4288E5" w:rsidR="00525C9D" w:rsidRDefault="005942BE">
      <w:pPr>
        <w:pStyle w:val="Normalwebb"/>
        <w:tabs>
          <w:tab w:val="left" w:pos="426"/>
        </w:tabs>
        <w:spacing w:before="0"/>
        <w:ind w:left="426"/>
        <w:rPr>
          <w:lang w:val="en-GB"/>
        </w:rPr>
      </w:pPr>
      <w:r>
        <w:rPr>
          <w:lang w:val="en-GB"/>
        </w:rPr>
        <w:t>English – fluent</w:t>
      </w:r>
    </w:p>
    <w:p w14:paraId="2498D51D" w14:textId="660E49C8" w:rsidR="005942BE" w:rsidRDefault="005942BE" w:rsidP="005942BE">
      <w:pPr>
        <w:pStyle w:val="Normalwebb"/>
        <w:tabs>
          <w:tab w:val="left" w:pos="426"/>
        </w:tabs>
        <w:spacing w:before="0"/>
        <w:ind w:left="426"/>
        <w:rPr>
          <w:lang w:val="en-GB"/>
        </w:rPr>
      </w:pPr>
      <w:r>
        <w:rPr>
          <w:lang w:val="en-GB"/>
        </w:rPr>
        <w:t>German – high school level</w:t>
      </w:r>
    </w:p>
    <w:p w14:paraId="4D3174F1" w14:textId="77777777" w:rsidR="008A1B1D" w:rsidRDefault="008A1B1D" w:rsidP="005942BE">
      <w:pPr>
        <w:pStyle w:val="Normalwebb"/>
        <w:tabs>
          <w:tab w:val="left" w:pos="426"/>
        </w:tabs>
        <w:spacing w:before="0"/>
        <w:ind w:left="426"/>
        <w:rPr>
          <w:lang w:val="en-GB"/>
        </w:rPr>
      </w:pPr>
    </w:p>
    <w:p w14:paraId="16347A20" w14:textId="77777777" w:rsidR="00133893" w:rsidRDefault="00B47AFD" w:rsidP="008F403A">
      <w:pPr>
        <w:pStyle w:val="Normalwebb"/>
        <w:tabs>
          <w:tab w:val="left" w:pos="426"/>
        </w:tabs>
        <w:spacing w:before="0"/>
        <w:rPr>
          <w:b/>
          <w:bCs/>
          <w:lang w:val="en-GB"/>
        </w:rPr>
      </w:pPr>
      <w:r w:rsidRPr="00B47AFD">
        <w:rPr>
          <w:b/>
          <w:bCs/>
          <w:lang w:val="en-GB"/>
        </w:rPr>
        <w:t xml:space="preserve">14 </w:t>
      </w:r>
      <w:r w:rsidRPr="00B47AFD">
        <w:rPr>
          <w:b/>
          <w:bCs/>
          <w:lang w:val="en-GB"/>
        </w:rPr>
        <w:tab/>
        <w:t>REFERENCES</w:t>
      </w:r>
    </w:p>
    <w:p w14:paraId="763DE720" w14:textId="6BB245DE" w:rsidR="001E63B0" w:rsidRPr="006374CB" w:rsidRDefault="00ED5B6C" w:rsidP="001E63B0">
      <w:pPr>
        <w:pStyle w:val="Normalwebb"/>
        <w:tabs>
          <w:tab w:val="left" w:pos="426"/>
        </w:tabs>
        <w:spacing w:before="0"/>
        <w:ind w:left="426"/>
        <w:rPr>
          <w:bCs/>
          <w:lang w:val="en-US"/>
        </w:rPr>
      </w:pPr>
      <w:r w:rsidRPr="00383AC5">
        <w:rPr>
          <w:bCs/>
          <w:lang w:val="en-US"/>
        </w:rPr>
        <w:t xml:space="preserve">Lars </w:t>
      </w:r>
      <w:proofErr w:type="spellStart"/>
      <w:r w:rsidRPr="00383AC5">
        <w:rPr>
          <w:bCs/>
          <w:lang w:val="en-US"/>
        </w:rPr>
        <w:t>Rydén</w:t>
      </w:r>
      <w:proofErr w:type="spellEnd"/>
      <w:r w:rsidRPr="00383AC5">
        <w:rPr>
          <w:bCs/>
          <w:lang w:val="en-US"/>
        </w:rPr>
        <w:t xml:space="preserve">, senior professor, </w:t>
      </w:r>
      <w:r w:rsidR="00383AC5" w:rsidRPr="001C6C4A">
        <w:rPr>
          <w:bCs/>
          <w:lang w:val="en-GB"/>
        </w:rPr>
        <w:t xml:space="preserve">Dep </w:t>
      </w:r>
      <w:r w:rsidRPr="00383AC5">
        <w:rPr>
          <w:bCs/>
          <w:lang w:val="en-US"/>
        </w:rPr>
        <w:t xml:space="preserve">of </w:t>
      </w:r>
      <w:r w:rsidR="0010629F">
        <w:rPr>
          <w:bCs/>
          <w:lang w:val="en-US"/>
        </w:rPr>
        <w:t xml:space="preserve">Cardiology, </w:t>
      </w:r>
      <w:r w:rsidR="00482513">
        <w:rPr>
          <w:bCs/>
          <w:lang w:val="en-US"/>
        </w:rPr>
        <w:t>Institution</w:t>
      </w:r>
      <w:r w:rsidR="0010629F">
        <w:rPr>
          <w:bCs/>
          <w:lang w:val="en-US"/>
        </w:rPr>
        <w:t xml:space="preserve"> of </w:t>
      </w:r>
      <w:r w:rsidR="009D19C3" w:rsidRPr="00383AC5">
        <w:rPr>
          <w:bCs/>
          <w:lang w:val="en-US"/>
        </w:rPr>
        <w:t>M</w:t>
      </w:r>
      <w:r w:rsidRPr="00383AC5">
        <w:rPr>
          <w:bCs/>
          <w:lang w:val="en-US"/>
        </w:rPr>
        <w:t xml:space="preserve">edicine, </w:t>
      </w:r>
      <w:r w:rsidR="009D19C3" w:rsidRPr="00383AC5">
        <w:rPr>
          <w:bCs/>
          <w:lang w:val="en-US"/>
        </w:rPr>
        <w:t>Solna</w:t>
      </w:r>
      <w:r w:rsidR="000F7636">
        <w:rPr>
          <w:bCs/>
          <w:lang w:val="en-US"/>
        </w:rPr>
        <w:t>, KI.</w:t>
      </w:r>
    </w:p>
    <w:p w14:paraId="0476F431" w14:textId="418C58C6" w:rsidR="006374CB" w:rsidRDefault="001C6C4A" w:rsidP="006374CB">
      <w:pPr>
        <w:pStyle w:val="Normalwebb"/>
        <w:tabs>
          <w:tab w:val="left" w:pos="426"/>
        </w:tabs>
        <w:spacing w:before="0"/>
        <w:ind w:left="426"/>
        <w:rPr>
          <w:bCs/>
          <w:lang w:val="en-US"/>
        </w:rPr>
      </w:pPr>
      <w:r>
        <w:rPr>
          <w:bCs/>
          <w:lang w:val="en-US"/>
        </w:rPr>
        <w:t>John Pernow, professor</w:t>
      </w:r>
      <w:r w:rsidR="00383AC5">
        <w:rPr>
          <w:bCs/>
          <w:lang w:val="en-US"/>
        </w:rPr>
        <w:t>,</w:t>
      </w:r>
      <w:r w:rsidR="00482513">
        <w:rPr>
          <w:bCs/>
          <w:lang w:val="en-US"/>
        </w:rPr>
        <w:t xml:space="preserve"> </w:t>
      </w:r>
      <w:r w:rsidR="00383AC5" w:rsidRPr="001C6C4A">
        <w:rPr>
          <w:bCs/>
          <w:lang w:val="en-GB"/>
        </w:rPr>
        <w:t xml:space="preserve">Dep </w:t>
      </w:r>
      <w:r w:rsidR="00383AC5" w:rsidRPr="00383AC5">
        <w:rPr>
          <w:bCs/>
          <w:lang w:val="en-US"/>
        </w:rPr>
        <w:t xml:space="preserve">of </w:t>
      </w:r>
      <w:r w:rsidR="0010629F">
        <w:rPr>
          <w:bCs/>
          <w:lang w:val="en-US"/>
        </w:rPr>
        <w:t xml:space="preserve">Cardiology, Institution of </w:t>
      </w:r>
      <w:r w:rsidR="00383AC5" w:rsidRPr="00383AC5">
        <w:rPr>
          <w:bCs/>
          <w:lang w:val="en-US"/>
        </w:rPr>
        <w:t>Medicine, Solna</w:t>
      </w:r>
      <w:r w:rsidR="000F7636">
        <w:rPr>
          <w:bCs/>
          <w:lang w:val="en-US"/>
        </w:rPr>
        <w:t>, KI.</w:t>
      </w:r>
    </w:p>
    <w:p w14:paraId="251AEF7C" w14:textId="479504A1" w:rsidR="009D19C3" w:rsidRPr="009D19C3" w:rsidRDefault="0016127B" w:rsidP="009D19C3">
      <w:pPr>
        <w:pStyle w:val="Normalwebb"/>
        <w:tabs>
          <w:tab w:val="left" w:pos="426"/>
        </w:tabs>
        <w:spacing w:before="0"/>
        <w:ind w:left="426"/>
        <w:rPr>
          <w:bCs/>
          <w:lang w:val="en-US"/>
        </w:rPr>
      </w:pPr>
      <w:r>
        <w:rPr>
          <w:bCs/>
          <w:lang w:val="en-GB"/>
        </w:rPr>
        <w:t>Ma</w:t>
      </w:r>
      <w:proofErr w:type="spellStart"/>
      <w:r w:rsidR="001C6C4A" w:rsidRPr="001C6C4A">
        <w:rPr>
          <w:bCs/>
          <w:lang w:val="en-US"/>
        </w:rPr>
        <w:t>rtin</w:t>
      </w:r>
      <w:proofErr w:type="spellEnd"/>
      <w:r w:rsidR="001C6C4A" w:rsidRPr="001C6C4A">
        <w:rPr>
          <w:bCs/>
          <w:lang w:val="en-US"/>
        </w:rPr>
        <w:t xml:space="preserve"> Ugander, </w:t>
      </w:r>
      <w:r w:rsidR="009D19C3">
        <w:rPr>
          <w:bCs/>
          <w:lang w:val="en-US"/>
        </w:rPr>
        <w:t xml:space="preserve">professor, </w:t>
      </w:r>
      <w:proofErr w:type="spellStart"/>
      <w:r w:rsidR="009D19C3" w:rsidRPr="009D19C3">
        <w:rPr>
          <w:bCs/>
          <w:lang w:val="en-US"/>
        </w:rPr>
        <w:t>Kolling</w:t>
      </w:r>
      <w:proofErr w:type="spellEnd"/>
      <w:r w:rsidR="009D19C3" w:rsidRPr="009D19C3">
        <w:rPr>
          <w:bCs/>
          <w:lang w:val="en-US"/>
        </w:rPr>
        <w:t xml:space="preserve"> Institute, Royal North</w:t>
      </w:r>
      <w:r w:rsidR="009D19C3">
        <w:rPr>
          <w:bCs/>
          <w:lang w:val="en-US"/>
        </w:rPr>
        <w:t xml:space="preserve"> </w:t>
      </w:r>
      <w:r w:rsidR="009D19C3" w:rsidRPr="009D19C3">
        <w:rPr>
          <w:bCs/>
          <w:lang w:val="en-US"/>
        </w:rPr>
        <w:t>Shore Hospital, and Charles Perkins Centre, Faculty of Medicine and Health, University of Sydney, Sydney, Australia.</w:t>
      </w:r>
    </w:p>
    <w:p w14:paraId="4AD0BCB9" w14:textId="00245C0C" w:rsidR="00D15B87" w:rsidRPr="006374CB" w:rsidRDefault="00D15B87" w:rsidP="001C6C4A">
      <w:pPr>
        <w:pStyle w:val="Normalwebb"/>
        <w:tabs>
          <w:tab w:val="left" w:pos="426"/>
        </w:tabs>
        <w:spacing w:before="0"/>
        <w:rPr>
          <w:lang w:val="en-US"/>
        </w:rPr>
        <w:sectPr w:rsidR="00D15B87" w:rsidRPr="006374CB" w:rsidSect="008F403A">
          <w:headerReference w:type="default" r:id="rId12"/>
          <w:pgSz w:w="11907" w:h="16839" w:code="9"/>
          <w:pgMar w:top="1418" w:right="1275" w:bottom="1134" w:left="2410" w:header="709" w:footer="352" w:gutter="0"/>
          <w:pgNumType w:start="1"/>
          <w:cols w:space="708"/>
          <w:docGrid w:linePitch="360"/>
        </w:sectPr>
      </w:pPr>
    </w:p>
    <w:p w14:paraId="44E4D18F" w14:textId="77777777" w:rsidR="00133893" w:rsidRPr="00505F9B" w:rsidRDefault="00133893" w:rsidP="008F403A">
      <w:pPr>
        <w:pStyle w:val="Normalwebb"/>
        <w:tabs>
          <w:tab w:val="left" w:pos="426"/>
        </w:tabs>
        <w:spacing w:before="0"/>
        <w:ind w:left="426"/>
        <w:rPr>
          <w:lang w:val="en-GB"/>
        </w:rPr>
      </w:pPr>
    </w:p>
    <w:p w14:paraId="19483850" w14:textId="77777777" w:rsidR="007A4DA3" w:rsidRPr="00505F9B" w:rsidRDefault="00B47AFD" w:rsidP="008F403A">
      <w:pPr>
        <w:jc w:val="center"/>
        <w:rPr>
          <w:b/>
          <w:bCs/>
          <w:sz w:val="48"/>
          <w:szCs w:val="48"/>
          <w:lang w:val="en-GB"/>
        </w:rPr>
      </w:pPr>
      <w:r w:rsidRPr="00B47AFD">
        <w:rPr>
          <w:b/>
          <w:bCs/>
          <w:sz w:val="48"/>
          <w:szCs w:val="48"/>
          <w:lang w:val="en-GB"/>
        </w:rPr>
        <w:t>KAROLINSKA INSTITUTET</w:t>
      </w:r>
    </w:p>
    <w:p w14:paraId="02A514FB" w14:textId="77777777" w:rsidR="00965375" w:rsidRPr="00505F9B" w:rsidRDefault="00B47AFD" w:rsidP="008F403A">
      <w:pPr>
        <w:jc w:val="center"/>
        <w:rPr>
          <w:bCs/>
          <w:sz w:val="40"/>
          <w:szCs w:val="40"/>
          <w:lang w:val="en-GB"/>
        </w:rPr>
      </w:pPr>
      <w:r w:rsidRPr="00B47AFD">
        <w:rPr>
          <w:sz w:val="40"/>
          <w:szCs w:val="40"/>
          <w:lang w:val="en-GB"/>
        </w:rPr>
        <w:t>SCIENTIFIC PORTFOLIO</w:t>
      </w:r>
    </w:p>
    <w:p w14:paraId="12229257" w14:textId="77777777" w:rsidR="00AF3444" w:rsidRPr="00505F9B" w:rsidRDefault="00AF3444" w:rsidP="008F403A">
      <w:pPr>
        <w:rPr>
          <w:sz w:val="12"/>
          <w:szCs w:val="12"/>
          <w:lang w:val="en-GB"/>
        </w:rPr>
      </w:pPr>
    </w:p>
    <w:p w14:paraId="5354CD14" w14:textId="77777777" w:rsidR="00251079" w:rsidRDefault="00251079" w:rsidP="008F403A">
      <w:pPr>
        <w:tabs>
          <w:tab w:val="left" w:pos="426"/>
        </w:tabs>
        <w:rPr>
          <w:lang w:val="en-GB"/>
        </w:rPr>
      </w:pPr>
    </w:p>
    <w:p w14:paraId="774C4EF4" w14:textId="77777777" w:rsidR="00FC2683" w:rsidRPr="00505F9B" w:rsidRDefault="00B47AFD" w:rsidP="008F403A">
      <w:pPr>
        <w:tabs>
          <w:tab w:val="left" w:pos="426"/>
        </w:tabs>
        <w:rPr>
          <w:b/>
          <w:lang w:val="en-GB"/>
        </w:rPr>
      </w:pPr>
      <w:r w:rsidRPr="00B47AFD">
        <w:rPr>
          <w:b/>
          <w:bCs/>
          <w:lang w:val="en-GB"/>
        </w:rPr>
        <w:t xml:space="preserve">1 </w:t>
      </w:r>
      <w:r w:rsidRPr="00B47AFD">
        <w:rPr>
          <w:b/>
          <w:bCs/>
          <w:lang w:val="en-GB"/>
        </w:rPr>
        <w:tab/>
        <w:t>CURRENT SCIENTIFIC ACTIVITY</w:t>
      </w:r>
    </w:p>
    <w:p w14:paraId="457DECEA" w14:textId="08BC2300" w:rsidR="009544A1" w:rsidRDefault="00516EA3" w:rsidP="006374CB">
      <w:pPr>
        <w:tabs>
          <w:tab w:val="left" w:pos="426"/>
        </w:tabs>
        <w:ind w:left="426"/>
        <w:rPr>
          <w:lang w:val="en-GB"/>
        </w:rPr>
      </w:pPr>
      <w:r>
        <w:rPr>
          <w:lang w:val="en-GB"/>
        </w:rPr>
        <w:t>C</w:t>
      </w:r>
      <w:r w:rsidR="006374CB">
        <w:rPr>
          <w:lang w:val="en-GB"/>
        </w:rPr>
        <w:t xml:space="preserve">linical researcher at the </w:t>
      </w:r>
      <w:r w:rsidR="001C6C4A">
        <w:rPr>
          <w:lang w:val="en-GB"/>
        </w:rPr>
        <w:t>Institution of Medicine</w:t>
      </w:r>
      <w:r w:rsidR="006374CB">
        <w:rPr>
          <w:lang w:val="en-GB"/>
        </w:rPr>
        <w:t>, Solna</w:t>
      </w:r>
      <w:r w:rsidR="001C6C4A">
        <w:rPr>
          <w:lang w:val="en-GB"/>
        </w:rPr>
        <w:t>,</w:t>
      </w:r>
      <w:r w:rsidR="007D64B4">
        <w:rPr>
          <w:lang w:val="en-GB"/>
        </w:rPr>
        <w:t xml:space="preserve"> KI.</w:t>
      </w:r>
      <w:r w:rsidR="001C6C4A">
        <w:rPr>
          <w:lang w:val="en-GB"/>
        </w:rPr>
        <w:t xml:space="preserve"> </w:t>
      </w:r>
      <w:r w:rsidR="007D64B4">
        <w:rPr>
          <w:lang w:val="en-GB"/>
        </w:rPr>
        <w:t>S</w:t>
      </w:r>
      <w:r w:rsidR="0016127B">
        <w:rPr>
          <w:lang w:val="en-GB"/>
        </w:rPr>
        <w:t xml:space="preserve">ee attached research plan. </w:t>
      </w:r>
    </w:p>
    <w:p w14:paraId="25EE00B0" w14:textId="77777777" w:rsidR="00CB534A" w:rsidRPr="00251079" w:rsidRDefault="00CB534A" w:rsidP="00251079">
      <w:pPr>
        <w:tabs>
          <w:tab w:val="left" w:pos="426"/>
        </w:tabs>
        <w:ind w:left="426"/>
        <w:rPr>
          <w:lang w:val="en-GB"/>
        </w:rPr>
      </w:pPr>
    </w:p>
    <w:p w14:paraId="728317F4" w14:textId="38F262B8" w:rsidR="00CB534A" w:rsidRPr="00C427D0" w:rsidRDefault="00B47AFD" w:rsidP="00CB534A">
      <w:pPr>
        <w:tabs>
          <w:tab w:val="left" w:pos="426"/>
        </w:tabs>
        <w:rPr>
          <w:b/>
          <w:bCs/>
          <w:lang w:val="en-GB"/>
        </w:rPr>
      </w:pPr>
      <w:r w:rsidRPr="00B47AFD">
        <w:rPr>
          <w:b/>
          <w:bCs/>
          <w:lang w:val="en-GB"/>
        </w:rPr>
        <w:t xml:space="preserve">2 </w:t>
      </w:r>
      <w:r w:rsidRPr="00B47AFD">
        <w:rPr>
          <w:b/>
          <w:bCs/>
          <w:lang w:val="en-GB"/>
        </w:rPr>
        <w:tab/>
        <w:t>SCIENTIFIC PUBLICATIONS</w:t>
      </w:r>
    </w:p>
    <w:p w14:paraId="289012B9" w14:textId="63FB0534" w:rsidR="00C6611E" w:rsidRDefault="00B47AFD" w:rsidP="008F403A">
      <w:pPr>
        <w:tabs>
          <w:tab w:val="left" w:pos="426"/>
        </w:tabs>
        <w:rPr>
          <w:b/>
          <w:bCs/>
          <w:lang w:val="en-GB"/>
        </w:rPr>
      </w:pPr>
      <w:r w:rsidRPr="00B47AFD">
        <w:rPr>
          <w:b/>
          <w:bCs/>
          <w:lang w:val="en-GB"/>
        </w:rPr>
        <w:t xml:space="preserve">2.1 </w:t>
      </w:r>
      <w:r w:rsidRPr="00B47AFD">
        <w:rPr>
          <w:b/>
          <w:bCs/>
          <w:lang w:val="en-GB"/>
        </w:rPr>
        <w:tab/>
        <w:t>Bibliometric parameters</w:t>
      </w:r>
    </w:p>
    <w:p w14:paraId="30037FC5" w14:textId="6DD47FEA" w:rsidR="00516EA3" w:rsidRDefault="00516EA3" w:rsidP="008F403A">
      <w:pPr>
        <w:tabs>
          <w:tab w:val="left" w:pos="426"/>
        </w:tabs>
        <w:rPr>
          <w:bCs/>
          <w:lang w:val="en-GB"/>
        </w:rPr>
      </w:pPr>
    </w:p>
    <w:p w14:paraId="7A07D761" w14:textId="77777777" w:rsidR="0096538C" w:rsidRDefault="00516EA3" w:rsidP="008F403A">
      <w:pPr>
        <w:tabs>
          <w:tab w:val="left" w:pos="426"/>
        </w:tabs>
        <w:rPr>
          <w:bCs/>
          <w:lang w:val="en-GB"/>
        </w:rPr>
      </w:pPr>
      <w:r>
        <w:rPr>
          <w:bCs/>
          <w:lang w:val="en-GB"/>
        </w:rPr>
        <w:t>Web of Science</w:t>
      </w:r>
    </w:p>
    <w:p w14:paraId="64F0BCAE" w14:textId="50EEB775" w:rsidR="00C6611E" w:rsidRPr="00397B70" w:rsidRDefault="0096538C" w:rsidP="008F403A">
      <w:pPr>
        <w:tabs>
          <w:tab w:val="left" w:pos="426"/>
        </w:tabs>
        <w:rPr>
          <w:bCs/>
          <w:lang w:val="en-GB"/>
        </w:rPr>
      </w:pPr>
      <w:r w:rsidRPr="0096538C">
        <w:rPr>
          <w:b/>
          <w:noProof/>
          <w:lang w:val="en-GB"/>
        </w:rPr>
        <w:drawing>
          <wp:inline distT="0" distB="0" distL="0" distR="0" wp14:anchorId="3D864838" wp14:editId="5DFCB7E2">
            <wp:extent cx="5656255" cy="1033976"/>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6421" cy="1046802"/>
                    </a:xfrm>
                    <a:prstGeom prst="rect">
                      <a:avLst/>
                    </a:prstGeom>
                  </pic:spPr>
                </pic:pic>
              </a:graphicData>
            </a:graphic>
          </wp:inline>
        </w:drawing>
      </w:r>
    </w:p>
    <w:p w14:paraId="275BAFD2" w14:textId="77777777" w:rsidR="00EF2885" w:rsidRDefault="00EF2885" w:rsidP="008F403A">
      <w:pPr>
        <w:tabs>
          <w:tab w:val="left" w:pos="426"/>
        </w:tabs>
        <w:rPr>
          <w:b/>
          <w:lang w:val="en-GB"/>
        </w:rPr>
      </w:pPr>
    </w:p>
    <w:p w14:paraId="1813703B" w14:textId="1306C799" w:rsidR="00EF28D2" w:rsidRDefault="00B77D77" w:rsidP="008F403A">
      <w:pPr>
        <w:tabs>
          <w:tab w:val="left" w:pos="426"/>
        </w:tabs>
        <w:rPr>
          <w:b/>
          <w:lang w:val="en-GB"/>
        </w:rPr>
      </w:pPr>
      <w:r w:rsidRPr="00B77D77">
        <w:rPr>
          <w:b/>
          <w:noProof/>
          <w:lang w:val="en-GB"/>
        </w:rPr>
        <w:drawing>
          <wp:inline distT="0" distB="0" distL="0" distR="0" wp14:anchorId="0623FE0B" wp14:editId="739DAABB">
            <wp:extent cx="5679469" cy="438912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2552" cy="4399231"/>
                    </a:xfrm>
                    <a:prstGeom prst="rect">
                      <a:avLst/>
                    </a:prstGeom>
                  </pic:spPr>
                </pic:pic>
              </a:graphicData>
            </a:graphic>
          </wp:inline>
        </w:drawing>
      </w:r>
    </w:p>
    <w:p w14:paraId="0159CEA2" w14:textId="77777777" w:rsidR="00C6611E" w:rsidRPr="00505F9B" w:rsidRDefault="00C6611E" w:rsidP="008F403A">
      <w:pPr>
        <w:tabs>
          <w:tab w:val="left" w:pos="426"/>
        </w:tabs>
        <w:rPr>
          <w:b/>
          <w:lang w:val="en-GB"/>
        </w:rPr>
      </w:pPr>
    </w:p>
    <w:p w14:paraId="44E36CF5" w14:textId="77777777" w:rsidR="00397B70" w:rsidRDefault="00397B70" w:rsidP="008F403A">
      <w:pPr>
        <w:tabs>
          <w:tab w:val="left" w:pos="426"/>
        </w:tabs>
        <w:rPr>
          <w:b/>
          <w:bCs/>
          <w:lang w:val="en-GB"/>
        </w:rPr>
      </w:pPr>
    </w:p>
    <w:p w14:paraId="2636F8ED" w14:textId="243EAD08" w:rsidR="00397B70" w:rsidRDefault="00397B70" w:rsidP="008F403A">
      <w:pPr>
        <w:tabs>
          <w:tab w:val="left" w:pos="426"/>
        </w:tabs>
        <w:rPr>
          <w:b/>
          <w:bCs/>
          <w:lang w:val="en-GB"/>
        </w:rPr>
      </w:pPr>
    </w:p>
    <w:p w14:paraId="1380D809" w14:textId="77777777" w:rsidR="00F75C22" w:rsidRDefault="00F75C22" w:rsidP="008F403A">
      <w:pPr>
        <w:tabs>
          <w:tab w:val="left" w:pos="426"/>
        </w:tabs>
        <w:rPr>
          <w:b/>
          <w:bCs/>
          <w:lang w:val="en-GB"/>
        </w:rPr>
      </w:pPr>
    </w:p>
    <w:p w14:paraId="5D209DDB" w14:textId="77777777" w:rsidR="00397B70" w:rsidRDefault="00397B70" w:rsidP="008F403A">
      <w:pPr>
        <w:tabs>
          <w:tab w:val="left" w:pos="426"/>
        </w:tabs>
        <w:rPr>
          <w:b/>
          <w:bCs/>
          <w:lang w:val="en-GB"/>
        </w:rPr>
      </w:pPr>
    </w:p>
    <w:p w14:paraId="2138BB05" w14:textId="10E0E8B2" w:rsidR="003563CB" w:rsidRPr="00162772" w:rsidRDefault="00B47AFD" w:rsidP="00162772">
      <w:pPr>
        <w:tabs>
          <w:tab w:val="left" w:pos="426"/>
        </w:tabs>
        <w:rPr>
          <w:b/>
          <w:bCs/>
          <w:lang w:val="en-GB"/>
        </w:rPr>
      </w:pPr>
      <w:r w:rsidRPr="00B47AFD">
        <w:rPr>
          <w:b/>
          <w:bCs/>
          <w:lang w:val="en-GB"/>
        </w:rPr>
        <w:lastRenderedPageBreak/>
        <w:t>2.2</w:t>
      </w:r>
      <w:r w:rsidRPr="00B47AFD">
        <w:rPr>
          <w:b/>
          <w:bCs/>
          <w:lang w:val="en-GB"/>
        </w:rPr>
        <w:tab/>
        <w:t xml:space="preserve">List of all original works </w:t>
      </w:r>
    </w:p>
    <w:p w14:paraId="2A4B92EF" w14:textId="3EFCF112" w:rsidR="003563CB" w:rsidRDefault="003563CB" w:rsidP="003563CB">
      <w:pPr>
        <w:rPr>
          <w:rStyle w:val="medium"/>
        </w:rPr>
      </w:pPr>
      <w:r>
        <w:rPr>
          <w:rStyle w:val="medium"/>
        </w:rPr>
        <w:t>Peer-</w:t>
      </w:r>
      <w:proofErr w:type="spellStart"/>
      <w:r>
        <w:rPr>
          <w:rStyle w:val="medium"/>
        </w:rPr>
        <w:t>reviewed</w:t>
      </w:r>
      <w:proofErr w:type="spellEnd"/>
      <w:r>
        <w:rPr>
          <w:rStyle w:val="medium"/>
        </w:rPr>
        <w:t xml:space="preserve"> </w:t>
      </w:r>
      <w:proofErr w:type="spellStart"/>
      <w:r>
        <w:rPr>
          <w:rStyle w:val="medium"/>
        </w:rPr>
        <w:t>papers</w:t>
      </w:r>
      <w:proofErr w:type="spellEnd"/>
      <w:r>
        <w:rPr>
          <w:rStyle w:val="medium"/>
        </w:rPr>
        <w:t xml:space="preserve"> in </w:t>
      </w:r>
      <w:proofErr w:type="spellStart"/>
      <w:r>
        <w:rPr>
          <w:rStyle w:val="medium"/>
        </w:rPr>
        <w:t>scientific</w:t>
      </w:r>
      <w:proofErr w:type="spellEnd"/>
      <w:r>
        <w:rPr>
          <w:rStyle w:val="medium"/>
        </w:rPr>
        <w:t xml:space="preserve"> journals</w:t>
      </w:r>
    </w:p>
    <w:p w14:paraId="08B91509" w14:textId="77777777" w:rsidR="003563CB" w:rsidRDefault="003563CB" w:rsidP="003563CB"/>
    <w:p w14:paraId="3050B62A" w14:textId="0B1232FE" w:rsidR="003563CB" w:rsidRPr="00C00D8F" w:rsidRDefault="003563CB" w:rsidP="003563CB">
      <w:pPr>
        <w:pStyle w:val="pNormal"/>
        <w:rPr>
          <w:rFonts w:ascii="Verdana" w:eastAsia="Verdana" w:hAnsi="Verdana" w:cs="Verdana"/>
          <w:color w:val="1B2232"/>
        </w:rPr>
      </w:pPr>
      <w:r>
        <w:rPr>
          <w:rStyle w:val="normalText"/>
        </w:rPr>
        <w:t xml:space="preserve">1. </w:t>
      </w:r>
      <w:proofErr w:type="spellStart"/>
      <w:r>
        <w:rPr>
          <w:rStyle w:val="normalText"/>
        </w:rPr>
        <w:t>Rinnström</w:t>
      </w:r>
      <w:proofErr w:type="spellEnd"/>
      <w:r>
        <w:rPr>
          <w:rStyle w:val="normalText"/>
        </w:rPr>
        <w:t xml:space="preserve"> </w:t>
      </w:r>
      <w:proofErr w:type="gramStart"/>
      <w:r>
        <w:rPr>
          <w:rStyle w:val="normalText"/>
        </w:rPr>
        <w:t xml:space="preserve">D,  </w:t>
      </w:r>
      <w:proofErr w:type="spellStart"/>
      <w:r>
        <w:rPr>
          <w:rStyle w:val="normalText"/>
        </w:rPr>
        <w:t>Dellborg</w:t>
      </w:r>
      <w:proofErr w:type="spellEnd"/>
      <w:proofErr w:type="gramEnd"/>
      <w:r>
        <w:rPr>
          <w:rStyle w:val="normalText"/>
        </w:rPr>
        <w:t xml:space="preserve"> M,  </w:t>
      </w:r>
      <w:proofErr w:type="spellStart"/>
      <w:r>
        <w:rPr>
          <w:rStyle w:val="normalText"/>
        </w:rPr>
        <w:t>Thilén</w:t>
      </w:r>
      <w:proofErr w:type="spellEnd"/>
      <w:r>
        <w:rPr>
          <w:rStyle w:val="normalText"/>
        </w:rPr>
        <w:t xml:space="preserve"> U,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Johansson B. High prevalence of ascending aortic dilation in adults with repaired coarctation of the aorta. </w:t>
      </w:r>
      <w:proofErr w:type="spellStart"/>
      <w:r>
        <w:rPr>
          <w:rStyle w:val="normalText"/>
        </w:rPr>
        <w:t>Cardiol</w:t>
      </w:r>
      <w:proofErr w:type="spellEnd"/>
      <w:r>
        <w:rPr>
          <w:rStyle w:val="normalText"/>
        </w:rPr>
        <w:t xml:space="preserve"> young</w:t>
      </w:r>
      <w:r w:rsidR="00C00D8F">
        <w:rPr>
          <w:rStyle w:val="normalText"/>
        </w:rPr>
        <w:t>.</w:t>
      </w:r>
      <w:r>
        <w:rPr>
          <w:rStyle w:val="normalText"/>
        </w:rPr>
        <w:t xml:space="preserve"> 2021 </w:t>
      </w:r>
      <w:r w:rsidR="00C00D8F">
        <w:rPr>
          <w:rStyle w:val="normalText"/>
        </w:rPr>
        <w:t>Feb:</w:t>
      </w:r>
      <w:r>
        <w:rPr>
          <w:rStyle w:val="normalText"/>
        </w:rPr>
        <w:t>1-6</w:t>
      </w:r>
      <w:r w:rsidR="00C00D8F">
        <w:rPr>
          <w:rStyle w:val="normalText"/>
        </w:rPr>
        <w:t>.</w:t>
      </w:r>
    </w:p>
    <w:p w14:paraId="23692CD8" w14:textId="77777777" w:rsidR="003563CB" w:rsidRDefault="00C81DEF" w:rsidP="003563CB">
      <w:pPr>
        <w:pStyle w:val="pNormal"/>
      </w:pPr>
      <w:hyperlink r:id="rId15" w:history="1">
        <w:r w:rsidR="003563CB">
          <w:rPr>
            <w:rStyle w:val="normalBlue"/>
          </w:rPr>
          <w:t>View in Medline</w:t>
        </w:r>
      </w:hyperlink>
    </w:p>
    <w:p w14:paraId="14EA2E2B" w14:textId="77777777" w:rsidR="003563CB" w:rsidRDefault="003563CB" w:rsidP="003563CB"/>
    <w:p w14:paraId="7666B3D7" w14:textId="14FD9FAC" w:rsidR="00C00D8F" w:rsidRDefault="003563CB" w:rsidP="003563CB">
      <w:pPr>
        <w:pStyle w:val="pNormal"/>
        <w:rPr>
          <w:rStyle w:val="normalText"/>
        </w:rPr>
      </w:pPr>
      <w:r>
        <w:rPr>
          <w:rStyle w:val="normalText"/>
        </w:rPr>
        <w:t xml:space="preserve">2. </w:t>
      </w:r>
      <w:proofErr w:type="spellStart"/>
      <w:r>
        <w:rPr>
          <w:rStyle w:val="normalText"/>
        </w:rPr>
        <w:t>Sandström</w:t>
      </w:r>
      <w:proofErr w:type="spellEnd"/>
      <w:r>
        <w:rPr>
          <w:rStyle w:val="normalText"/>
        </w:rPr>
        <w:t xml:space="preserve"> </w:t>
      </w:r>
      <w:proofErr w:type="gramStart"/>
      <w:r>
        <w:rPr>
          <w:rStyle w:val="normalText"/>
        </w:rPr>
        <w:t xml:space="preserve">A,  </w:t>
      </w:r>
      <w:proofErr w:type="spellStart"/>
      <w:r>
        <w:rPr>
          <w:rStyle w:val="normalText"/>
        </w:rPr>
        <w:t>Rinnström</w:t>
      </w:r>
      <w:proofErr w:type="spellEnd"/>
      <w:proofErr w:type="gramEnd"/>
      <w:r>
        <w:rPr>
          <w:rStyle w:val="normalText"/>
        </w:rPr>
        <w:t xml:space="preserve"> D,  </w:t>
      </w:r>
      <w:proofErr w:type="spellStart"/>
      <w:r>
        <w:rPr>
          <w:rStyle w:val="normalText"/>
        </w:rPr>
        <w:t>Kesek</w:t>
      </w:r>
      <w:proofErr w:type="spellEnd"/>
      <w:r>
        <w:rPr>
          <w:rStyle w:val="normalText"/>
        </w:rPr>
        <w:t xml:space="preserve"> M,  </w:t>
      </w:r>
      <w:proofErr w:type="spellStart"/>
      <w:r>
        <w:rPr>
          <w:rStyle w:val="normalText"/>
        </w:rPr>
        <w:t>Thilén</w:t>
      </w:r>
      <w:proofErr w:type="spellEnd"/>
      <w:r>
        <w:rPr>
          <w:rStyle w:val="normalText"/>
        </w:rPr>
        <w:t xml:space="preserve"> U,  </w:t>
      </w:r>
      <w:proofErr w:type="spellStart"/>
      <w:r>
        <w:rPr>
          <w:rStyle w:val="normalText"/>
        </w:rPr>
        <w:t>Dellborg</w:t>
      </w:r>
      <w:proofErr w:type="spellEnd"/>
      <w:r>
        <w:rPr>
          <w:rStyle w:val="normalText"/>
        </w:rPr>
        <w:t xml:space="preserve"> M,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Johansson B. Implantable cardiac devices in adult patients with repaired tetralogy of Fallot. </w:t>
      </w:r>
      <w:proofErr w:type="spellStart"/>
      <w:r>
        <w:rPr>
          <w:rStyle w:val="normalText"/>
        </w:rPr>
        <w:t>Scand</w:t>
      </w:r>
      <w:proofErr w:type="spellEnd"/>
      <w:r>
        <w:rPr>
          <w:rStyle w:val="normalText"/>
        </w:rPr>
        <w:t xml:space="preserve"> </w:t>
      </w:r>
      <w:r w:rsidR="00C00D8F">
        <w:rPr>
          <w:rStyle w:val="normalText"/>
        </w:rPr>
        <w:t>C</w:t>
      </w:r>
      <w:r>
        <w:rPr>
          <w:rStyle w:val="normalText"/>
        </w:rPr>
        <w:t xml:space="preserve">ardiovascular </w:t>
      </w:r>
      <w:r w:rsidR="00C00D8F">
        <w:rPr>
          <w:rStyle w:val="normalText"/>
        </w:rPr>
        <w:t>J. 2021 Feb;55(1):22-28.</w:t>
      </w:r>
    </w:p>
    <w:p w14:paraId="69B906DD" w14:textId="310A6237" w:rsidR="003563CB" w:rsidRDefault="00C81DEF" w:rsidP="003563CB">
      <w:pPr>
        <w:pStyle w:val="pNormal"/>
      </w:pPr>
      <w:hyperlink r:id="rId16" w:history="1">
        <w:r w:rsidR="003563CB">
          <w:rPr>
            <w:rStyle w:val="normalBlue"/>
          </w:rPr>
          <w:t>View in Medline</w:t>
        </w:r>
      </w:hyperlink>
    </w:p>
    <w:p w14:paraId="7A494897" w14:textId="77777777" w:rsidR="003563CB" w:rsidRDefault="003563CB" w:rsidP="003563CB"/>
    <w:p w14:paraId="6872AFCE" w14:textId="0B15C854" w:rsidR="003563CB" w:rsidRDefault="003563CB" w:rsidP="003563CB">
      <w:pPr>
        <w:pStyle w:val="pNormal"/>
      </w:pPr>
      <w:r>
        <w:rPr>
          <w:rStyle w:val="normalText"/>
        </w:rPr>
        <w:t xml:space="preserve">3. </w:t>
      </w:r>
      <w:proofErr w:type="spellStart"/>
      <w:r>
        <w:rPr>
          <w:rStyle w:val="normalText"/>
        </w:rPr>
        <w:t>Verouhis</w:t>
      </w:r>
      <w:proofErr w:type="spellEnd"/>
      <w:r>
        <w:rPr>
          <w:rStyle w:val="normalText"/>
        </w:rPr>
        <w:t xml:space="preserve"> </w:t>
      </w:r>
      <w:proofErr w:type="gramStart"/>
      <w:r>
        <w:rPr>
          <w:rStyle w:val="normalText"/>
        </w:rPr>
        <w:t xml:space="preserve">D, </w:t>
      </w:r>
      <w:r>
        <w:rPr>
          <w:rStyle w:val="boldNormalText"/>
        </w:rPr>
        <w:t xml:space="preserve"> Sörensson</w:t>
      </w:r>
      <w:proofErr w:type="gramEnd"/>
      <w:r>
        <w:rPr>
          <w:rStyle w:val="boldNormalText"/>
        </w:rPr>
        <w:t xml:space="preserve"> P, </w:t>
      </w:r>
      <w:r>
        <w:rPr>
          <w:rStyle w:val="normalText"/>
        </w:rPr>
        <w:t xml:space="preserve"> </w:t>
      </w:r>
      <w:proofErr w:type="spellStart"/>
      <w:r>
        <w:rPr>
          <w:rStyle w:val="normalText"/>
        </w:rPr>
        <w:t>Gourine</w:t>
      </w:r>
      <w:proofErr w:type="spellEnd"/>
      <w:r>
        <w:rPr>
          <w:rStyle w:val="normalText"/>
        </w:rPr>
        <w:t xml:space="preserve"> A,  </w:t>
      </w:r>
      <w:proofErr w:type="spellStart"/>
      <w:r>
        <w:rPr>
          <w:rStyle w:val="normalText"/>
        </w:rPr>
        <w:t>Henareh</w:t>
      </w:r>
      <w:proofErr w:type="spellEnd"/>
      <w:r>
        <w:rPr>
          <w:rStyle w:val="normalText"/>
        </w:rPr>
        <w:t xml:space="preserve"> L,  Persson J,  Saleh N,  </w:t>
      </w:r>
      <w:proofErr w:type="spellStart"/>
      <w:r>
        <w:rPr>
          <w:rStyle w:val="normalText"/>
        </w:rPr>
        <w:t>Settergren</w:t>
      </w:r>
      <w:proofErr w:type="spellEnd"/>
      <w:r>
        <w:rPr>
          <w:rStyle w:val="normalText"/>
        </w:rPr>
        <w:t xml:space="preserve"> M,  Sundqvist M,  </w:t>
      </w:r>
      <w:proofErr w:type="spellStart"/>
      <w:r>
        <w:rPr>
          <w:rStyle w:val="normalText"/>
        </w:rPr>
        <w:t>Tengbom</w:t>
      </w:r>
      <w:proofErr w:type="spellEnd"/>
      <w:r>
        <w:rPr>
          <w:rStyle w:val="normalText"/>
        </w:rPr>
        <w:t xml:space="preserve"> J,  </w:t>
      </w:r>
      <w:proofErr w:type="spellStart"/>
      <w:r>
        <w:rPr>
          <w:rStyle w:val="normalText"/>
        </w:rPr>
        <w:t>Tornvall</w:t>
      </w:r>
      <w:proofErr w:type="spellEnd"/>
      <w:r>
        <w:rPr>
          <w:rStyle w:val="normalText"/>
        </w:rPr>
        <w:t xml:space="preserve"> P,  Witt N,  </w:t>
      </w:r>
      <w:proofErr w:type="spellStart"/>
      <w:r>
        <w:rPr>
          <w:rStyle w:val="normalText"/>
        </w:rPr>
        <w:t>Böhm</w:t>
      </w:r>
      <w:proofErr w:type="spellEnd"/>
      <w:r>
        <w:rPr>
          <w:rStyle w:val="normalText"/>
        </w:rPr>
        <w:t xml:space="preserve"> F,  Pernow J. Long-term effect of remote ischemic conditioning on infarct size and clinical outcomes in patients with anterior ST-elevation myocardial infarction. Cathet</w:t>
      </w:r>
      <w:r w:rsidR="00C00D8F">
        <w:rPr>
          <w:rStyle w:val="normalText"/>
        </w:rPr>
        <w:t>er C</w:t>
      </w:r>
      <w:r>
        <w:rPr>
          <w:rStyle w:val="normalText"/>
        </w:rPr>
        <w:t>ardiovasc</w:t>
      </w:r>
      <w:r w:rsidR="00C00D8F">
        <w:rPr>
          <w:rStyle w:val="normalText"/>
        </w:rPr>
        <w:t xml:space="preserve"> </w:t>
      </w:r>
      <w:proofErr w:type="spellStart"/>
      <w:r w:rsidR="00C00D8F">
        <w:rPr>
          <w:rStyle w:val="normalText"/>
        </w:rPr>
        <w:t>I</w:t>
      </w:r>
      <w:r>
        <w:rPr>
          <w:rStyle w:val="normalText"/>
        </w:rPr>
        <w:t>nterv</w:t>
      </w:r>
      <w:proofErr w:type="spellEnd"/>
      <w:r w:rsidR="00C00D8F">
        <w:rPr>
          <w:rStyle w:val="normalText"/>
        </w:rPr>
        <w:t xml:space="preserve">. </w:t>
      </w:r>
      <w:r>
        <w:rPr>
          <w:rStyle w:val="normalText"/>
        </w:rPr>
        <w:t>2021</w:t>
      </w:r>
      <w:r w:rsidR="00C00D8F">
        <w:rPr>
          <w:rStyle w:val="normalText"/>
        </w:rPr>
        <w:t xml:space="preserve"> Feb 15;</w:t>
      </w:r>
      <w:r>
        <w:rPr>
          <w:rStyle w:val="normalText"/>
        </w:rPr>
        <w:t>97</w:t>
      </w:r>
      <w:r w:rsidR="00C00D8F">
        <w:rPr>
          <w:rStyle w:val="normalText"/>
        </w:rPr>
        <w:t>(</w:t>
      </w:r>
      <w:r>
        <w:rPr>
          <w:rStyle w:val="normalText"/>
        </w:rPr>
        <w:t>3</w:t>
      </w:r>
      <w:r w:rsidR="00C00D8F">
        <w:rPr>
          <w:rStyle w:val="normalText"/>
        </w:rPr>
        <w:t>):</w:t>
      </w:r>
      <w:r>
        <w:rPr>
          <w:rStyle w:val="normalText"/>
        </w:rPr>
        <w:t>386-392</w:t>
      </w:r>
      <w:r w:rsidR="00C00D8F">
        <w:rPr>
          <w:rStyle w:val="normalText"/>
        </w:rPr>
        <w:t>.</w:t>
      </w:r>
    </w:p>
    <w:p w14:paraId="12CF61DB" w14:textId="77777777" w:rsidR="003563CB" w:rsidRDefault="00C81DEF" w:rsidP="003563CB">
      <w:pPr>
        <w:pStyle w:val="pNormal"/>
      </w:pPr>
      <w:hyperlink r:id="rId17" w:history="1">
        <w:r w:rsidR="003563CB">
          <w:rPr>
            <w:rStyle w:val="normalBlue"/>
          </w:rPr>
          <w:t>View in Medline</w:t>
        </w:r>
      </w:hyperlink>
    </w:p>
    <w:p w14:paraId="38E9D73D" w14:textId="77777777" w:rsidR="003563CB" w:rsidRDefault="003563CB" w:rsidP="003563CB"/>
    <w:p w14:paraId="7DF32057" w14:textId="061CD1C1" w:rsidR="003563CB" w:rsidRPr="00C00D8F" w:rsidRDefault="003563CB" w:rsidP="003563CB">
      <w:pPr>
        <w:pStyle w:val="pNormal"/>
        <w:rPr>
          <w:rFonts w:ascii="Verdana" w:eastAsia="Verdana" w:hAnsi="Verdana" w:cs="Verdana"/>
          <w:color w:val="1B2232"/>
        </w:rPr>
      </w:pPr>
      <w:r>
        <w:rPr>
          <w:rStyle w:val="normalText"/>
        </w:rPr>
        <w:t xml:space="preserve">4. Ramos </w:t>
      </w:r>
      <w:proofErr w:type="gramStart"/>
      <w:r>
        <w:rPr>
          <w:rStyle w:val="normalText"/>
        </w:rPr>
        <w:t xml:space="preserve">JG,  </w:t>
      </w:r>
      <w:proofErr w:type="spellStart"/>
      <w:r>
        <w:rPr>
          <w:rStyle w:val="normalText"/>
        </w:rPr>
        <w:t>Fyrdahl</w:t>
      </w:r>
      <w:proofErr w:type="spellEnd"/>
      <w:proofErr w:type="gramEnd"/>
      <w:r>
        <w:rPr>
          <w:rStyle w:val="normalText"/>
        </w:rPr>
        <w:t xml:space="preserve"> A,  </w:t>
      </w:r>
      <w:proofErr w:type="spellStart"/>
      <w:r>
        <w:rPr>
          <w:rStyle w:val="normalText"/>
        </w:rPr>
        <w:t>Wieslander</w:t>
      </w:r>
      <w:proofErr w:type="spellEnd"/>
      <w:r>
        <w:rPr>
          <w:rStyle w:val="normalText"/>
        </w:rPr>
        <w:t xml:space="preserve"> B,  Reiter G,  Reiter U,  </w:t>
      </w:r>
      <w:proofErr w:type="spellStart"/>
      <w:r>
        <w:rPr>
          <w:rStyle w:val="normalText"/>
        </w:rPr>
        <w:t>Jin</w:t>
      </w:r>
      <w:proofErr w:type="spellEnd"/>
      <w:r>
        <w:rPr>
          <w:rStyle w:val="normalText"/>
        </w:rPr>
        <w:t xml:space="preserve"> N,  </w:t>
      </w:r>
      <w:proofErr w:type="spellStart"/>
      <w:r>
        <w:rPr>
          <w:rStyle w:val="normalText"/>
        </w:rPr>
        <w:t>Maret</w:t>
      </w:r>
      <w:proofErr w:type="spellEnd"/>
      <w:r>
        <w:rPr>
          <w:rStyle w:val="normalText"/>
        </w:rPr>
        <w:t xml:space="preserve"> E,  Eriksson M,  </w:t>
      </w:r>
      <w:proofErr w:type="spellStart"/>
      <w:r>
        <w:rPr>
          <w:rStyle w:val="normalText"/>
        </w:rPr>
        <w:t>Caidahl</w:t>
      </w:r>
      <w:proofErr w:type="spellEnd"/>
      <w:r>
        <w:rPr>
          <w:rStyle w:val="normalText"/>
        </w:rPr>
        <w:t xml:space="preserve"> K, </w:t>
      </w:r>
      <w:r>
        <w:rPr>
          <w:rStyle w:val="boldNormalText"/>
        </w:rPr>
        <w:t xml:space="preserve"> Sörensson P, </w:t>
      </w:r>
      <w:r>
        <w:rPr>
          <w:rStyle w:val="normalText"/>
        </w:rPr>
        <w:t xml:space="preserve"> </w:t>
      </w:r>
      <w:proofErr w:type="spellStart"/>
      <w:r>
        <w:rPr>
          <w:rStyle w:val="normalText"/>
        </w:rPr>
        <w:t>Sigfridsson</w:t>
      </w:r>
      <w:proofErr w:type="spellEnd"/>
      <w:r>
        <w:rPr>
          <w:rStyle w:val="normalText"/>
        </w:rPr>
        <w:t xml:space="preserve"> A,  Ugander M. Cardiovascular magnetic resonance 4D flow analysis has a higher diagnostic yield than Doppler echocardiography for detecting increased pulmonary artery pressure. BMC </w:t>
      </w:r>
      <w:r w:rsidR="00C00D8F">
        <w:rPr>
          <w:rStyle w:val="normalText"/>
        </w:rPr>
        <w:t>M</w:t>
      </w:r>
      <w:r>
        <w:rPr>
          <w:rStyle w:val="normalText"/>
        </w:rPr>
        <w:t xml:space="preserve">ed </w:t>
      </w:r>
      <w:r w:rsidR="00C00D8F">
        <w:rPr>
          <w:rStyle w:val="normalText"/>
        </w:rPr>
        <w:t>I</w:t>
      </w:r>
      <w:r>
        <w:rPr>
          <w:rStyle w:val="normalText"/>
        </w:rPr>
        <w:t>maging 2020</w:t>
      </w:r>
      <w:r w:rsidR="00C00D8F">
        <w:rPr>
          <w:rStyle w:val="normalText"/>
        </w:rPr>
        <w:t xml:space="preserve"> Mar 6;</w:t>
      </w:r>
      <w:r>
        <w:rPr>
          <w:rStyle w:val="normalText"/>
        </w:rPr>
        <w:t>20</w:t>
      </w:r>
      <w:r w:rsidR="00C00D8F">
        <w:rPr>
          <w:rStyle w:val="normalText"/>
        </w:rPr>
        <w:t>(</w:t>
      </w:r>
      <w:r>
        <w:rPr>
          <w:rStyle w:val="normalText"/>
        </w:rPr>
        <w:t>1</w:t>
      </w:r>
      <w:r w:rsidR="00C00D8F">
        <w:rPr>
          <w:rStyle w:val="normalText"/>
        </w:rPr>
        <w:t>):</w:t>
      </w:r>
      <w:r>
        <w:rPr>
          <w:rStyle w:val="normalText"/>
        </w:rPr>
        <w:t>28</w:t>
      </w:r>
      <w:r w:rsidR="00C00D8F">
        <w:rPr>
          <w:rStyle w:val="normalText"/>
        </w:rPr>
        <w:t>.</w:t>
      </w:r>
    </w:p>
    <w:p w14:paraId="732C99FF" w14:textId="77777777" w:rsidR="003563CB" w:rsidRDefault="00C81DEF" w:rsidP="003563CB">
      <w:pPr>
        <w:pStyle w:val="pNormal"/>
      </w:pPr>
      <w:hyperlink r:id="rId18" w:history="1">
        <w:r w:rsidR="003563CB">
          <w:rPr>
            <w:rStyle w:val="normalBlue"/>
          </w:rPr>
          <w:t>View in Medline</w:t>
        </w:r>
      </w:hyperlink>
    </w:p>
    <w:p w14:paraId="111CB729" w14:textId="77777777" w:rsidR="003563CB" w:rsidRDefault="003563CB" w:rsidP="003563CB"/>
    <w:p w14:paraId="15AB6C8D" w14:textId="7FC6E6D7" w:rsidR="003563CB" w:rsidRDefault="003563CB" w:rsidP="003563CB">
      <w:pPr>
        <w:pStyle w:val="pNormal"/>
      </w:pPr>
      <w:r>
        <w:rPr>
          <w:rStyle w:val="normalText"/>
        </w:rPr>
        <w:t xml:space="preserve">5. Ramos </w:t>
      </w:r>
      <w:proofErr w:type="gramStart"/>
      <w:r>
        <w:rPr>
          <w:rStyle w:val="normalText"/>
        </w:rPr>
        <w:t xml:space="preserve">JG,  </w:t>
      </w:r>
      <w:proofErr w:type="spellStart"/>
      <w:r>
        <w:rPr>
          <w:rStyle w:val="normalText"/>
        </w:rPr>
        <w:t>Fyrdahl</w:t>
      </w:r>
      <w:proofErr w:type="spellEnd"/>
      <w:proofErr w:type="gramEnd"/>
      <w:r>
        <w:rPr>
          <w:rStyle w:val="normalText"/>
        </w:rPr>
        <w:t xml:space="preserve"> A,  </w:t>
      </w:r>
      <w:proofErr w:type="spellStart"/>
      <w:r>
        <w:rPr>
          <w:rStyle w:val="normalText"/>
        </w:rPr>
        <w:t>Wieslander</w:t>
      </w:r>
      <w:proofErr w:type="spellEnd"/>
      <w:r>
        <w:rPr>
          <w:rStyle w:val="normalText"/>
        </w:rPr>
        <w:t xml:space="preserve"> B,  </w:t>
      </w:r>
      <w:proofErr w:type="spellStart"/>
      <w:r>
        <w:rPr>
          <w:rStyle w:val="normalText"/>
        </w:rPr>
        <w:t>Thalén</w:t>
      </w:r>
      <w:proofErr w:type="spellEnd"/>
      <w:r>
        <w:rPr>
          <w:rStyle w:val="normalText"/>
        </w:rPr>
        <w:t xml:space="preserve"> S,  Reiter G,  Reiter U,  </w:t>
      </w:r>
      <w:proofErr w:type="spellStart"/>
      <w:r>
        <w:rPr>
          <w:rStyle w:val="normalText"/>
        </w:rPr>
        <w:t>Jin</w:t>
      </w:r>
      <w:proofErr w:type="spellEnd"/>
      <w:r>
        <w:rPr>
          <w:rStyle w:val="normalText"/>
        </w:rPr>
        <w:t xml:space="preserve"> N,  </w:t>
      </w:r>
      <w:proofErr w:type="spellStart"/>
      <w:r>
        <w:rPr>
          <w:rStyle w:val="normalText"/>
        </w:rPr>
        <w:t>Maret</w:t>
      </w:r>
      <w:proofErr w:type="spellEnd"/>
      <w:r>
        <w:rPr>
          <w:rStyle w:val="normalText"/>
        </w:rPr>
        <w:t xml:space="preserve"> E,  Eriksson M,  </w:t>
      </w:r>
      <w:proofErr w:type="spellStart"/>
      <w:r>
        <w:rPr>
          <w:rStyle w:val="normalText"/>
        </w:rPr>
        <w:t>Caidahl</w:t>
      </w:r>
      <w:proofErr w:type="spellEnd"/>
      <w:r>
        <w:rPr>
          <w:rStyle w:val="normalText"/>
        </w:rPr>
        <w:t xml:space="preserve"> K, </w:t>
      </w:r>
      <w:r>
        <w:rPr>
          <w:rStyle w:val="boldNormalText"/>
        </w:rPr>
        <w:t xml:space="preserve"> Sörensson P, </w:t>
      </w:r>
      <w:r>
        <w:rPr>
          <w:rStyle w:val="normalText"/>
        </w:rPr>
        <w:t xml:space="preserve"> </w:t>
      </w:r>
      <w:proofErr w:type="spellStart"/>
      <w:r>
        <w:rPr>
          <w:rStyle w:val="normalText"/>
        </w:rPr>
        <w:t>Sigfridsson</w:t>
      </w:r>
      <w:proofErr w:type="spellEnd"/>
      <w:r>
        <w:rPr>
          <w:rStyle w:val="normalText"/>
        </w:rPr>
        <w:t xml:space="preserve"> A,  Ugander M. Comprehensive Cardiovascular Magnetic Resonance Diastolic Dysfunction Grading Shows Very Good Agreement Compared With Echocardiography. JACC Cardiovasc </w:t>
      </w:r>
      <w:r w:rsidR="008209AA">
        <w:rPr>
          <w:rStyle w:val="normalText"/>
        </w:rPr>
        <w:t>I</w:t>
      </w:r>
      <w:r>
        <w:rPr>
          <w:rStyle w:val="normalText"/>
        </w:rPr>
        <w:t>maging</w:t>
      </w:r>
      <w:r w:rsidR="008209AA">
        <w:rPr>
          <w:rStyle w:val="normalText"/>
        </w:rPr>
        <w:t>.</w:t>
      </w:r>
      <w:r>
        <w:rPr>
          <w:rStyle w:val="normalText"/>
        </w:rPr>
        <w:t xml:space="preserve"> 2020 </w:t>
      </w:r>
      <w:r w:rsidR="008209AA">
        <w:rPr>
          <w:rStyle w:val="normalText"/>
        </w:rPr>
        <w:t>Dec;</w:t>
      </w:r>
      <w:r>
        <w:rPr>
          <w:rStyle w:val="normalText"/>
        </w:rPr>
        <w:t>13</w:t>
      </w:r>
      <w:r w:rsidR="008209AA">
        <w:rPr>
          <w:rStyle w:val="normalText"/>
        </w:rPr>
        <w:t>(</w:t>
      </w:r>
      <w:r>
        <w:rPr>
          <w:rStyle w:val="normalText"/>
        </w:rPr>
        <w:t>12</w:t>
      </w:r>
      <w:r w:rsidR="008209AA">
        <w:rPr>
          <w:rStyle w:val="normalText"/>
        </w:rPr>
        <w:t>):</w:t>
      </w:r>
      <w:r>
        <w:rPr>
          <w:rStyle w:val="normalText"/>
        </w:rPr>
        <w:t>2530-2542</w:t>
      </w:r>
      <w:r w:rsidR="008209AA">
        <w:rPr>
          <w:rStyle w:val="normalText"/>
        </w:rPr>
        <w:t>.</w:t>
      </w:r>
    </w:p>
    <w:p w14:paraId="6C7009BA" w14:textId="77777777" w:rsidR="003563CB" w:rsidRDefault="00C81DEF" w:rsidP="003563CB">
      <w:pPr>
        <w:pStyle w:val="pNormal"/>
      </w:pPr>
      <w:hyperlink r:id="rId19" w:history="1">
        <w:r w:rsidR="003563CB">
          <w:rPr>
            <w:rStyle w:val="normalBlue"/>
          </w:rPr>
          <w:t>View in Medline</w:t>
        </w:r>
      </w:hyperlink>
    </w:p>
    <w:p w14:paraId="213220BB" w14:textId="77777777" w:rsidR="003563CB" w:rsidRDefault="003563CB" w:rsidP="003563CB"/>
    <w:p w14:paraId="1B1E58AA" w14:textId="24FE1EDF" w:rsidR="003563CB" w:rsidRDefault="003563CB" w:rsidP="003563CB">
      <w:pPr>
        <w:pStyle w:val="pNormal"/>
      </w:pPr>
      <w:r>
        <w:rPr>
          <w:rStyle w:val="normalText"/>
        </w:rPr>
        <w:t xml:space="preserve">6. Lundin </w:t>
      </w:r>
      <w:proofErr w:type="gramStart"/>
      <w:r>
        <w:rPr>
          <w:rStyle w:val="normalText"/>
        </w:rPr>
        <w:t xml:space="preserve">M, </w:t>
      </w:r>
      <w:r>
        <w:rPr>
          <w:rStyle w:val="boldNormalText"/>
        </w:rPr>
        <w:t xml:space="preserve"> Sörensson</w:t>
      </w:r>
      <w:proofErr w:type="gramEnd"/>
      <w:r>
        <w:rPr>
          <w:rStyle w:val="boldNormalText"/>
        </w:rPr>
        <w:t xml:space="preserve"> P, </w:t>
      </w:r>
      <w:r>
        <w:rPr>
          <w:rStyle w:val="normalText"/>
        </w:rPr>
        <w:t xml:space="preserve"> </w:t>
      </w:r>
      <w:proofErr w:type="spellStart"/>
      <w:r>
        <w:rPr>
          <w:rStyle w:val="normalText"/>
        </w:rPr>
        <w:t>Maret</w:t>
      </w:r>
      <w:proofErr w:type="spellEnd"/>
      <w:r>
        <w:rPr>
          <w:rStyle w:val="normalText"/>
        </w:rPr>
        <w:t xml:space="preserve"> E,  Jenner J,  Abdula G,  </w:t>
      </w:r>
      <w:proofErr w:type="spellStart"/>
      <w:r>
        <w:rPr>
          <w:rStyle w:val="normalText"/>
        </w:rPr>
        <w:t>Nickander</w:t>
      </w:r>
      <w:proofErr w:type="spellEnd"/>
      <w:r>
        <w:rPr>
          <w:rStyle w:val="normalText"/>
        </w:rPr>
        <w:t xml:space="preserve"> J,  </w:t>
      </w:r>
      <w:proofErr w:type="spellStart"/>
      <w:r>
        <w:rPr>
          <w:rStyle w:val="normalText"/>
        </w:rPr>
        <w:t>Themudo</w:t>
      </w:r>
      <w:proofErr w:type="spellEnd"/>
      <w:r>
        <w:rPr>
          <w:rStyle w:val="normalText"/>
        </w:rPr>
        <w:t xml:space="preserve"> R,  </w:t>
      </w:r>
      <w:proofErr w:type="spellStart"/>
      <w:r>
        <w:rPr>
          <w:rStyle w:val="normalText"/>
        </w:rPr>
        <w:t>Caidahl</w:t>
      </w:r>
      <w:proofErr w:type="spellEnd"/>
      <w:r>
        <w:rPr>
          <w:rStyle w:val="normalText"/>
        </w:rPr>
        <w:t xml:space="preserve"> K,  </w:t>
      </w:r>
      <w:proofErr w:type="spellStart"/>
      <w:r>
        <w:rPr>
          <w:rStyle w:val="normalText"/>
        </w:rPr>
        <w:t>Kellman</w:t>
      </w:r>
      <w:proofErr w:type="spellEnd"/>
      <w:r>
        <w:rPr>
          <w:rStyle w:val="normalText"/>
        </w:rPr>
        <w:t xml:space="preserve"> P,  </w:t>
      </w:r>
      <w:proofErr w:type="spellStart"/>
      <w:r>
        <w:rPr>
          <w:rStyle w:val="normalText"/>
        </w:rPr>
        <w:t>Sigfridsson</w:t>
      </w:r>
      <w:proofErr w:type="spellEnd"/>
      <w:r>
        <w:rPr>
          <w:rStyle w:val="normalText"/>
        </w:rPr>
        <w:t xml:space="preserve"> A,  Ugander M. Diffusely Increased Myocardial Extracellular Volume With or Without Focal Late Gadolinium Enhancement: Prevalence and Associations With Left Ventricular Size and Function. J </w:t>
      </w:r>
      <w:proofErr w:type="spellStart"/>
      <w:r w:rsidR="00C00D8F">
        <w:rPr>
          <w:rStyle w:val="normalText"/>
        </w:rPr>
        <w:t>T</w:t>
      </w:r>
      <w:r>
        <w:rPr>
          <w:rStyle w:val="normalText"/>
        </w:rPr>
        <w:t>horac</w:t>
      </w:r>
      <w:proofErr w:type="spellEnd"/>
      <w:r w:rsidR="00C00D8F">
        <w:rPr>
          <w:rStyle w:val="normalText"/>
        </w:rPr>
        <w:t xml:space="preserve"> I</w:t>
      </w:r>
      <w:r>
        <w:rPr>
          <w:rStyle w:val="normalText"/>
        </w:rPr>
        <w:t>maging</w:t>
      </w:r>
      <w:r w:rsidR="008209AA">
        <w:rPr>
          <w:rStyle w:val="normalText"/>
        </w:rPr>
        <w:t>.</w:t>
      </w:r>
      <w:r>
        <w:rPr>
          <w:rStyle w:val="normalText"/>
        </w:rPr>
        <w:t xml:space="preserve"> 2020 </w:t>
      </w:r>
      <w:r w:rsidR="008209AA">
        <w:rPr>
          <w:rStyle w:val="normalText"/>
        </w:rPr>
        <w:t>Ap</w:t>
      </w:r>
      <w:r w:rsidR="00B676DB">
        <w:rPr>
          <w:rStyle w:val="normalText"/>
        </w:rPr>
        <w:t>r</w:t>
      </w:r>
      <w:r w:rsidR="008209AA">
        <w:rPr>
          <w:rStyle w:val="normalText"/>
        </w:rPr>
        <w:t xml:space="preserve"> 7.</w:t>
      </w:r>
      <w:r>
        <w:rPr>
          <w:rStyle w:val="normalText"/>
        </w:rPr>
        <w:t xml:space="preserve"> </w:t>
      </w:r>
    </w:p>
    <w:p w14:paraId="763C241B" w14:textId="77777777" w:rsidR="003563CB" w:rsidRDefault="00C81DEF" w:rsidP="003563CB">
      <w:pPr>
        <w:pStyle w:val="pNormal"/>
      </w:pPr>
      <w:hyperlink r:id="rId20" w:history="1">
        <w:r w:rsidR="003563CB">
          <w:rPr>
            <w:rStyle w:val="normalBlue"/>
          </w:rPr>
          <w:t>View in Medline</w:t>
        </w:r>
      </w:hyperlink>
    </w:p>
    <w:p w14:paraId="7C422268" w14:textId="77777777" w:rsidR="003563CB" w:rsidRDefault="003563CB" w:rsidP="003563CB"/>
    <w:p w14:paraId="102EE0B4" w14:textId="01377D93" w:rsidR="003563CB" w:rsidRDefault="003563CB" w:rsidP="003563CB">
      <w:pPr>
        <w:pStyle w:val="pNormal"/>
      </w:pPr>
      <w:r>
        <w:rPr>
          <w:rStyle w:val="normalText"/>
        </w:rPr>
        <w:t xml:space="preserve">7. </w:t>
      </w:r>
      <w:proofErr w:type="spellStart"/>
      <w:r>
        <w:rPr>
          <w:rStyle w:val="normalText"/>
        </w:rPr>
        <w:t>Skoglund</w:t>
      </w:r>
      <w:proofErr w:type="spellEnd"/>
      <w:r>
        <w:rPr>
          <w:rStyle w:val="normalText"/>
        </w:rPr>
        <w:t xml:space="preserve"> </w:t>
      </w:r>
      <w:proofErr w:type="gramStart"/>
      <w:r>
        <w:rPr>
          <w:rStyle w:val="normalText"/>
        </w:rPr>
        <w:t xml:space="preserve">K,  </w:t>
      </w:r>
      <w:proofErr w:type="spellStart"/>
      <w:r>
        <w:rPr>
          <w:rStyle w:val="normalText"/>
        </w:rPr>
        <w:t>Heimdahl</w:t>
      </w:r>
      <w:proofErr w:type="spellEnd"/>
      <w:proofErr w:type="gramEnd"/>
      <w:r>
        <w:rPr>
          <w:rStyle w:val="normalText"/>
        </w:rPr>
        <w:t xml:space="preserve"> J,  </w:t>
      </w:r>
      <w:proofErr w:type="spellStart"/>
      <w:r>
        <w:rPr>
          <w:rStyle w:val="normalText"/>
        </w:rPr>
        <w:t>Mandalenakis</w:t>
      </w:r>
      <w:proofErr w:type="spellEnd"/>
      <w:r>
        <w:rPr>
          <w:rStyle w:val="normalText"/>
        </w:rPr>
        <w:t xml:space="preserve"> Z,  </w:t>
      </w:r>
      <w:proofErr w:type="spellStart"/>
      <w:r>
        <w:rPr>
          <w:rStyle w:val="normalText"/>
        </w:rPr>
        <w:t>Thilén</w:t>
      </w:r>
      <w:proofErr w:type="spellEnd"/>
      <w:r>
        <w:rPr>
          <w:rStyle w:val="normalText"/>
        </w:rPr>
        <w:t xml:space="preserve"> U,  Johansson B,  </w:t>
      </w:r>
      <w:proofErr w:type="spellStart"/>
      <w:r>
        <w:rPr>
          <w:rStyle w:val="normalText"/>
        </w:rPr>
        <w:t>Christersson</w:t>
      </w:r>
      <w:proofErr w:type="spellEnd"/>
      <w:r>
        <w:rPr>
          <w:rStyle w:val="normalText"/>
        </w:rPr>
        <w:t xml:space="preserve"> C, </w:t>
      </w:r>
      <w:r>
        <w:rPr>
          <w:rStyle w:val="boldNormalText"/>
        </w:rPr>
        <w:t xml:space="preserve"> Sörensson P, </w:t>
      </w:r>
      <w:r>
        <w:rPr>
          <w:rStyle w:val="normalText"/>
        </w:rPr>
        <w:t xml:space="preserve"> </w:t>
      </w:r>
      <w:proofErr w:type="spellStart"/>
      <w:r>
        <w:rPr>
          <w:rStyle w:val="normalText"/>
        </w:rPr>
        <w:t>Dellborg</w:t>
      </w:r>
      <w:proofErr w:type="spellEnd"/>
      <w:r>
        <w:rPr>
          <w:rStyle w:val="normalText"/>
        </w:rPr>
        <w:t xml:space="preserve"> M. Effect of medical treatment in patients with systemic right ventricle. </w:t>
      </w:r>
      <w:proofErr w:type="spellStart"/>
      <w:r>
        <w:rPr>
          <w:rStyle w:val="normalText"/>
        </w:rPr>
        <w:t>Scand</w:t>
      </w:r>
      <w:proofErr w:type="spellEnd"/>
      <w:r>
        <w:rPr>
          <w:rStyle w:val="normalText"/>
        </w:rPr>
        <w:t xml:space="preserve"> </w:t>
      </w:r>
      <w:r w:rsidR="008209AA">
        <w:rPr>
          <w:rStyle w:val="normalText"/>
        </w:rPr>
        <w:t>C</w:t>
      </w:r>
      <w:r>
        <w:rPr>
          <w:rStyle w:val="normalText"/>
        </w:rPr>
        <w:t xml:space="preserve">ardiovasc </w:t>
      </w:r>
      <w:r w:rsidR="008209AA">
        <w:rPr>
          <w:rStyle w:val="normalText"/>
        </w:rPr>
        <w:t xml:space="preserve">J. </w:t>
      </w:r>
      <w:r>
        <w:rPr>
          <w:rStyle w:val="normalText"/>
        </w:rPr>
        <w:t xml:space="preserve">2020 </w:t>
      </w:r>
      <w:r w:rsidR="008209AA">
        <w:rPr>
          <w:rStyle w:val="normalText"/>
        </w:rPr>
        <w:t>Oct;</w:t>
      </w:r>
      <w:r>
        <w:rPr>
          <w:rStyle w:val="normalText"/>
        </w:rPr>
        <w:t>54</w:t>
      </w:r>
      <w:r w:rsidR="008209AA">
        <w:rPr>
          <w:rStyle w:val="normalText"/>
        </w:rPr>
        <w:t>(</w:t>
      </w:r>
      <w:r>
        <w:rPr>
          <w:rStyle w:val="normalText"/>
        </w:rPr>
        <w:t>5</w:t>
      </w:r>
      <w:r w:rsidR="008209AA">
        <w:rPr>
          <w:rStyle w:val="normalText"/>
        </w:rPr>
        <w:t>):</w:t>
      </w:r>
      <w:r>
        <w:rPr>
          <w:rStyle w:val="normalText"/>
        </w:rPr>
        <w:t>300-305</w:t>
      </w:r>
      <w:r w:rsidR="008209AA">
        <w:rPr>
          <w:rStyle w:val="normalText"/>
        </w:rPr>
        <w:t>.</w:t>
      </w:r>
    </w:p>
    <w:p w14:paraId="716F02AC" w14:textId="77777777" w:rsidR="003563CB" w:rsidRDefault="00C81DEF" w:rsidP="003563CB">
      <w:pPr>
        <w:pStyle w:val="pNormal"/>
      </w:pPr>
      <w:hyperlink r:id="rId21" w:history="1">
        <w:r w:rsidR="003563CB">
          <w:rPr>
            <w:rStyle w:val="normalBlue"/>
          </w:rPr>
          <w:t>View in Medline</w:t>
        </w:r>
      </w:hyperlink>
    </w:p>
    <w:p w14:paraId="4AC683E9" w14:textId="77777777" w:rsidR="003563CB" w:rsidRDefault="003563CB" w:rsidP="003563CB"/>
    <w:p w14:paraId="3CBF4C33" w14:textId="7FAD661A" w:rsidR="003563CB" w:rsidRDefault="003563CB" w:rsidP="003563CB">
      <w:pPr>
        <w:pStyle w:val="pNormal"/>
      </w:pPr>
      <w:r>
        <w:rPr>
          <w:rStyle w:val="normalText"/>
        </w:rPr>
        <w:t xml:space="preserve">8. </w:t>
      </w:r>
      <w:proofErr w:type="spellStart"/>
      <w:r>
        <w:rPr>
          <w:rStyle w:val="normalText"/>
        </w:rPr>
        <w:t>Nickander</w:t>
      </w:r>
      <w:proofErr w:type="spellEnd"/>
      <w:r>
        <w:rPr>
          <w:rStyle w:val="normalText"/>
        </w:rPr>
        <w:t xml:space="preserve"> </w:t>
      </w:r>
      <w:proofErr w:type="gramStart"/>
      <w:r>
        <w:rPr>
          <w:rStyle w:val="normalText"/>
        </w:rPr>
        <w:t>J,  Lundin</w:t>
      </w:r>
      <w:proofErr w:type="gramEnd"/>
      <w:r>
        <w:rPr>
          <w:rStyle w:val="normalText"/>
        </w:rPr>
        <w:t xml:space="preserve"> M,  Abdula G,  Jenner J,  </w:t>
      </w:r>
      <w:proofErr w:type="spellStart"/>
      <w:r>
        <w:rPr>
          <w:rStyle w:val="normalText"/>
        </w:rPr>
        <w:t>Maret</w:t>
      </w:r>
      <w:proofErr w:type="spellEnd"/>
      <w:r>
        <w:rPr>
          <w:rStyle w:val="normalText"/>
        </w:rPr>
        <w:t xml:space="preserve"> E, </w:t>
      </w:r>
      <w:r>
        <w:rPr>
          <w:rStyle w:val="boldNormalText"/>
        </w:rPr>
        <w:t xml:space="preserve"> Sörensson P, </w:t>
      </w:r>
      <w:r>
        <w:rPr>
          <w:rStyle w:val="normalText"/>
        </w:rPr>
        <w:t xml:space="preserve"> Heiberg E,  </w:t>
      </w:r>
      <w:proofErr w:type="spellStart"/>
      <w:r>
        <w:rPr>
          <w:rStyle w:val="normalText"/>
        </w:rPr>
        <w:t>Sigfridsson</w:t>
      </w:r>
      <w:proofErr w:type="spellEnd"/>
      <w:r>
        <w:rPr>
          <w:rStyle w:val="normalText"/>
        </w:rPr>
        <w:t xml:space="preserve"> A,  Ugander M. Stationary tissue background correction increases the precision of clinical evaluation of intra-cardiac shunts by cardiovascular magnetic resonance. Sci </w:t>
      </w:r>
      <w:r w:rsidR="008209AA">
        <w:rPr>
          <w:rStyle w:val="normalText"/>
        </w:rPr>
        <w:t>R</w:t>
      </w:r>
      <w:r>
        <w:rPr>
          <w:rStyle w:val="normalText"/>
        </w:rPr>
        <w:t>ep</w:t>
      </w:r>
      <w:r w:rsidR="008209AA">
        <w:rPr>
          <w:rStyle w:val="normalText"/>
        </w:rPr>
        <w:t>.</w:t>
      </w:r>
      <w:r>
        <w:rPr>
          <w:rStyle w:val="normalText"/>
        </w:rPr>
        <w:t xml:space="preserve"> 2020 </w:t>
      </w:r>
      <w:r w:rsidR="008209AA">
        <w:rPr>
          <w:rStyle w:val="normalText"/>
        </w:rPr>
        <w:t>Mar;</w:t>
      </w:r>
      <w:r>
        <w:rPr>
          <w:rStyle w:val="normalText"/>
        </w:rPr>
        <w:t>10</w:t>
      </w:r>
      <w:r w:rsidR="008209AA">
        <w:rPr>
          <w:rStyle w:val="normalText"/>
        </w:rPr>
        <w:t>(</w:t>
      </w:r>
      <w:r>
        <w:rPr>
          <w:rStyle w:val="normalText"/>
        </w:rPr>
        <w:t>1</w:t>
      </w:r>
      <w:r w:rsidR="008209AA">
        <w:rPr>
          <w:rStyle w:val="normalText"/>
        </w:rPr>
        <w:t>):</w:t>
      </w:r>
      <w:r>
        <w:rPr>
          <w:rStyle w:val="normalText"/>
        </w:rPr>
        <w:t>5053</w:t>
      </w:r>
      <w:r w:rsidR="008209AA">
        <w:rPr>
          <w:rStyle w:val="normalText"/>
        </w:rPr>
        <w:t>.</w:t>
      </w:r>
    </w:p>
    <w:p w14:paraId="11DB101B" w14:textId="77777777" w:rsidR="003563CB" w:rsidRDefault="00C81DEF" w:rsidP="003563CB">
      <w:pPr>
        <w:pStyle w:val="pNormal"/>
      </w:pPr>
      <w:hyperlink r:id="rId22" w:history="1">
        <w:r w:rsidR="003563CB">
          <w:rPr>
            <w:rStyle w:val="normalBlue"/>
          </w:rPr>
          <w:t>View in Medline</w:t>
        </w:r>
      </w:hyperlink>
    </w:p>
    <w:p w14:paraId="1C058B8A" w14:textId="77777777" w:rsidR="003563CB" w:rsidRDefault="003563CB" w:rsidP="003563CB"/>
    <w:p w14:paraId="1BC6FBA9" w14:textId="2D3401D8" w:rsidR="003563CB" w:rsidRDefault="003563CB" w:rsidP="003563CB">
      <w:pPr>
        <w:pStyle w:val="pNormal"/>
      </w:pPr>
      <w:r>
        <w:rPr>
          <w:rStyle w:val="normalText"/>
        </w:rPr>
        <w:t xml:space="preserve">9. </w:t>
      </w:r>
      <w:proofErr w:type="spellStart"/>
      <w:r>
        <w:rPr>
          <w:rStyle w:val="normalText"/>
        </w:rPr>
        <w:t>Verouhis</w:t>
      </w:r>
      <w:proofErr w:type="spellEnd"/>
      <w:r>
        <w:rPr>
          <w:rStyle w:val="normalText"/>
        </w:rPr>
        <w:t xml:space="preserve"> </w:t>
      </w:r>
      <w:proofErr w:type="gramStart"/>
      <w:r>
        <w:rPr>
          <w:rStyle w:val="normalText"/>
        </w:rPr>
        <w:t xml:space="preserve">D,  </w:t>
      </w:r>
      <w:proofErr w:type="spellStart"/>
      <w:r>
        <w:rPr>
          <w:rStyle w:val="normalText"/>
        </w:rPr>
        <w:t>Ekström</w:t>
      </w:r>
      <w:proofErr w:type="spellEnd"/>
      <w:proofErr w:type="gramEnd"/>
      <w:r>
        <w:rPr>
          <w:rStyle w:val="normalText"/>
        </w:rPr>
        <w:t xml:space="preserve"> M,  </w:t>
      </w:r>
      <w:proofErr w:type="spellStart"/>
      <w:r>
        <w:rPr>
          <w:rStyle w:val="normalText"/>
        </w:rPr>
        <w:t>Settergren</w:t>
      </w:r>
      <w:proofErr w:type="spellEnd"/>
      <w:r>
        <w:rPr>
          <w:rStyle w:val="normalText"/>
        </w:rPr>
        <w:t xml:space="preserve"> M, </w:t>
      </w:r>
      <w:r>
        <w:rPr>
          <w:rStyle w:val="boldNormalText"/>
        </w:rPr>
        <w:t xml:space="preserve"> Sörensson P, </w:t>
      </w:r>
      <w:r>
        <w:rPr>
          <w:rStyle w:val="normalText"/>
        </w:rPr>
        <w:t xml:space="preserve"> Pernow J,  Saleh N. Ticagrelor Does Not Protect Against Endothelial Ischemia-Reperfusion Injury in </w:t>
      </w:r>
      <w:r>
        <w:rPr>
          <w:rStyle w:val="normalText"/>
        </w:rPr>
        <w:lastRenderedPageBreak/>
        <w:t xml:space="preserve">Patients With Coronary Artery Disease. </w:t>
      </w:r>
      <w:r w:rsidR="008209AA">
        <w:rPr>
          <w:rStyle w:val="normalText"/>
        </w:rPr>
        <w:t>J C</w:t>
      </w:r>
      <w:r>
        <w:rPr>
          <w:rStyle w:val="normalText"/>
        </w:rPr>
        <w:t xml:space="preserve">ardiovasc </w:t>
      </w:r>
      <w:proofErr w:type="spellStart"/>
      <w:r w:rsidR="008209AA">
        <w:rPr>
          <w:rStyle w:val="normalText"/>
        </w:rPr>
        <w:t>P</w:t>
      </w:r>
      <w:r>
        <w:rPr>
          <w:rStyle w:val="normalText"/>
        </w:rPr>
        <w:t>harm</w:t>
      </w:r>
      <w:r w:rsidR="008209AA">
        <w:rPr>
          <w:rStyle w:val="normalText"/>
        </w:rPr>
        <w:t>acol</w:t>
      </w:r>
      <w:proofErr w:type="spellEnd"/>
      <w:r w:rsidR="008209AA">
        <w:rPr>
          <w:rStyle w:val="normalText"/>
        </w:rPr>
        <w:t xml:space="preserve"> </w:t>
      </w:r>
      <w:proofErr w:type="spellStart"/>
      <w:r w:rsidR="008209AA">
        <w:rPr>
          <w:rStyle w:val="normalText"/>
        </w:rPr>
        <w:t>T</w:t>
      </w:r>
      <w:r>
        <w:rPr>
          <w:rStyle w:val="normalText"/>
        </w:rPr>
        <w:t>her</w:t>
      </w:r>
      <w:proofErr w:type="spellEnd"/>
      <w:r w:rsidR="008209AA">
        <w:rPr>
          <w:rStyle w:val="normalText"/>
        </w:rPr>
        <w:t xml:space="preserve">. </w:t>
      </w:r>
      <w:r>
        <w:rPr>
          <w:rStyle w:val="normalText"/>
        </w:rPr>
        <w:t xml:space="preserve">2020 </w:t>
      </w:r>
      <w:r w:rsidR="008209AA">
        <w:rPr>
          <w:rStyle w:val="normalText"/>
        </w:rPr>
        <w:t>Oct 23:</w:t>
      </w:r>
      <w:r>
        <w:rPr>
          <w:rStyle w:val="normalText"/>
        </w:rPr>
        <w:t>1074248420968693</w:t>
      </w:r>
      <w:r w:rsidR="008209AA">
        <w:rPr>
          <w:rStyle w:val="normalText"/>
        </w:rPr>
        <w:t>.</w:t>
      </w:r>
    </w:p>
    <w:p w14:paraId="3BB143A8" w14:textId="77777777" w:rsidR="003563CB" w:rsidRDefault="00C81DEF" w:rsidP="003563CB">
      <w:pPr>
        <w:pStyle w:val="pNormal"/>
      </w:pPr>
      <w:hyperlink r:id="rId23" w:history="1">
        <w:r w:rsidR="003563CB">
          <w:rPr>
            <w:rStyle w:val="normalBlue"/>
          </w:rPr>
          <w:t>View in Medline</w:t>
        </w:r>
      </w:hyperlink>
    </w:p>
    <w:p w14:paraId="1A7D65E4" w14:textId="77777777" w:rsidR="003563CB" w:rsidRDefault="003563CB" w:rsidP="003563CB"/>
    <w:p w14:paraId="57BA97D8" w14:textId="0DCEFDCF" w:rsidR="003563CB" w:rsidRDefault="003563CB" w:rsidP="003563CB">
      <w:pPr>
        <w:pStyle w:val="pNormal"/>
      </w:pPr>
      <w:r>
        <w:rPr>
          <w:rStyle w:val="normalText"/>
        </w:rPr>
        <w:t xml:space="preserve">10. </w:t>
      </w:r>
      <w:proofErr w:type="spellStart"/>
      <w:r>
        <w:rPr>
          <w:rStyle w:val="normalText"/>
        </w:rPr>
        <w:t>Eldhagen</w:t>
      </w:r>
      <w:proofErr w:type="spellEnd"/>
      <w:r>
        <w:rPr>
          <w:rStyle w:val="normalText"/>
        </w:rPr>
        <w:t xml:space="preserve"> </w:t>
      </w:r>
      <w:proofErr w:type="gramStart"/>
      <w:r>
        <w:rPr>
          <w:rStyle w:val="normalText"/>
        </w:rPr>
        <w:t>P,  Berg</w:t>
      </w:r>
      <w:proofErr w:type="gramEnd"/>
      <w:r>
        <w:rPr>
          <w:rStyle w:val="normalText"/>
        </w:rPr>
        <w:t xml:space="preserve"> S,  Lund LH, </w:t>
      </w:r>
      <w:r>
        <w:rPr>
          <w:rStyle w:val="boldNormalText"/>
        </w:rPr>
        <w:t xml:space="preserve"> Sörensson P, </w:t>
      </w:r>
      <w:r>
        <w:rPr>
          <w:rStyle w:val="normalText"/>
        </w:rPr>
        <w:t xml:space="preserve"> Suhr OB,  </w:t>
      </w:r>
      <w:proofErr w:type="spellStart"/>
      <w:r>
        <w:rPr>
          <w:rStyle w:val="normalText"/>
        </w:rPr>
        <w:t>Westermark</w:t>
      </w:r>
      <w:proofErr w:type="spellEnd"/>
      <w:r>
        <w:rPr>
          <w:rStyle w:val="normalText"/>
        </w:rPr>
        <w:t xml:space="preserve"> P. Transthyretin amyloid deposits in lumbar spinal stenosis and assessment of signs of systemic amyloidosis. J </w:t>
      </w:r>
      <w:r w:rsidR="008209AA">
        <w:rPr>
          <w:rStyle w:val="normalText"/>
        </w:rPr>
        <w:t>Intern M</w:t>
      </w:r>
      <w:r>
        <w:rPr>
          <w:rStyle w:val="normalText"/>
        </w:rPr>
        <w:t>ed</w:t>
      </w:r>
      <w:r w:rsidR="008209AA">
        <w:rPr>
          <w:rStyle w:val="normalText"/>
        </w:rPr>
        <w:t xml:space="preserve">. </w:t>
      </w:r>
      <w:r>
        <w:rPr>
          <w:rStyle w:val="normalText"/>
        </w:rPr>
        <w:t xml:space="preserve">2020 </w:t>
      </w:r>
      <w:r w:rsidR="008209AA">
        <w:rPr>
          <w:rStyle w:val="normalText"/>
        </w:rPr>
        <w:t>Dec 4.</w:t>
      </w:r>
      <w:r>
        <w:rPr>
          <w:rStyle w:val="normalText"/>
        </w:rPr>
        <w:t xml:space="preserve"> </w:t>
      </w:r>
    </w:p>
    <w:p w14:paraId="2C602644" w14:textId="77777777" w:rsidR="003563CB" w:rsidRDefault="00C81DEF" w:rsidP="003563CB">
      <w:pPr>
        <w:pStyle w:val="pNormal"/>
      </w:pPr>
      <w:hyperlink r:id="rId24" w:history="1">
        <w:r w:rsidR="003563CB">
          <w:rPr>
            <w:rStyle w:val="normalBlue"/>
          </w:rPr>
          <w:t>View in Medline</w:t>
        </w:r>
      </w:hyperlink>
    </w:p>
    <w:p w14:paraId="7FA8CEA6" w14:textId="77777777" w:rsidR="003563CB" w:rsidRDefault="003563CB" w:rsidP="003563CB"/>
    <w:p w14:paraId="0A0CAF3E" w14:textId="0957BAED" w:rsidR="003563CB" w:rsidRDefault="003563CB" w:rsidP="003563CB">
      <w:pPr>
        <w:pStyle w:val="pNormal"/>
      </w:pPr>
      <w:r w:rsidRPr="0026536A">
        <w:rPr>
          <w:rStyle w:val="normalText"/>
          <w:b/>
        </w:rPr>
        <w:t># §</w:t>
      </w:r>
      <w:r>
        <w:rPr>
          <w:rStyle w:val="normalText"/>
        </w:rPr>
        <w:t xml:space="preserve"> 11. Holt </w:t>
      </w:r>
      <w:proofErr w:type="gramStart"/>
      <w:r>
        <w:rPr>
          <w:rStyle w:val="normalText"/>
        </w:rPr>
        <w:t xml:space="preserve">CB,  </w:t>
      </w:r>
      <w:proofErr w:type="spellStart"/>
      <w:r>
        <w:rPr>
          <w:rStyle w:val="normalText"/>
        </w:rPr>
        <w:t>Østergaard</w:t>
      </w:r>
      <w:proofErr w:type="spellEnd"/>
      <w:proofErr w:type="gramEnd"/>
      <w:r>
        <w:rPr>
          <w:rStyle w:val="normalText"/>
        </w:rPr>
        <w:t xml:space="preserve"> JA,  Thiel S,  Hansen TK,  </w:t>
      </w:r>
      <w:proofErr w:type="spellStart"/>
      <w:r>
        <w:rPr>
          <w:rStyle w:val="normalText"/>
        </w:rPr>
        <w:t>Mellbin</w:t>
      </w:r>
      <w:proofErr w:type="spellEnd"/>
      <w:r>
        <w:rPr>
          <w:rStyle w:val="normalText"/>
        </w:rPr>
        <w:t xml:space="preserve"> L, </w:t>
      </w:r>
      <w:r>
        <w:rPr>
          <w:rStyle w:val="boldNormalText"/>
        </w:rPr>
        <w:t xml:space="preserve"> Sörensson P, </w:t>
      </w:r>
      <w:r>
        <w:rPr>
          <w:rStyle w:val="normalText"/>
        </w:rPr>
        <w:t xml:space="preserve"> </w:t>
      </w:r>
      <w:proofErr w:type="spellStart"/>
      <w:r>
        <w:rPr>
          <w:rStyle w:val="normalText"/>
        </w:rPr>
        <w:t>Bjerre</w:t>
      </w:r>
      <w:proofErr w:type="spellEnd"/>
      <w:r>
        <w:rPr>
          <w:rStyle w:val="normalText"/>
        </w:rPr>
        <w:t xml:space="preserve"> M. Circulating lectin pathway proteins do not predict short-term cardiac outcomes after myocardial infarction. </w:t>
      </w:r>
      <w:proofErr w:type="spellStart"/>
      <w:r>
        <w:rPr>
          <w:rStyle w:val="normalText"/>
        </w:rPr>
        <w:t>Clin</w:t>
      </w:r>
      <w:proofErr w:type="spellEnd"/>
      <w:r w:rsidR="008209AA">
        <w:rPr>
          <w:rStyle w:val="normalText"/>
        </w:rPr>
        <w:t xml:space="preserve"> </w:t>
      </w:r>
      <w:proofErr w:type="spellStart"/>
      <w:r w:rsidR="008209AA">
        <w:rPr>
          <w:rStyle w:val="normalText"/>
        </w:rPr>
        <w:t>E</w:t>
      </w:r>
      <w:r>
        <w:rPr>
          <w:rStyle w:val="normalText"/>
        </w:rPr>
        <w:t>xp</w:t>
      </w:r>
      <w:proofErr w:type="spellEnd"/>
      <w:r w:rsidR="008209AA">
        <w:rPr>
          <w:rStyle w:val="normalText"/>
        </w:rPr>
        <w:t xml:space="preserve"> I</w:t>
      </w:r>
      <w:r>
        <w:rPr>
          <w:rStyle w:val="normalText"/>
        </w:rPr>
        <w:t>mmuno</w:t>
      </w:r>
      <w:r w:rsidR="00A5624F">
        <w:rPr>
          <w:rStyle w:val="normalText"/>
        </w:rPr>
        <w:t>l.</w:t>
      </w:r>
      <w:r>
        <w:rPr>
          <w:rStyle w:val="normalText"/>
        </w:rPr>
        <w:t xml:space="preserve"> 2019 </w:t>
      </w:r>
      <w:r w:rsidR="00A5624F">
        <w:rPr>
          <w:rStyle w:val="normalText"/>
        </w:rPr>
        <w:t>Oct;</w:t>
      </w:r>
      <w:r>
        <w:rPr>
          <w:rStyle w:val="normalText"/>
        </w:rPr>
        <w:t>198</w:t>
      </w:r>
      <w:r w:rsidR="00A5624F">
        <w:rPr>
          <w:rStyle w:val="normalText"/>
        </w:rPr>
        <w:t>(</w:t>
      </w:r>
      <w:r>
        <w:rPr>
          <w:rStyle w:val="normalText"/>
        </w:rPr>
        <w:t>1</w:t>
      </w:r>
      <w:r w:rsidR="00A5624F">
        <w:rPr>
          <w:rStyle w:val="normalText"/>
        </w:rPr>
        <w:t>):</w:t>
      </w:r>
      <w:r>
        <w:rPr>
          <w:rStyle w:val="normalText"/>
        </w:rPr>
        <w:t>94-100</w:t>
      </w:r>
      <w:r w:rsidR="00A5624F">
        <w:rPr>
          <w:rStyle w:val="normalText"/>
        </w:rPr>
        <w:t>.</w:t>
      </w:r>
    </w:p>
    <w:p w14:paraId="23AB9798" w14:textId="77777777" w:rsidR="003563CB" w:rsidRDefault="00C81DEF" w:rsidP="003563CB">
      <w:pPr>
        <w:pStyle w:val="pNormal"/>
      </w:pPr>
      <w:hyperlink r:id="rId25" w:history="1">
        <w:r w:rsidR="003563CB">
          <w:rPr>
            <w:rStyle w:val="normalBlue"/>
          </w:rPr>
          <w:t>View in Medline</w:t>
        </w:r>
      </w:hyperlink>
    </w:p>
    <w:p w14:paraId="08E3734B" w14:textId="77777777" w:rsidR="003563CB" w:rsidRDefault="003563CB" w:rsidP="003563CB"/>
    <w:p w14:paraId="18CACC41" w14:textId="470162E3" w:rsidR="003563CB" w:rsidRDefault="003563CB" w:rsidP="003563CB">
      <w:pPr>
        <w:pStyle w:val="pNormal"/>
      </w:pPr>
      <w:r w:rsidRPr="0026536A">
        <w:rPr>
          <w:rStyle w:val="normalText"/>
          <w:b/>
        </w:rPr>
        <w:t>#</w:t>
      </w:r>
      <w:r>
        <w:rPr>
          <w:rStyle w:val="normalText"/>
        </w:rPr>
        <w:t xml:space="preserve"> 12. </w:t>
      </w:r>
      <w:proofErr w:type="spellStart"/>
      <w:r>
        <w:rPr>
          <w:rStyle w:val="normalText"/>
        </w:rPr>
        <w:t>Beitner</w:t>
      </w:r>
      <w:proofErr w:type="spellEnd"/>
      <w:r>
        <w:rPr>
          <w:rStyle w:val="normalText"/>
        </w:rPr>
        <w:t xml:space="preserve"> </w:t>
      </w:r>
      <w:proofErr w:type="gramStart"/>
      <w:r>
        <w:rPr>
          <w:rStyle w:val="normalText"/>
        </w:rPr>
        <w:t>N,  Jenner</w:t>
      </w:r>
      <w:proofErr w:type="gramEnd"/>
      <w:r>
        <w:rPr>
          <w:rStyle w:val="normalText"/>
        </w:rPr>
        <w:t xml:space="preserve"> J, </w:t>
      </w:r>
      <w:r>
        <w:rPr>
          <w:rStyle w:val="boldNormalText"/>
        </w:rPr>
        <w:t xml:space="preserve"> Sörensson P. </w:t>
      </w:r>
      <w:r>
        <w:rPr>
          <w:rStyle w:val="normalText"/>
        </w:rPr>
        <w:t>Comparison of Left Ventricular Volumes Measured by 3DE, SPECT and CMR. J</w:t>
      </w:r>
      <w:r w:rsidR="00A5624F">
        <w:rPr>
          <w:rStyle w:val="normalText"/>
        </w:rPr>
        <w:t xml:space="preserve"> C</w:t>
      </w:r>
      <w:r>
        <w:rPr>
          <w:rStyle w:val="normalText"/>
        </w:rPr>
        <w:t>ardiovasc</w:t>
      </w:r>
      <w:r w:rsidR="00A5624F">
        <w:rPr>
          <w:rStyle w:val="normalText"/>
        </w:rPr>
        <w:t xml:space="preserve"> I</w:t>
      </w:r>
      <w:r>
        <w:rPr>
          <w:rStyle w:val="normalText"/>
        </w:rPr>
        <w:t>maging</w:t>
      </w:r>
      <w:r w:rsidR="00A5624F">
        <w:rPr>
          <w:rStyle w:val="normalText"/>
        </w:rPr>
        <w:t>.</w:t>
      </w:r>
      <w:r>
        <w:rPr>
          <w:rStyle w:val="normalText"/>
        </w:rPr>
        <w:t xml:space="preserve"> 2019 </w:t>
      </w:r>
      <w:r w:rsidR="00A5624F">
        <w:rPr>
          <w:rStyle w:val="normalText"/>
        </w:rPr>
        <w:t>Jul;</w:t>
      </w:r>
      <w:r>
        <w:rPr>
          <w:rStyle w:val="normalText"/>
        </w:rPr>
        <w:t>27</w:t>
      </w:r>
      <w:r w:rsidR="00A5624F">
        <w:rPr>
          <w:rStyle w:val="normalText"/>
        </w:rPr>
        <w:t>(</w:t>
      </w:r>
      <w:r>
        <w:rPr>
          <w:rStyle w:val="normalText"/>
        </w:rPr>
        <w:t>3</w:t>
      </w:r>
      <w:r w:rsidR="00A5624F">
        <w:rPr>
          <w:rStyle w:val="normalText"/>
        </w:rPr>
        <w:t>):</w:t>
      </w:r>
      <w:r>
        <w:rPr>
          <w:rStyle w:val="normalText"/>
        </w:rPr>
        <w:t>200-211</w:t>
      </w:r>
      <w:r w:rsidR="00A5624F">
        <w:rPr>
          <w:rStyle w:val="normalText"/>
        </w:rPr>
        <w:t>.</w:t>
      </w:r>
    </w:p>
    <w:p w14:paraId="370AA272" w14:textId="77777777" w:rsidR="003563CB" w:rsidRDefault="00C81DEF" w:rsidP="003563CB">
      <w:pPr>
        <w:pStyle w:val="pNormal"/>
      </w:pPr>
      <w:hyperlink r:id="rId26" w:history="1">
        <w:r w:rsidR="003563CB">
          <w:rPr>
            <w:rStyle w:val="normalBlue"/>
          </w:rPr>
          <w:t>View in Medline</w:t>
        </w:r>
      </w:hyperlink>
    </w:p>
    <w:p w14:paraId="2E06B82C" w14:textId="77777777" w:rsidR="003563CB" w:rsidRDefault="003563CB" w:rsidP="003563CB"/>
    <w:p w14:paraId="52D431C5" w14:textId="7C8D5BA9" w:rsidR="003563CB" w:rsidRDefault="003563CB" w:rsidP="003563CB">
      <w:pPr>
        <w:pStyle w:val="pNormal"/>
      </w:pPr>
      <w:r>
        <w:rPr>
          <w:rStyle w:val="normalText"/>
        </w:rPr>
        <w:t xml:space="preserve">13. Jenner </w:t>
      </w:r>
      <w:proofErr w:type="gramStart"/>
      <w:r>
        <w:rPr>
          <w:rStyle w:val="normalText"/>
        </w:rPr>
        <w:t xml:space="preserve">J, </w:t>
      </w:r>
      <w:r>
        <w:rPr>
          <w:rStyle w:val="boldNormalText"/>
        </w:rPr>
        <w:t xml:space="preserve"> Sörensson</w:t>
      </w:r>
      <w:proofErr w:type="gramEnd"/>
      <w:r>
        <w:rPr>
          <w:rStyle w:val="boldNormalText"/>
        </w:rPr>
        <w:t xml:space="preserve"> P, </w:t>
      </w:r>
      <w:r>
        <w:rPr>
          <w:rStyle w:val="normalText"/>
        </w:rPr>
        <w:t xml:space="preserve"> Pernow J,  </w:t>
      </w:r>
      <w:proofErr w:type="spellStart"/>
      <w:r>
        <w:rPr>
          <w:rStyle w:val="normalText"/>
        </w:rPr>
        <w:t>Caidahl</w:t>
      </w:r>
      <w:proofErr w:type="spellEnd"/>
      <w:r>
        <w:rPr>
          <w:rStyle w:val="normalText"/>
        </w:rPr>
        <w:t xml:space="preserve"> K,  Eriksson MJ. Contrast Enhancement and Image Quality Influence Two- and Three-dimensional Echocardiographic Determination of Left Ventricular Volumes: Comparison </w:t>
      </w:r>
      <w:proofErr w:type="gramStart"/>
      <w:r>
        <w:rPr>
          <w:rStyle w:val="normalText"/>
        </w:rPr>
        <w:t>With</w:t>
      </w:r>
      <w:proofErr w:type="gramEnd"/>
      <w:r>
        <w:rPr>
          <w:rStyle w:val="normalText"/>
        </w:rPr>
        <w:t xml:space="preserve"> Magnetic Resonance Imaging. </w:t>
      </w:r>
      <w:proofErr w:type="spellStart"/>
      <w:r>
        <w:rPr>
          <w:rStyle w:val="normalText"/>
        </w:rPr>
        <w:t>Clin</w:t>
      </w:r>
      <w:proofErr w:type="spellEnd"/>
      <w:r>
        <w:rPr>
          <w:rStyle w:val="normalText"/>
        </w:rPr>
        <w:t xml:space="preserve"> Med Insights</w:t>
      </w:r>
      <w:r w:rsidR="00A5624F">
        <w:rPr>
          <w:rStyle w:val="normalText"/>
        </w:rPr>
        <w:t xml:space="preserve"> </w:t>
      </w:r>
      <w:proofErr w:type="spellStart"/>
      <w:r>
        <w:rPr>
          <w:rStyle w:val="normalText"/>
        </w:rPr>
        <w:t>Cardiol</w:t>
      </w:r>
      <w:proofErr w:type="spellEnd"/>
      <w:r w:rsidR="00A5624F">
        <w:rPr>
          <w:rStyle w:val="normalText"/>
        </w:rPr>
        <w:t>.</w:t>
      </w:r>
      <w:r>
        <w:rPr>
          <w:rStyle w:val="normalText"/>
        </w:rPr>
        <w:t xml:space="preserve"> 2019 </w:t>
      </w:r>
      <w:r w:rsidR="00A5624F">
        <w:rPr>
          <w:rStyle w:val="normalText"/>
        </w:rPr>
        <w:t xml:space="preserve">Mar </w:t>
      </w:r>
      <w:proofErr w:type="gramStart"/>
      <w:r w:rsidR="00A5624F">
        <w:rPr>
          <w:rStyle w:val="normalText"/>
        </w:rPr>
        <w:t>5;</w:t>
      </w:r>
      <w:r>
        <w:rPr>
          <w:rStyle w:val="normalText"/>
        </w:rPr>
        <w:t>13</w:t>
      </w:r>
      <w:r w:rsidR="00A5624F">
        <w:rPr>
          <w:rStyle w:val="normalText"/>
        </w:rPr>
        <w:t>:</w:t>
      </w:r>
      <w:r>
        <w:rPr>
          <w:rStyle w:val="normalText"/>
        </w:rPr>
        <w:t>1179546819831980</w:t>
      </w:r>
      <w:proofErr w:type="gramEnd"/>
      <w:r w:rsidR="00A5624F">
        <w:rPr>
          <w:rStyle w:val="normalText"/>
        </w:rPr>
        <w:t>.</w:t>
      </w:r>
    </w:p>
    <w:p w14:paraId="31863ED7" w14:textId="77777777" w:rsidR="003563CB" w:rsidRDefault="00C81DEF" w:rsidP="003563CB">
      <w:pPr>
        <w:pStyle w:val="pNormal"/>
      </w:pPr>
      <w:hyperlink r:id="rId27" w:history="1">
        <w:r w:rsidR="003563CB">
          <w:rPr>
            <w:rStyle w:val="normalBlue"/>
          </w:rPr>
          <w:t>View in Medline</w:t>
        </w:r>
      </w:hyperlink>
    </w:p>
    <w:p w14:paraId="062583A5" w14:textId="77777777" w:rsidR="003563CB" w:rsidRDefault="003563CB" w:rsidP="003563CB"/>
    <w:p w14:paraId="6837F3A2" w14:textId="15CF3A31" w:rsidR="003563CB" w:rsidRDefault="003563CB" w:rsidP="003563CB">
      <w:pPr>
        <w:pStyle w:val="pNormal"/>
      </w:pPr>
      <w:r>
        <w:rPr>
          <w:rStyle w:val="normalText"/>
        </w:rPr>
        <w:t xml:space="preserve">14. Lundin </w:t>
      </w:r>
      <w:proofErr w:type="gramStart"/>
      <w:r>
        <w:rPr>
          <w:rStyle w:val="normalText"/>
        </w:rPr>
        <w:t xml:space="preserve">M, </w:t>
      </w:r>
      <w:r>
        <w:rPr>
          <w:rStyle w:val="boldNormalText"/>
        </w:rPr>
        <w:t xml:space="preserve"> Sörensson</w:t>
      </w:r>
      <w:proofErr w:type="gramEnd"/>
      <w:r>
        <w:rPr>
          <w:rStyle w:val="boldNormalText"/>
        </w:rPr>
        <w:t xml:space="preserve"> P, </w:t>
      </w:r>
      <w:r>
        <w:rPr>
          <w:rStyle w:val="normalText"/>
        </w:rPr>
        <w:t xml:space="preserve"> </w:t>
      </w:r>
      <w:proofErr w:type="spellStart"/>
      <w:r>
        <w:rPr>
          <w:rStyle w:val="normalText"/>
        </w:rPr>
        <w:t>Vishnevskaya</w:t>
      </w:r>
      <w:proofErr w:type="spellEnd"/>
      <w:r>
        <w:rPr>
          <w:rStyle w:val="normalText"/>
        </w:rPr>
        <w:t xml:space="preserve"> L,  </w:t>
      </w:r>
      <w:proofErr w:type="spellStart"/>
      <w:r>
        <w:rPr>
          <w:rStyle w:val="normalText"/>
        </w:rPr>
        <w:t>Maret</w:t>
      </w:r>
      <w:proofErr w:type="spellEnd"/>
      <w:r>
        <w:rPr>
          <w:rStyle w:val="normalText"/>
        </w:rPr>
        <w:t xml:space="preserve"> E,  </w:t>
      </w:r>
      <w:proofErr w:type="spellStart"/>
      <w:r>
        <w:rPr>
          <w:rStyle w:val="normalText"/>
        </w:rPr>
        <w:t>Kellman</w:t>
      </w:r>
      <w:proofErr w:type="spellEnd"/>
      <w:r>
        <w:rPr>
          <w:rStyle w:val="normalText"/>
        </w:rPr>
        <w:t xml:space="preserve"> P,  </w:t>
      </w:r>
      <w:proofErr w:type="spellStart"/>
      <w:r>
        <w:rPr>
          <w:rStyle w:val="normalText"/>
        </w:rPr>
        <w:t>Sigfridsson</w:t>
      </w:r>
      <w:proofErr w:type="spellEnd"/>
      <w:r>
        <w:rPr>
          <w:rStyle w:val="normalText"/>
        </w:rPr>
        <w:t xml:space="preserve"> A,  Ugander M. Detection of myocarditis using T1 and ECV mapping is not improved by early compared to late post-contrast imaging. </w:t>
      </w:r>
      <w:proofErr w:type="spellStart"/>
      <w:r>
        <w:rPr>
          <w:rStyle w:val="normalText"/>
        </w:rPr>
        <w:t>Clin</w:t>
      </w:r>
      <w:proofErr w:type="spellEnd"/>
      <w:r>
        <w:rPr>
          <w:rStyle w:val="normalText"/>
        </w:rPr>
        <w:t xml:space="preserve"> </w:t>
      </w:r>
      <w:proofErr w:type="spellStart"/>
      <w:r w:rsidR="00A5624F">
        <w:rPr>
          <w:rStyle w:val="normalText"/>
        </w:rPr>
        <w:t>P</w:t>
      </w:r>
      <w:r>
        <w:rPr>
          <w:rStyle w:val="normalText"/>
        </w:rPr>
        <w:t>hysiol</w:t>
      </w:r>
      <w:proofErr w:type="spellEnd"/>
      <w:r w:rsidR="00A5624F">
        <w:rPr>
          <w:rStyle w:val="normalText"/>
        </w:rPr>
        <w:t xml:space="preserve"> </w:t>
      </w:r>
      <w:proofErr w:type="spellStart"/>
      <w:r w:rsidR="00A5624F">
        <w:rPr>
          <w:rStyle w:val="normalText"/>
        </w:rPr>
        <w:t>F</w:t>
      </w:r>
      <w:r>
        <w:rPr>
          <w:rStyle w:val="normalText"/>
        </w:rPr>
        <w:t>unc</w:t>
      </w:r>
      <w:r w:rsidR="00A5624F">
        <w:rPr>
          <w:rStyle w:val="normalText"/>
        </w:rPr>
        <w:t>t</w:t>
      </w:r>
      <w:proofErr w:type="spellEnd"/>
      <w:r w:rsidR="00A5624F">
        <w:rPr>
          <w:rStyle w:val="normalText"/>
        </w:rPr>
        <w:t xml:space="preserve"> I</w:t>
      </w:r>
      <w:r>
        <w:rPr>
          <w:rStyle w:val="normalText"/>
        </w:rPr>
        <w:t>maging</w:t>
      </w:r>
      <w:r w:rsidR="00A5624F">
        <w:rPr>
          <w:rStyle w:val="normalText"/>
        </w:rPr>
        <w:t>.</w:t>
      </w:r>
      <w:r>
        <w:rPr>
          <w:rStyle w:val="normalText"/>
        </w:rPr>
        <w:t xml:space="preserve"> 2019 </w:t>
      </w:r>
      <w:r w:rsidR="00A5624F">
        <w:rPr>
          <w:rStyle w:val="normalText"/>
        </w:rPr>
        <w:t>Nov;</w:t>
      </w:r>
      <w:r>
        <w:rPr>
          <w:rStyle w:val="normalText"/>
        </w:rPr>
        <w:t>39</w:t>
      </w:r>
      <w:r w:rsidR="00A5624F">
        <w:rPr>
          <w:rStyle w:val="normalText"/>
        </w:rPr>
        <w:t>(</w:t>
      </w:r>
      <w:r>
        <w:rPr>
          <w:rStyle w:val="normalText"/>
        </w:rPr>
        <w:t>6</w:t>
      </w:r>
      <w:r w:rsidR="00A5624F">
        <w:rPr>
          <w:rStyle w:val="normalText"/>
        </w:rPr>
        <w:t>):</w:t>
      </w:r>
      <w:r>
        <w:rPr>
          <w:rStyle w:val="normalText"/>
        </w:rPr>
        <w:t>384-392</w:t>
      </w:r>
      <w:r w:rsidR="00A5624F">
        <w:rPr>
          <w:rStyle w:val="normalText"/>
        </w:rPr>
        <w:t>.</w:t>
      </w:r>
    </w:p>
    <w:p w14:paraId="458A6B83" w14:textId="77777777" w:rsidR="003563CB" w:rsidRDefault="00C81DEF" w:rsidP="003563CB">
      <w:pPr>
        <w:pStyle w:val="pNormal"/>
      </w:pPr>
      <w:hyperlink r:id="rId28" w:history="1">
        <w:r w:rsidR="003563CB">
          <w:rPr>
            <w:rStyle w:val="normalBlue"/>
          </w:rPr>
          <w:t>View in Medline</w:t>
        </w:r>
      </w:hyperlink>
    </w:p>
    <w:p w14:paraId="6A4B5C60" w14:textId="77777777" w:rsidR="003563CB" w:rsidRDefault="003563CB" w:rsidP="003563CB"/>
    <w:p w14:paraId="6823BC45" w14:textId="3994398D" w:rsidR="003563CB" w:rsidRDefault="003563CB" w:rsidP="003563CB">
      <w:pPr>
        <w:pStyle w:val="pNormal"/>
      </w:pPr>
      <w:r w:rsidRPr="0026536A">
        <w:rPr>
          <w:rStyle w:val="normalText"/>
          <w:b/>
        </w:rPr>
        <w:t>#</w:t>
      </w:r>
      <w:r>
        <w:rPr>
          <w:rStyle w:val="normalText"/>
        </w:rPr>
        <w:t xml:space="preserve"> 15. Darlington </w:t>
      </w:r>
      <w:proofErr w:type="gramStart"/>
      <w:r>
        <w:rPr>
          <w:rStyle w:val="normalText"/>
        </w:rPr>
        <w:t>P,  Gabrielsen</w:t>
      </w:r>
      <w:proofErr w:type="gramEnd"/>
      <w:r>
        <w:rPr>
          <w:rStyle w:val="normalText"/>
        </w:rPr>
        <w:t xml:space="preserve"> A,  </w:t>
      </w:r>
      <w:proofErr w:type="spellStart"/>
      <w:r>
        <w:rPr>
          <w:rStyle w:val="normalText"/>
        </w:rPr>
        <w:t>Cederlund</w:t>
      </w:r>
      <w:proofErr w:type="spellEnd"/>
      <w:r>
        <w:rPr>
          <w:rStyle w:val="normalText"/>
        </w:rPr>
        <w:t xml:space="preserve"> K,  Kullberg S,  Grunewald J,  Eklund A, </w:t>
      </w:r>
      <w:r>
        <w:rPr>
          <w:rStyle w:val="boldNormalText"/>
        </w:rPr>
        <w:t xml:space="preserve"> </w:t>
      </w:r>
      <w:proofErr w:type="spellStart"/>
      <w:r>
        <w:rPr>
          <w:rStyle w:val="boldNormalText"/>
        </w:rPr>
        <w:t>Sorensson</w:t>
      </w:r>
      <w:proofErr w:type="spellEnd"/>
      <w:r>
        <w:rPr>
          <w:rStyle w:val="boldNormalText"/>
        </w:rPr>
        <w:t xml:space="preserve"> P. </w:t>
      </w:r>
      <w:r>
        <w:rPr>
          <w:rStyle w:val="normalText"/>
        </w:rPr>
        <w:t>D</w:t>
      </w:r>
      <w:r w:rsidR="00A5624F">
        <w:rPr>
          <w:rStyle w:val="normalText"/>
        </w:rPr>
        <w:t xml:space="preserve">iagnostic approach for cardiac involvement in sarcoidosis. </w:t>
      </w:r>
      <w:r>
        <w:rPr>
          <w:rStyle w:val="normalText"/>
        </w:rPr>
        <w:t>S</w:t>
      </w:r>
      <w:r w:rsidR="00A5624F">
        <w:rPr>
          <w:rStyle w:val="normalText"/>
        </w:rPr>
        <w:t xml:space="preserve">arcoidosis </w:t>
      </w:r>
      <w:proofErr w:type="spellStart"/>
      <w:r>
        <w:rPr>
          <w:rStyle w:val="normalText"/>
        </w:rPr>
        <w:t>V</w:t>
      </w:r>
      <w:r w:rsidR="00A5624F">
        <w:rPr>
          <w:rStyle w:val="normalText"/>
        </w:rPr>
        <w:t>asc</w:t>
      </w:r>
      <w:proofErr w:type="spellEnd"/>
      <w:r w:rsidR="00A5624F">
        <w:rPr>
          <w:rStyle w:val="normalText"/>
        </w:rPr>
        <w:t xml:space="preserve"> </w:t>
      </w:r>
      <w:r>
        <w:rPr>
          <w:rStyle w:val="normalText"/>
        </w:rPr>
        <w:t>D</w:t>
      </w:r>
      <w:r w:rsidR="00B676DB">
        <w:rPr>
          <w:rStyle w:val="normalText"/>
        </w:rPr>
        <w:t xml:space="preserve">iffuse </w:t>
      </w:r>
      <w:r>
        <w:rPr>
          <w:rStyle w:val="normalText"/>
        </w:rPr>
        <w:t>L</w:t>
      </w:r>
      <w:r w:rsidR="00B676DB">
        <w:rPr>
          <w:rStyle w:val="normalText"/>
        </w:rPr>
        <w:t>ung</w:t>
      </w:r>
      <w:r>
        <w:rPr>
          <w:rStyle w:val="normalText"/>
        </w:rPr>
        <w:t xml:space="preserve"> D</w:t>
      </w:r>
      <w:r w:rsidR="00B676DB">
        <w:rPr>
          <w:rStyle w:val="normalText"/>
        </w:rPr>
        <w:t>is.</w:t>
      </w:r>
      <w:r>
        <w:rPr>
          <w:rStyle w:val="normalText"/>
        </w:rPr>
        <w:t xml:space="preserve"> 2019</w:t>
      </w:r>
      <w:r w:rsidR="00B676DB">
        <w:rPr>
          <w:rStyle w:val="normalText"/>
        </w:rPr>
        <w:t>;</w:t>
      </w:r>
      <w:r>
        <w:rPr>
          <w:rStyle w:val="normalText"/>
        </w:rPr>
        <w:t>36</w:t>
      </w:r>
      <w:r w:rsidR="00B676DB">
        <w:rPr>
          <w:rStyle w:val="normalText"/>
        </w:rPr>
        <w:t>(</w:t>
      </w:r>
      <w:r>
        <w:rPr>
          <w:rStyle w:val="normalText"/>
        </w:rPr>
        <w:t>1</w:t>
      </w:r>
      <w:r w:rsidR="00B676DB">
        <w:rPr>
          <w:rStyle w:val="normalText"/>
        </w:rPr>
        <w:t>):</w:t>
      </w:r>
      <w:r>
        <w:rPr>
          <w:rStyle w:val="normalText"/>
        </w:rPr>
        <w:t>11-17</w:t>
      </w:r>
      <w:r w:rsidR="00B676DB">
        <w:rPr>
          <w:rStyle w:val="normalText"/>
        </w:rPr>
        <w:t xml:space="preserve">. </w:t>
      </w:r>
    </w:p>
    <w:p w14:paraId="3DFA8466" w14:textId="77777777" w:rsidR="003563CB" w:rsidRDefault="00C81DEF" w:rsidP="003563CB">
      <w:pPr>
        <w:pStyle w:val="pNormal"/>
      </w:pPr>
      <w:hyperlink r:id="rId29" w:history="1">
        <w:r w:rsidR="003563CB">
          <w:rPr>
            <w:rStyle w:val="normalBlue"/>
          </w:rPr>
          <w:t>View in Medline</w:t>
        </w:r>
      </w:hyperlink>
    </w:p>
    <w:p w14:paraId="4EB61505" w14:textId="77777777" w:rsidR="003563CB" w:rsidRDefault="003563CB" w:rsidP="003563CB"/>
    <w:p w14:paraId="3A514419" w14:textId="1EE3C814" w:rsidR="003563CB" w:rsidRDefault="003563CB" w:rsidP="003563CB">
      <w:pPr>
        <w:pStyle w:val="pNormal"/>
      </w:pPr>
      <w:r>
        <w:rPr>
          <w:rStyle w:val="normalText"/>
        </w:rPr>
        <w:t xml:space="preserve">16. </w:t>
      </w:r>
      <w:proofErr w:type="spellStart"/>
      <w:r>
        <w:rPr>
          <w:rStyle w:val="normalText"/>
        </w:rPr>
        <w:t>Sandtröm</w:t>
      </w:r>
      <w:proofErr w:type="spellEnd"/>
      <w:r>
        <w:rPr>
          <w:rStyle w:val="normalText"/>
        </w:rPr>
        <w:t xml:space="preserve"> </w:t>
      </w:r>
      <w:proofErr w:type="gramStart"/>
      <w:r>
        <w:rPr>
          <w:rStyle w:val="normalText"/>
        </w:rPr>
        <w:t>A,  Sandberg</w:t>
      </w:r>
      <w:proofErr w:type="gramEnd"/>
      <w:r>
        <w:rPr>
          <w:rStyle w:val="normalText"/>
        </w:rPr>
        <w:t xml:space="preserve"> C,  </w:t>
      </w:r>
      <w:proofErr w:type="spellStart"/>
      <w:r>
        <w:rPr>
          <w:rStyle w:val="normalText"/>
        </w:rPr>
        <w:t>Rinnström</w:t>
      </w:r>
      <w:proofErr w:type="spellEnd"/>
      <w:r>
        <w:rPr>
          <w:rStyle w:val="normalText"/>
        </w:rPr>
        <w:t xml:space="preserve"> D,  </w:t>
      </w:r>
      <w:proofErr w:type="spellStart"/>
      <w:r>
        <w:rPr>
          <w:rStyle w:val="normalText"/>
        </w:rPr>
        <w:t>Engström</w:t>
      </w:r>
      <w:proofErr w:type="spellEnd"/>
      <w:r>
        <w:rPr>
          <w:rStyle w:val="normalText"/>
        </w:rPr>
        <w:t xml:space="preserve"> G,  </w:t>
      </w:r>
      <w:proofErr w:type="spellStart"/>
      <w:r>
        <w:rPr>
          <w:rStyle w:val="normalText"/>
        </w:rPr>
        <w:t>Dellborg</w:t>
      </w:r>
      <w:proofErr w:type="spellEnd"/>
      <w:r>
        <w:rPr>
          <w:rStyle w:val="normalText"/>
        </w:rPr>
        <w:t xml:space="preserve"> M,  </w:t>
      </w:r>
      <w:proofErr w:type="spellStart"/>
      <w:r>
        <w:rPr>
          <w:rStyle w:val="normalText"/>
        </w:rPr>
        <w:t>Thilén</w:t>
      </w:r>
      <w:proofErr w:type="spellEnd"/>
      <w:r>
        <w:rPr>
          <w:rStyle w:val="normalText"/>
        </w:rPr>
        <w:t xml:space="preserve"> U,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Johansson B. Factors associated with health-related quality of life among adults with tetralogy of Fallot. Open heart</w:t>
      </w:r>
      <w:r w:rsidR="00B676DB">
        <w:rPr>
          <w:rStyle w:val="normalText"/>
        </w:rPr>
        <w:t>.</w:t>
      </w:r>
      <w:r>
        <w:rPr>
          <w:rStyle w:val="normalText"/>
        </w:rPr>
        <w:t xml:space="preserve"> 2019 </w:t>
      </w:r>
      <w:r w:rsidR="00B676DB">
        <w:rPr>
          <w:rStyle w:val="normalText"/>
        </w:rPr>
        <w:t>Feb 27;</w:t>
      </w:r>
      <w:r>
        <w:rPr>
          <w:rStyle w:val="normalText"/>
        </w:rPr>
        <w:t>6</w:t>
      </w:r>
      <w:r w:rsidR="00B676DB">
        <w:rPr>
          <w:rStyle w:val="normalText"/>
        </w:rPr>
        <w:t>(</w:t>
      </w:r>
      <w:r>
        <w:rPr>
          <w:rStyle w:val="normalText"/>
        </w:rPr>
        <w:t>1</w:t>
      </w:r>
      <w:proofErr w:type="gramStart"/>
      <w:r w:rsidR="00B676DB">
        <w:rPr>
          <w:rStyle w:val="normalText"/>
        </w:rPr>
        <w:t>):</w:t>
      </w:r>
      <w:r>
        <w:rPr>
          <w:rStyle w:val="normalText"/>
        </w:rPr>
        <w:t>e</w:t>
      </w:r>
      <w:proofErr w:type="gramEnd"/>
      <w:r>
        <w:rPr>
          <w:rStyle w:val="normalText"/>
        </w:rPr>
        <w:t>000932</w:t>
      </w:r>
      <w:r w:rsidR="00B676DB">
        <w:rPr>
          <w:rStyle w:val="normalText"/>
        </w:rPr>
        <w:t>.</w:t>
      </w:r>
    </w:p>
    <w:p w14:paraId="5AAE4068" w14:textId="77777777" w:rsidR="003563CB" w:rsidRDefault="00C81DEF" w:rsidP="003563CB">
      <w:pPr>
        <w:pStyle w:val="pNormal"/>
      </w:pPr>
      <w:hyperlink r:id="rId30" w:history="1">
        <w:r w:rsidR="003563CB">
          <w:rPr>
            <w:rStyle w:val="normalBlue"/>
          </w:rPr>
          <w:t>View in Medline</w:t>
        </w:r>
      </w:hyperlink>
    </w:p>
    <w:p w14:paraId="69E9C100" w14:textId="77777777" w:rsidR="003563CB" w:rsidRDefault="003563CB" w:rsidP="003563CB"/>
    <w:p w14:paraId="479E1A6E" w14:textId="7BF651A8" w:rsidR="003563CB" w:rsidRDefault="003563CB" w:rsidP="003563CB">
      <w:pPr>
        <w:pStyle w:val="pNormal"/>
      </w:pPr>
      <w:r>
        <w:rPr>
          <w:rStyle w:val="normalText"/>
        </w:rPr>
        <w:t xml:space="preserve">17. </w:t>
      </w:r>
      <w:proofErr w:type="spellStart"/>
      <w:r>
        <w:rPr>
          <w:rStyle w:val="normalText"/>
        </w:rPr>
        <w:t>Hjort</w:t>
      </w:r>
      <w:proofErr w:type="spellEnd"/>
      <w:r>
        <w:rPr>
          <w:rStyle w:val="normalText"/>
        </w:rPr>
        <w:t xml:space="preserve"> </w:t>
      </w:r>
      <w:proofErr w:type="gramStart"/>
      <w:r>
        <w:rPr>
          <w:rStyle w:val="normalText"/>
        </w:rPr>
        <w:t>M,  Eggers</w:t>
      </w:r>
      <w:proofErr w:type="gramEnd"/>
      <w:r>
        <w:rPr>
          <w:rStyle w:val="normalText"/>
        </w:rPr>
        <w:t xml:space="preserve"> KM,  </w:t>
      </w:r>
      <w:proofErr w:type="spellStart"/>
      <w:r>
        <w:rPr>
          <w:rStyle w:val="normalText"/>
        </w:rPr>
        <w:t>Lindhagen</w:t>
      </w:r>
      <w:proofErr w:type="spellEnd"/>
      <w:r>
        <w:rPr>
          <w:rStyle w:val="normalText"/>
        </w:rPr>
        <w:t xml:space="preserve"> L,  </w:t>
      </w:r>
      <w:proofErr w:type="spellStart"/>
      <w:r>
        <w:rPr>
          <w:rStyle w:val="normalText"/>
        </w:rPr>
        <w:t>Agewall</w:t>
      </w:r>
      <w:proofErr w:type="spellEnd"/>
      <w:r>
        <w:rPr>
          <w:rStyle w:val="normalText"/>
        </w:rPr>
        <w:t xml:space="preserve"> S,  Brolin </w:t>
      </w:r>
      <w:proofErr w:type="spellStart"/>
      <w:r>
        <w:rPr>
          <w:rStyle w:val="normalText"/>
        </w:rPr>
        <w:t>EB</w:t>
      </w:r>
      <w:proofErr w:type="spellEnd"/>
      <w:r>
        <w:rPr>
          <w:rStyle w:val="normalText"/>
        </w:rPr>
        <w:t xml:space="preserve">,  Collste O,  Daniel M,  </w:t>
      </w:r>
      <w:proofErr w:type="spellStart"/>
      <w:r>
        <w:rPr>
          <w:rStyle w:val="normalText"/>
        </w:rPr>
        <w:t>Ekenbäck</w:t>
      </w:r>
      <w:proofErr w:type="spellEnd"/>
      <w:r>
        <w:rPr>
          <w:rStyle w:val="normalText"/>
        </w:rPr>
        <w:t xml:space="preserve"> C,  Frick M,  </w:t>
      </w:r>
      <w:proofErr w:type="spellStart"/>
      <w:r>
        <w:rPr>
          <w:rStyle w:val="normalText"/>
        </w:rPr>
        <w:t>Henareh</w:t>
      </w:r>
      <w:proofErr w:type="spellEnd"/>
      <w:r>
        <w:rPr>
          <w:rStyle w:val="normalText"/>
        </w:rPr>
        <w:t xml:space="preserve"> L,  </w:t>
      </w:r>
      <w:proofErr w:type="spellStart"/>
      <w:r>
        <w:rPr>
          <w:rStyle w:val="normalText"/>
        </w:rPr>
        <w:t>Hofman</w:t>
      </w:r>
      <w:proofErr w:type="spellEnd"/>
      <w:r>
        <w:rPr>
          <w:rStyle w:val="normalText"/>
        </w:rPr>
        <w:t xml:space="preserve">-Bang C,  </w:t>
      </w:r>
      <w:proofErr w:type="spellStart"/>
      <w:r>
        <w:rPr>
          <w:rStyle w:val="normalText"/>
        </w:rPr>
        <w:t>Malmqvist</w:t>
      </w:r>
      <w:proofErr w:type="spellEnd"/>
      <w:r>
        <w:rPr>
          <w:rStyle w:val="normalText"/>
        </w:rPr>
        <w:t xml:space="preserve"> K,  Spaak J, </w:t>
      </w:r>
      <w:r>
        <w:rPr>
          <w:rStyle w:val="boldNormalText"/>
        </w:rPr>
        <w:t xml:space="preserve"> Sörensson P, </w:t>
      </w:r>
      <w:r>
        <w:rPr>
          <w:rStyle w:val="normalText"/>
        </w:rPr>
        <w:t xml:space="preserve"> Y-Hassan S,  </w:t>
      </w:r>
      <w:proofErr w:type="spellStart"/>
      <w:r>
        <w:rPr>
          <w:rStyle w:val="normalText"/>
        </w:rPr>
        <w:t>Tornvall</w:t>
      </w:r>
      <w:proofErr w:type="spellEnd"/>
      <w:r>
        <w:rPr>
          <w:rStyle w:val="normalText"/>
        </w:rPr>
        <w:t xml:space="preserve"> P,  Lindahl B. Increased Inflammatory Activity in Patients 3 Months after Myocardial Infarction with Nonobstructive Coronary Arteries. </w:t>
      </w:r>
      <w:proofErr w:type="spellStart"/>
      <w:r>
        <w:rPr>
          <w:rStyle w:val="normalText"/>
        </w:rPr>
        <w:t>Clin</w:t>
      </w:r>
      <w:proofErr w:type="spellEnd"/>
      <w:r>
        <w:rPr>
          <w:rStyle w:val="normalText"/>
        </w:rPr>
        <w:t xml:space="preserve"> </w:t>
      </w:r>
      <w:r w:rsidR="00B676DB">
        <w:rPr>
          <w:rStyle w:val="normalText"/>
        </w:rPr>
        <w:t>C</w:t>
      </w:r>
      <w:r>
        <w:rPr>
          <w:rStyle w:val="normalText"/>
        </w:rPr>
        <w:t>hem</w:t>
      </w:r>
      <w:r w:rsidR="00B676DB">
        <w:rPr>
          <w:rStyle w:val="normalText"/>
        </w:rPr>
        <w:t>.</w:t>
      </w:r>
      <w:r>
        <w:rPr>
          <w:rStyle w:val="normalText"/>
        </w:rPr>
        <w:t xml:space="preserve"> 2019 </w:t>
      </w:r>
      <w:r w:rsidR="00B676DB">
        <w:rPr>
          <w:rStyle w:val="normalText"/>
        </w:rPr>
        <w:t>Aug;</w:t>
      </w:r>
      <w:r>
        <w:rPr>
          <w:rStyle w:val="normalText"/>
        </w:rPr>
        <w:t>65</w:t>
      </w:r>
      <w:r w:rsidR="00B676DB">
        <w:rPr>
          <w:rStyle w:val="normalText"/>
        </w:rPr>
        <w:t>(</w:t>
      </w:r>
      <w:r>
        <w:rPr>
          <w:rStyle w:val="normalText"/>
        </w:rPr>
        <w:t>8</w:t>
      </w:r>
      <w:r w:rsidR="00B676DB">
        <w:rPr>
          <w:rStyle w:val="normalText"/>
        </w:rPr>
        <w:t>):</w:t>
      </w:r>
      <w:r>
        <w:rPr>
          <w:rStyle w:val="normalText"/>
        </w:rPr>
        <w:t>1023-1030</w:t>
      </w:r>
      <w:r w:rsidR="00B676DB">
        <w:rPr>
          <w:rStyle w:val="normalText"/>
        </w:rPr>
        <w:t>.</w:t>
      </w:r>
    </w:p>
    <w:p w14:paraId="1768CA5A" w14:textId="77777777" w:rsidR="003563CB" w:rsidRDefault="00C81DEF" w:rsidP="003563CB">
      <w:pPr>
        <w:pStyle w:val="pNormal"/>
      </w:pPr>
      <w:hyperlink r:id="rId31" w:history="1">
        <w:r w:rsidR="003563CB">
          <w:rPr>
            <w:rStyle w:val="normalBlue"/>
          </w:rPr>
          <w:t>View in Medline</w:t>
        </w:r>
      </w:hyperlink>
    </w:p>
    <w:p w14:paraId="2A2790C0" w14:textId="77777777" w:rsidR="003563CB" w:rsidRDefault="003563CB" w:rsidP="003563CB"/>
    <w:p w14:paraId="4AE8D61D" w14:textId="44968389" w:rsidR="003563CB" w:rsidRDefault="003563CB" w:rsidP="003563CB">
      <w:pPr>
        <w:pStyle w:val="pNormal"/>
      </w:pPr>
      <w:r>
        <w:rPr>
          <w:rStyle w:val="normalText"/>
        </w:rPr>
        <w:t xml:space="preserve">18. Nero </w:t>
      </w:r>
      <w:proofErr w:type="gramStart"/>
      <w:r>
        <w:rPr>
          <w:rStyle w:val="normalText"/>
        </w:rPr>
        <w:t xml:space="preserve">D,  </w:t>
      </w:r>
      <w:proofErr w:type="spellStart"/>
      <w:r>
        <w:rPr>
          <w:rStyle w:val="normalText"/>
        </w:rPr>
        <w:t>Agewall</w:t>
      </w:r>
      <w:proofErr w:type="spellEnd"/>
      <w:proofErr w:type="gramEnd"/>
      <w:r>
        <w:rPr>
          <w:rStyle w:val="normalText"/>
        </w:rPr>
        <w:t xml:space="preserve"> S,  Daniel M,  </w:t>
      </w:r>
      <w:proofErr w:type="spellStart"/>
      <w:r>
        <w:rPr>
          <w:rStyle w:val="normalText"/>
        </w:rPr>
        <w:t>Caidahl</w:t>
      </w:r>
      <w:proofErr w:type="spellEnd"/>
      <w:r>
        <w:rPr>
          <w:rStyle w:val="normalText"/>
        </w:rPr>
        <w:t xml:space="preserve"> K,  Collste O,  </w:t>
      </w:r>
      <w:proofErr w:type="spellStart"/>
      <w:r>
        <w:rPr>
          <w:rStyle w:val="normalText"/>
        </w:rPr>
        <w:t>Ekenbäck</w:t>
      </w:r>
      <w:proofErr w:type="spellEnd"/>
      <w:r>
        <w:rPr>
          <w:rStyle w:val="normalText"/>
        </w:rPr>
        <w:t xml:space="preserve"> C,  Frick M,  </w:t>
      </w:r>
      <w:proofErr w:type="spellStart"/>
      <w:r>
        <w:rPr>
          <w:rStyle w:val="normalText"/>
        </w:rPr>
        <w:t>Henareh</w:t>
      </w:r>
      <w:proofErr w:type="spellEnd"/>
      <w:r>
        <w:rPr>
          <w:rStyle w:val="normalText"/>
        </w:rPr>
        <w:t xml:space="preserve"> L,  </w:t>
      </w:r>
      <w:proofErr w:type="spellStart"/>
      <w:r>
        <w:rPr>
          <w:rStyle w:val="normalText"/>
        </w:rPr>
        <w:t>Jernberg</w:t>
      </w:r>
      <w:proofErr w:type="spellEnd"/>
      <w:r>
        <w:rPr>
          <w:rStyle w:val="normalText"/>
        </w:rPr>
        <w:t xml:space="preserve"> T,  </w:t>
      </w:r>
      <w:proofErr w:type="spellStart"/>
      <w:r>
        <w:rPr>
          <w:rStyle w:val="normalText"/>
        </w:rPr>
        <w:t>Malmqvist</w:t>
      </w:r>
      <w:proofErr w:type="spellEnd"/>
      <w:r>
        <w:rPr>
          <w:rStyle w:val="normalText"/>
        </w:rPr>
        <w:t xml:space="preserve"> K,  </w:t>
      </w:r>
      <w:proofErr w:type="spellStart"/>
      <w:r>
        <w:rPr>
          <w:rStyle w:val="normalText"/>
        </w:rPr>
        <w:t>Schenck-Gustafsson</w:t>
      </w:r>
      <w:proofErr w:type="spellEnd"/>
      <w:r>
        <w:rPr>
          <w:rStyle w:val="normalText"/>
        </w:rPr>
        <w:t xml:space="preserve"> K,  Spaak J, </w:t>
      </w:r>
      <w:r>
        <w:rPr>
          <w:rStyle w:val="boldNormalText"/>
        </w:rPr>
        <w:t xml:space="preserve"> Sörensson P, </w:t>
      </w:r>
      <w:r>
        <w:rPr>
          <w:rStyle w:val="normalText"/>
        </w:rPr>
        <w:t xml:space="preserve"> </w:t>
      </w:r>
      <w:proofErr w:type="spellStart"/>
      <w:r>
        <w:rPr>
          <w:rStyle w:val="normalText"/>
        </w:rPr>
        <w:t>Sundin</w:t>
      </w:r>
      <w:proofErr w:type="spellEnd"/>
      <w:r>
        <w:rPr>
          <w:rStyle w:val="normalText"/>
        </w:rPr>
        <w:t xml:space="preserve"> Ö,  Y-Hassan S,  </w:t>
      </w:r>
      <w:proofErr w:type="spellStart"/>
      <w:r>
        <w:rPr>
          <w:rStyle w:val="normalText"/>
        </w:rPr>
        <w:t>Hofman</w:t>
      </w:r>
      <w:proofErr w:type="spellEnd"/>
      <w:r>
        <w:rPr>
          <w:rStyle w:val="normalText"/>
        </w:rPr>
        <w:t xml:space="preserve">-Bang C,  </w:t>
      </w:r>
      <w:proofErr w:type="spellStart"/>
      <w:r>
        <w:rPr>
          <w:rStyle w:val="normalText"/>
        </w:rPr>
        <w:t>Tornvall</w:t>
      </w:r>
      <w:proofErr w:type="spellEnd"/>
      <w:r>
        <w:rPr>
          <w:rStyle w:val="normalText"/>
        </w:rPr>
        <w:t xml:space="preserve"> P. Personality Traits in Patients with Myocardial Infarction with Nonobstructive Coronary Arteries. Am</w:t>
      </w:r>
      <w:r w:rsidR="00B676DB">
        <w:rPr>
          <w:rStyle w:val="normalText"/>
        </w:rPr>
        <w:t xml:space="preserve"> J M</w:t>
      </w:r>
      <w:r>
        <w:rPr>
          <w:rStyle w:val="normalText"/>
        </w:rPr>
        <w:t>ed</w:t>
      </w:r>
      <w:r w:rsidR="00B676DB">
        <w:rPr>
          <w:rStyle w:val="normalText"/>
        </w:rPr>
        <w:t>.</w:t>
      </w:r>
      <w:r>
        <w:rPr>
          <w:rStyle w:val="normalText"/>
        </w:rPr>
        <w:t xml:space="preserve"> 2019</w:t>
      </w:r>
      <w:r w:rsidR="00B676DB">
        <w:rPr>
          <w:rStyle w:val="normalText"/>
        </w:rPr>
        <w:t xml:space="preserve"> Mar;</w:t>
      </w:r>
      <w:r>
        <w:rPr>
          <w:rStyle w:val="normalText"/>
        </w:rPr>
        <w:t>132</w:t>
      </w:r>
      <w:r w:rsidR="00B676DB">
        <w:rPr>
          <w:rStyle w:val="normalText"/>
        </w:rPr>
        <w:t>(</w:t>
      </w:r>
      <w:r>
        <w:rPr>
          <w:rStyle w:val="normalText"/>
        </w:rPr>
        <w:t>3</w:t>
      </w:r>
      <w:r w:rsidR="00B676DB">
        <w:rPr>
          <w:rStyle w:val="normalText"/>
        </w:rPr>
        <w:t>):</w:t>
      </w:r>
      <w:r>
        <w:rPr>
          <w:rStyle w:val="normalText"/>
        </w:rPr>
        <w:t>374-381.e1</w:t>
      </w:r>
      <w:r w:rsidR="00B676DB">
        <w:rPr>
          <w:rStyle w:val="normalText"/>
        </w:rPr>
        <w:t>.</w:t>
      </w:r>
    </w:p>
    <w:p w14:paraId="616AF17F" w14:textId="77777777" w:rsidR="003563CB" w:rsidRDefault="00C81DEF" w:rsidP="003563CB">
      <w:pPr>
        <w:pStyle w:val="pNormal"/>
      </w:pPr>
      <w:hyperlink r:id="rId32" w:history="1">
        <w:r w:rsidR="003563CB">
          <w:rPr>
            <w:rStyle w:val="normalBlue"/>
          </w:rPr>
          <w:t>View in Medline</w:t>
        </w:r>
      </w:hyperlink>
    </w:p>
    <w:p w14:paraId="5EBF829B" w14:textId="77777777" w:rsidR="003563CB" w:rsidRDefault="003563CB" w:rsidP="003563CB"/>
    <w:p w14:paraId="74025C9B" w14:textId="10F980C8" w:rsidR="003563CB" w:rsidRDefault="003563CB" w:rsidP="003563CB">
      <w:pPr>
        <w:pStyle w:val="pNormal"/>
      </w:pPr>
      <w:r>
        <w:rPr>
          <w:rStyle w:val="normalText"/>
        </w:rPr>
        <w:t xml:space="preserve">19. </w:t>
      </w:r>
      <w:proofErr w:type="spellStart"/>
      <w:r>
        <w:rPr>
          <w:rStyle w:val="normalText"/>
        </w:rPr>
        <w:t>Verouhis</w:t>
      </w:r>
      <w:proofErr w:type="spellEnd"/>
      <w:r>
        <w:rPr>
          <w:rStyle w:val="normalText"/>
        </w:rPr>
        <w:t xml:space="preserve"> </w:t>
      </w:r>
      <w:proofErr w:type="gramStart"/>
      <w:r>
        <w:rPr>
          <w:rStyle w:val="normalText"/>
        </w:rPr>
        <w:t>D,  Saleh</w:t>
      </w:r>
      <w:proofErr w:type="gramEnd"/>
      <w:r>
        <w:rPr>
          <w:rStyle w:val="normalText"/>
        </w:rPr>
        <w:t xml:space="preserve"> N,  </w:t>
      </w:r>
      <w:proofErr w:type="spellStart"/>
      <w:r>
        <w:rPr>
          <w:rStyle w:val="normalText"/>
        </w:rPr>
        <w:t>Settergren</w:t>
      </w:r>
      <w:proofErr w:type="spellEnd"/>
      <w:r>
        <w:rPr>
          <w:rStyle w:val="normalText"/>
        </w:rPr>
        <w:t xml:space="preserve"> M, </w:t>
      </w:r>
      <w:r>
        <w:rPr>
          <w:rStyle w:val="boldNormalText"/>
        </w:rPr>
        <w:t xml:space="preserve"> Sörensson P, </w:t>
      </w:r>
      <w:r>
        <w:rPr>
          <w:rStyle w:val="normalText"/>
        </w:rPr>
        <w:t xml:space="preserve"> </w:t>
      </w:r>
      <w:proofErr w:type="spellStart"/>
      <w:r>
        <w:rPr>
          <w:rStyle w:val="normalText"/>
        </w:rPr>
        <w:t>Gourine</w:t>
      </w:r>
      <w:proofErr w:type="spellEnd"/>
      <w:r>
        <w:rPr>
          <w:rStyle w:val="normalText"/>
        </w:rPr>
        <w:t xml:space="preserve"> A,  Pernow J. Remote ischemic conditioning protects against endothelial ischemia-reperfusion injury via a glucagon-like peptide-1 receptor-mediated mechanism in humans. </w:t>
      </w:r>
      <w:proofErr w:type="spellStart"/>
      <w:r>
        <w:rPr>
          <w:rStyle w:val="normalText"/>
        </w:rPr>
        <w:t>Int</w:t>
      </w:r>
      <w:proofErr w:type="spellEnd"/>
      <w:r>
        <w:rPr>
          <w:rStyle w:val="normalText"/>
        </w:rPr>
        <w:t xml:space="preserve"> </w:t>
      </w:r>
      <w:r w:rsidR="00B676DB">
        <w:rPr>
          <w:rStyle w:val="normalText"/>
        </w:rPr>
        <w:t xml:space="preserve">J </w:t>
      </w:r>
      <w:proofErr w:type="spellStart"/>
      <w:r w:rsidR="00B676DB">
        <w:rPr>
          <w:rStyle w:val="normalText"/>
        </w:rPr>
        <w:t>C</w:t>
      </w:r>
      <w:r>
        <w:rPr>
          <w:rStyle w:val="normalText"/>
        </w:rPr>
        <w:t>ardiol</w:t>
      </w:r>
      <w:proofErr w:type="spellEnd"/>
      <w:r w:rsidR="00B676DB">
        <w:rPr>
          <w:rStyle w:val="normalText"/>
        </w:rPr>
        <w:t>.</w:t>
      </w:r>
      <w:r>
        <w:rPr>
          <w:rStyle w:val="normalText"/>
        </w:rPr>
        <w:t xml:space="preserve"> 2019 </w:t>
      </w:r>
      <w:r w:rsidR="00B676DB">
        <w:rPr>
          <w:rStyle w:val="normalText"/>
        </w:rPr>
        <w:t xml:space="preserve">Jan </w:t>
      </w:r>
      <w:proofErr w:type="gramStart"/>
      <w:r w:rsidR="00B676DB">
        <w:rPr>
          <w:rStyle w:val="normalText"/>
        </w:rPr>
        <w:t>1;</w:t>
      </w:r>
      <w:r>
        <w:rPr>
          <w:rStyle w:val="normalText"/>
        </w:rPr>
        <w:t>274</w:t>
      </w:r>
      <w:r w:rsidR="00B676DB">
        <w:rPr>
          <w:rStyle w:val="normalText"/>
        </w:rPr>
        <w:t>:</w:t>
      </w:r>
      <w:r>
        <w:rPr>
          <w:rStyle w:val="normalText"/>
        </w:rPr>
        <w:t>40</w:t>
      </w:r>
      <w:proofErr w:type="gramEnd"/>
      <w:r>
        <w:rPr>
          <w:rStyle w:val="normalText"/>
        </w:rPr>
        <w:t>-44</w:t>
      </w:r>
      <w:r w:rsidR="00B676DB">
        <w:rPr>
          <w:rStyle w:val="normalText"/>
        </w:rPr>
        <w:t>.</w:t>
      </w:r>
    </w:p>
    <w:p w14:paraId="19A7A085" w14:textId="77777777" w:rsidR="003563CB" w:rsidRDefault="00C81DEF" w:rsidP="003563CB">
      <w:pPr>
        <w:pStyle w:val="pNormal"/>
      </w:pPr>
      <w:hyperlink r:id="rId33" w:history="1">
        <w:r w:rsidR="003563CB">
          <w:rPr>
            <w:rStyle w:val="normalBlue"/>
          </w:rPr>
          <w:t>View in Medline</w:t>
        </w:r>
      </w:hyperlink>
    </w:p>
    <w:p w14:paraId="4EC5CBAF" w14:textId="77777777" w:rsidR="003563CB" w:rsidRDefault="003563CB" w:rsidP="003563CB"/>
    <w:p w14:paraId="1523C95A" w14:textId="675A97C8" w:rsidR="003563CB" w:rsidRDefault="003563CB" w:rsidP="003563CB">
      <w:pPr>
        <w:pStyle w:val="pNormal"/>
      </w:pPr>
      <w:r>
        <w:rPr>
          <w:rStyle w:val="normalText"/>
        </w:rPr>
        <w:t xml:space="preserve">20. </w:t>
      </w:r>
      <w:proofErr w:type="spellStart"/>
      <w:r>
        <w:rPr>
          <w:rStyle w:val="normalText"/>
        </w:rPr>
        <w:t>Thalen</w:t>
      </w:r>
      <w:proofErr w:type="spellEnd"/>
      <w:r>
        <w:rPr>
          <w:rStyle w:val="normalText"/>
        </w:rPr>
        <w:t xml:space="preserve"> </w:t>
      </w:r>
      <w:proofErr w:type="gramStart"/>
      <w:r>
        <w:rPr>
          <w:rStyle w:val="normalText"/>
        </w:rPr>
        <w:t xml:space="preserve">S,  </w:t>
      </w:r>
      <w:proofErr w:type="spellStart"/>
      <w:r>
        <w:rPr>
          <w:rStyle w:val="normalText"/>
        </w:rPr>
        <w:t>Maanja</w:t>
      </w:r>
      <w:proofErr w:type="spellEnd"/>
      <w:proofErr w:type="gramEnd"/>
      <w:r>
        <w:rPr>
          <w:rStyle w:val="normalText"/>
        </w:rPr>
        <w:t xml:space="preserve"> M,  </w:t>
      </w:r>
      <w:proofErr w:type="spellStart"/>
      <w:r>
        <w:rPr>
          <w:rStyle w:val="normalText"/>
        </w:rPr>
        <w:t>Sigfridsson</w:t>
      </w:r>
      <w:proofErr w:type="spellEnd"/>
      <w:r>
        <w:rPr>
          <w:rStyle w:val="normalText"/>
        </w:rPr>
        <w:t xml:space="preserve"> A,  </w:t>
      </w:r>
      <w:proofErr w:type="spellStart"/>
      <w:r>
        <w:rPr>
          <w:rStyle w:val="normalText"/>
        </w:rPr>
        <w:t>Maret</w:t>
      </w:r>
      <w:proofErr w:type="spellEnd"/>
      <w:r>
        <w:rPr>
          <w:rStyle w:val="normalText"/>
        </w:rPr>
        <w:t xml:space="preserve"> E, </w:t>
      </w:r>
      <w:r>
        <w:rPr>
          <w:rStyle w:val="boldNormalText"/>
        </w:rPr>
        <w:t xml:space="preserve"> </w:t>
      </w:r>
      <w:proofErr w:type="spellStart"/>
      <w:r>
        <w:rPr>
          <w:rStyle w:val="boldNormalText"/>
        </w:rPr>
        <w:t>Sorensson</w:t>
      </w:r>
      <w:proofErr w:type="spellEnd"/>
      <w:r>
        <w:rPr>
          <w:rStyle w:val="boldNormalText"/>
        </w:rPr>
        <w:t xml:space="preserve"> P, </w:t>
      </w:r>
      <w:r>
        <w:rPr>
          <w:rStyle w:val="normalText"/>
        </w:rPr>
        <w:t xml:space="preserve"> Ugander M. The dynamics of extracellular gadolinium-based contrast agent excretion into pleural and pericardial effusions quantified by T1 mapping cardiovascular magnetic resonance. J</w:t>
      </w:r>
      <w:r w:rsidR="00B676DB">
        <w:rPr>
          <w:rStyle w:val="normalText"/>
        </w:rPr>
        <w:t xml:space="preserve"> </w:t>
      </w:r>
      <w:proofErr w:type="spellStart"/>
      <w:r>
        <w:rPr>
          <w:rStyle w:val="normalText"/>
        </w:rPr>
        <w:t>C</w:t>
      </w:r>
      <w:r w:rsidR="00B676DB">
        <w:rPr>
          <w:rStyle w:val="normalText"/>
        </w:rPr>
        <w:t>ardivasc</w:t>
      </w:r>
      <w:proofErr w:type="spellEnd"/>
      <w:r w:rsidR="00B676DB">
        <w:rPr>
          <w:rStyle w:val="normalText"/>
        </w:rPr>
        <w:t xml:space="preserve"> </w:t>
      </w:r>
      <w:proofErr w:type="spellStart"/>
      <w:r>
        <w:rPr>
          <w:rStyle w:val="normalText"/>
        </w:rPr>
        <w:t>M</w:t>
      </w:r>
      <w:r w:rsidR="00B676DB">
        <w:rPr>
          <w:rStyle w:val="normalText"/>
        </w:rPr>
        <w:t>agn</w:t>
      </w:r>
      <w:proofErr w:type="spellEnd"/>
      <w:r>
        <w:rPr>
          <w:rStyle w:val="normalText"/>
        </w:rPr>
        <w:t xml:space="preserve"> </w:t>
      </w:r>
      <w:proofErr w:type="spellStart"/>
      <w:r>
        <w:rPr>
          <w:rStyle w:val="normalText"/>
        </w:rPr>
        <w:t>R</w:t>
      </w:r>
      <w:r w:rsidR="00B676DB">
        <w:rPr>
          <w:rStyle w:val="normalText"/>
        </w:rPr>
        <w:t>eson</w:t>
      </w:r>
      <w:proofErr w:type="spellEnd"/>
      <w:r w:rsidR="00B676DB">
        <w:rPr>
          <w:rStyle w:val="normalText"/>
        </w:rPr>
        <w:t>.</w:t>
      </w:r>
      <w:r>
        <w:rPr>
          <w:rStyle w:val="normalText"/>
        </w:rPr>
        <w:t xml:space="preserve"> 2019 </w:t>
      </w:r>
      <w:r w:rsidR="00B676DB">
        <w:rPr>
          <w:rStyle w:val="normalText"/>
        </w:rPr>
        <w:t>Nov 14;</w:t>
      </w:r>
      <w:r>
        <w:rPr>
          <w:rStyle w:val="normalText"/>
        </w:rPr>
        <w:t>21</w:t>
      </w:r>
      <w:r w:rsidR="00B676DB">
        <w:rPr>
          <w:rStyle w:val="normalText"/>
        </w:rPr>
        <w:t>(1):</w:t>
      </w:r>
      <w:r>
        <w:rPr>
          <w:rStyle w:val="normalText"/>
        </w:rPr>
        <w:t>71</w:t>
      </w:r>
      <w:r w:rsidR="00B676DB">
        <w:rPr>
          <w:rStyle w:val="normalText"/>
        </w:rPr>
        <w:t>.</w:t>
      </w:r>
    </w:p>
    <w:p w14:paraId="18F02DD5" w14:textId="77777777" w:rsidR="003563CB" w:rsidRDefault="00C81DEF" w:rsidP="003563CB">
      <w:pPr>
        <w:pStyle w:val="pNormal"/>
      </w:pPr>
      <w:hyperlink r:id="rId34" w:history="1">
        <w:r w:rsidR="003563CB">
          <w:rPr>
            <w:rStyle w:val="normalBlue"/>
          </w:rPr>
          <w:t>View in Medline</w:t>
        </w:r>
      </w:hyperlink>
    </w:p>
    <w:p w14:paraId="511AF754" w14:textId="77777777" w:rsidR="003563CB" w:rsidRDefault="003563CB" w:rsidP="003563CB"/>
    <w:p w14:paraId="128F3F24" w14:textId="1823E9A0" w:rsidR="003563CB" w:rsidRPr="00465194" w:rsidRDefault="003563CB" w:rsidP="003563CB">
      <w:pPr>
        <w:pStyle w:val="pNormal"/>
        <w:rPr>
          <w:rFonts w:ascii="Verdana" w:eastAsia="Verdana" w:hAnsi="Verdana" w:cs="Verdana"/>
          <w:color w:val="1B2232"/>
        </w:rPr>
      </w:pPr>
      <w:r>
        <w:rPr>
          <w:rStyle w:val="normalText"/>
        </w:rPr>
        <w:t xml:space="preserve">21. </w:t>
      </w:r>
      <w:proofErr w:type="spellStart"/>
      <w:r>
        <w:rPr>
          <w:rStyle w:val="normalText"/>
        </w:rPr>
        <w:t>Axelsson</w:t>
      </w:r>
      <w:proofErr w:type="spellEnd"/>
      <w:r>
        <w:rPr>
          <w:rStyle w:val="normalText"/>
        </w:rPr>
        <w:t xml:space="preserve"> </w:t>
      </w:r>
      <w:proofErr w:type="gramStart"/>
      <w:r>
        <w:rPr>
          <w:rStyle w:val="normalText"/>
        </w:rPr>
        <w:t xml:space="preserve">J,  </w:t>
      </w:r>
      <w:proofErr w:type="spellStart"/>
      <w:r>
        <w:rPr>
          <w:rStyle w:val="normalText"/>
        </w:rPr>
        <w:t>Wieslander</w:t>
      </w:r>
      <w:proofErr w:type="spellEnd"/>
      <w:proofErr w:type="gramEnd"/>
      <w:r>
        <w:rPr>
          <w:rStyle w:val="normalText"/>
        </w:rPr>
        <w:t xml:space="preserve"> B,  </w:t>
      </w:r>
      <w:proofErr w:type="spellStart"/>
      <w:r>
        <w:rPr>
          <w:rStyle w:val="normalText"/>
        </w:rPr>
        <w:t>Jablonowski</w:t>
      </w:r>
      <w:proofErr w:type="spellEnd"/>
      <w:r>
        <w:rPr>
          <w:rStyle w:val="normalText"/>
        </w:rPr>
        <w:t xml:space="preserve"> R,  Klem I,  </w:t>
      </w:r>
      <w:proofErr w:type="spellStart"/>
      <w:r>
        <w:rPr>
          <w:rStyle w:val="normalText"/>
        </w:rPr>
        <w:t>Nijveldt</w:t>
      </w:r>
      <w:proofErr w:type="spellEnd"/>
      <w:r>
        <w:rPr>
          <w:rStyle w:val="normalText"/>
        </w:rPr>
        <w:t xml:space="preserve"> R,  </w:t>
      </w:r>
      <w:proofErr w:type="spellStart"/>
      <w:r>
        <w:rPr>
          <w:rStyle w:val="normalText"/>
        </w:rPr>
        <w:t>Schelbert</w:t>
      </w:r>
      <w:proofErr w:type="spellEnd"/>
      <w:r>
        <w:rPr>
          <w:rStyle w:val="normalText"/>
        </w:rPr>
        <w:t xml:space="preserve"> </w:t>
      </w:r>
      <w:proofErr w:type="spellStart"/>
      <w:r>
        <w:rPr>
          <w:rStyle w:val="normalText"/>
        </w:rPr>
        <w:t>EB</w:t>
      </w:r>
      <w:proofErr w:type="spellEnd"/>
      <w:r>
        <w:rPr>
          <w:rStyle w:val="normalText"/>
        </w:rPr>
        <w:t xml:space="preserve">, </w:t>
      </w:r>
      <w:r>
        <w:rPr>
          <w:rStyle w:val="boldNormalText"/>
        </w:rPr>
        <w:t xml:space="preserve"> Sörensson P, </w:t>
      </w:r>
      <w:r>
        <w:rPr>
          <w:rStyle w:val="normalText"/>
        </w:rPr>
        <w:t xml:space="preserve"> </w:t>
      </w:r>
      <w:proofErr w:type="spellStart"/>
      <w:r>
        <w:rPr>
          <w:rStyle w:val="normalText"/>
        </w:rPr>
        <w:t>Sigfridsson</w:t>
      </w:r>
      <w:proofErr w:type="spellEnd"/>
      <w:r>
        <w:rPr>
          <w:rStyle w:val="normalText"/>
        </w:rPr>
        <w:t xml:space="preserve"> A,  Chaudhry U,  </w:t>
      </w:r>
      <w:proofErr w:type="spellStart"/>
      <w:r>
        <w:rPr>
          <w:rStyle w:val="normalText"/>
        </w:rPr>
        <w:t>Platonov</w:t>
      </w:r>
      <w:proofErr w:type="spellEnd"/>
      <w:r>
        <w:rPr>
          <w:rStyle w:val="normalText"/>
        </w:rPr>
        <w:t xml:space="preserve"> PG,  </w:t>
      </w:r>
      <w:proofErr w:type="spellStart"/>
      <w:r>
        <w:rPr>
          <w:rStyle w:val="normalText"/>
        </w:rPr>
        <w:t>Borgquist</w:t>
      </w:r>
      <w:proofErr w:type="spellEnd"/>
      <w:r>
        <w:rPr>
          <w:rStyle w:val="normalText"/>
        </w:rPr>
        <w:t xml:space="preserve"> R,  </w:t>
      </w:r>
      <w:proofErr w:type="spellStart"/>
      <w:r>
        <w:rPr>
          <w:rStyle w:val="normalText"/>
        </w:rPr>
        <w:t>Engblom</w:t>
      </w:r>
      <w:proofErr w:type="spellEnd"/>
      <w:r>
        <w:rPr>
          <w:rStyle w:val="normalText"/>
        </w:rPr>
        <w:t xml:space="preserve"> H,  Strauss DG,  Arheden H,  Atwater BD,  Ugander M. Ejection fraction in left bundle branch block is disproportionately reduced in relation to amount of myocardial scar. J</w:t>
      </w:r>
      <w:r w:rsidR="00B676DB">
        <w:rPr>
          <w:rStyle w:val="normalText"/>
        </w:rPr>
        <w:t xml:space="preserve"> </w:t>
      </w:r>
      <w:proofErr w:type="spellStart"/>
      <w:r w:rsidR="00B676DB">
        <w:rPr>
          <w:rStyle w:val="normalText"/>
        </w:rPr>
        <w:t>E</w:t>
      </w:r>
      <w:r>
        <w:rPr>
          <w:rStyle w:val="normalText"/>
        </w:rPr>
        <w:t>lectrocardiol</w:t>
      </w:r>
      <w:proofErr w:type="spellEnd"/>
      <w:r w:rsidR="00B676DB">
        <w:rPr>
          <w:rStyle w:val="normalText"/>
        </w:rPr>
        <w:t>.</w:t>
      </w:r>
      <w:r>
        <w:rPr>
          <w:rStyle w:val="normalText"/>
        </w:rPr>
        <w:t xml:space="preserve"> 2018</w:t>
      </w:r>
      <w:r w:rsidR="00465194">
        <w:rPr>
          <w:rStyle w:val="normalText"/>
        </w:rPr>
        <w:t xml:space="preserve"> Nov-Dec;</w:t>
      </w:r>
      <w:r>
        <w:rPr>
          <w:rStyle w:val="normalText"/>
        </w:rPr>
        <w:t>51</w:t>
      </w:r>
      <w:r w:rsidR="00465194">
        <w:rPr>
          <w:rStyle w:val="normalText"/>
        </w:rPr>
        <w:t>(</w:t>
      </w:r>
      <w:r>
        <w:rPr>
          <w:rStyle w:val="normalText"/>
        </w:rPr>
        <w:t>6</w:t>
      </w:r>
      <w:r w:rsidR="00465194">
        <w:rPr>
          <w:rStyle w:val="normalText"/>
        </w:rPr>
        <w:t>):</w:t>
      </w:r>
      <w:r>
        <w:rPr>
          <w:rStyle w:val="normalText"/>
        </w:rPr>
        <w:t>1071-1076</w:t>
      </w:r>
      <w:r w:rsidR="00465194">
        <w:rPr>
          <w:rStyle w:val="normalText"/>
        </w:rPr>
        <w:t>.</w:t>
      </w:r>
    </w:p>
    <w:p w14:paraId="1C75F197" w14:textId="77777777" w:rsidR="003563CB" w:rsidRDefault="00C81DEF" w:rsidP="003563CB">
      <w:pPr>
        <w:pStyle w:val="pNormal"/>
      </w:pPr>
      <w:hyperlink r:id="rId35" w:history="1">
        <w:r w:rsidR="003563CB">
          <w:rPr>
            <w:rStyle w:val="normalBlue"/>
          </w:rPr>
          <w:t>View in Medline</w:t>
        </w:r>
      </w:hyperlink>
    </w:p>
    <w:p w14:paraId="73C1F975" w14:textId="77777777" w:rsidR="003563CB" w:rsidRDefault="003563CB" w:rsidP="003563CB"/>
    <w:p w14:paraId="738BE1E8" w14:textId="5D9F9448" w:rsidR="003563CB" w:rsidRDefault="003563CB" w:rsidP="003563CB">
      <w:pPr>
        <w:pStyle w:val="pNormal"/>
      </w:pPr>
      <w:r>
        <w:rPr>
          <w:rStyle w:val="normalText"/>
        </w:rPr>
        <w:t xml:space="preserve">22. Daniel </w:t>
      </w:r>
      <w:proofErr w:type="gramStart"/>
      <w:r>
        <w:rPr>
          <w:rStyle w:val="normalText"/>
        </w:rPr>
        <w:t xml:space="preserve">M,  </w:t>
      </w:r>
      <w:proofErr w:type="spellStart"/>
      <w:r>
        <w:rPr>
          <w:rStyle w:val="normalText"/>
        </w:rPr>
        <w:t>Agewall</w:t>
      </w:r>
      <w:proofErr w:type="spellEnd"/>
      <w:proofErr w:type="gramEnd"/>
      <w:r>
        <w:rPr>
          <w:rStyle w:val="normalText"/>
        </w:rPr>
        <w:t xml:space="preserve"> S,  Berglund F,  </w:t>
      </w:r>
      <w:proofErr w:type="spellStart"/>
      <w:r>
        <w:rPr>
          <w:rStyle w:val="normalText"/>
        </w:rPr>
        <w:t>Caidahl</w:t>
      </w:r>
      <w:proofErr w:type="spellEnd"/>
      <w:r>
        <w:rPr>
          <w:rStyle w:val="normalText"/>
        </w:rPr>
        <w:t xml:space="preserve"> K,  Collste O,  </w:t>
      </w:r>
      <w:proofErr w:type="spellStart"/>
      <w:r>
        <w:rPr>
          <w:rStyle w:val="normalText"/>
        </w:rPr>
        <w:t>Ekenbäck</w:t>
      </w:r>
      <w:proofErr w:type="spellEnd"/>
      <w:r>
        <w:rPr>
          <w:rStyle w:val="normalText"/>
        </w:rPr>
        <w:t xml:space="preserve"> C,  Frick M,  </w:t>
      </w:r>
      <w:proofErr w:type="spellStart"/>
      <w:r>
        <w:rPr>
          <w:rStyle w:val="normalText"/>
        </w:rPr>
        <w:t>Henareh</w:t>
      </w:r>
      <w:proofErr w:type="spellEnd"/>
      <w:r>
        <w:rPr>
          <w:rStyle w:val="normalText"/>
        </w:rPr>
        <w:t xml:space="preserve"> L,  </w:t>
      </w:r>
      <w:proofErr w:type="spellStart"/>
      <w:r>
        <w:rPr>
          <w:rStyle w:val="normalText"/>
        </w:rPr>
        <w:t>Jernberg</w:t>
      </w:r>
      <w:proofErr w:type="spellEnd"/>
      <w:r>
        <w:rPr>
          <w:rStyle w:val="normalText"/>
        </w:rPr>
        <w:t xml:space="preserve"> T,  </w:t>
      </w:r>
      <w:proofErr w:type="spellStart"/>
      <w:r>
        <w:rPr>
          <w:rStyle w:val="normalText"/>
        </w:rPr>
        <w:t>Malmqvist</w:t>
      </w:r>
      <w:proofErr w:type="spellEnd"/>
      <w:r>
        <w:rPr>
          <w:rStyle w:val="normalText"/>
        </w:rPr>
        <w:t xml:space="preserve"> K,  </w:t>
      </w:r>
      <w:proofErr w:type="spellStart"/>
      <w:r>
        <w:rPr>
          <w:rStyle w:val="normalText"/>
        </w:rPr>
        <w:t>Schenck-Gustafsson</w:t>
      </w:r>
      <w:proofErr w:type="spellEnd"/>
      <w:r>
        <w:rPr>
          <w:rStyle w:val="normalText"/>
        </w:rPr>
        <w:t xml:space="preserve"> K,  Spaak J,  </w:t>
      </w:r>
      <w:proofErr w:type="spellStart"/>
      <w:r>
        <w:rPr>
          <w:rStyle w:val="normalText"/>
        </w:rPr>
        <w:t>Sundin</w:t>
      </w:r>
      <w:proofErr w:type="spellEnd"/>
      <w:r>
        <w:rPr>
          <w:rStyle w:val="normalText"/>
        </w:rPr>
        <w:t xml:space="preserve"> Ö, </w:t>
      </w:r>
      <w:r>
        <w:rPr>
          <w:rStyle w:val="boldNormalText"/>
        </w:rPr>
        <w:t xml:space="preserve"> Sörensson P, </w:t>
      </w:r>
      <w:r>
        <w:rPr>
          <w:rStyle w:val="normalText"/>
        </w:rPr>
        <w:t xml:space="preserve"> Y-Hassan S,  </w:t>
      </w:r>
      <w:proofErr w:type="spellStart"/>
      <w:r>
        <w:rPr>
          <w:rStyle w:val="normalText"/>
        </w:rPr>
        <w:t>Hofman</w:t>
      </w:r>
      <w:proofErr w:type="spellEnd"/>
      <w:r>
        <w:rPr>
          <w:rStyle w:val="normalText"/>
        </w:rPr>
        <w:t xml:space="preserve">-Bang C,  </w:t>
      </w:r>
      <w:proofErr w:type="spellStart"/>
      <w:r>
        <w:rPr>
          <w:rStyle w:val="normalText"/>
        </w:rPr>
        <w:t>Tornvall</w:t>
      </w:r>
      <w:proofErr w:type="spellEnd"/>
      <w:r>
        <w:rPr>
          <w:rStyle w:val="normalText"/>
        </w:rPr>
        <w:t xml:space="preserve"> P. Prevalence of Anxiety and Depression Symptoms in Patients with Myocardial Infarction with Non-Obstructive Coronary Arteries. Am </w:t>
      </w:r>
      <w:r w:rsidR="00465194">
        <w:rPr>
          <w:rStyle w:val="normalText"/>
        </w:rPr>
        <w:t>J M</w:t>
      </w:r>
      <w:r>
        <w:rPr>
          <w:rStyle w:val="normalText"/>
        </w:rPr>
        <w:t>ed</w:t>
      </w:r>
      <w:r w:rsidR="00465194">
        <w:rPr>
          <w:rStyle w:val="normalText"/>
        </w:rPr>
        <w:t>.</w:t>
      </w:r>
      <w:r>
        <w:rPr>
          <w:rStyle w:val="normalText"/>
        </w:rPr>
        <w:t xml:space="preserve"> 2018 </w:t>
      </w:r>
      <w:r w:rsidR="00465194">
        <w:rPr>
          <w:rStyle w:val="normalText"/>
        </w:rPr>
        <w:t>Sep;</w:t>
      </w:r>
      <w:r>
        <w:rPr>
          <w:rStyle w:val="normalText"/>
        </w:rPr>
        <w:t>131</w:t>
      </w:r>
      <w:r w:rsidR="00465194">
        <w:rPr>
          <w:rStyle w:val="normalText"/>
        </w:rPr>
        <w:t>(</w:t>
      </w:r>
      <w:r>
        <w:rPr>
          <w:rStyle w:val="normalText"/>
        </w:rPr>
        <w:t>9</w:t>
      </w:r>
      <w:r w:rsidR="00465194">
        <w:rPr>
          <w:rStyle w:val="normalText"/>
        </w:rPr>
        <w:t>):</w:t>
      </w:r>
      <w:r>
        <w:rPr>
          <w:rStyle w:val="normalText"/>
        </w:rPr>
        <w:t>1118-1124</w:t>
      </w:r>
      <w:r w:rsidR="00465194">
        <w:rPr>
          <w:rStyle w:val="normalText"/>
        </w:rPr>
        <w:t>.</w:t>
      </w:r>
    </w:p>
    <w:p w14:paraId="58666A68" w14:textId="77777777" w:rsidR="003563CB" w:rsidRDefault="00C81DEF" w:rsidP="003563CB">
      <w:pPr>
        <w:pStyle w:val="pNormal"/>
      </w:pPr>
      <w:hyperlink r:id="rId36" w:history="1">
        <w:r w:rsidR="003563CB">
          <w:rPr>
            <w:rStyle w:val="normalBlue"/>
          </w:rPr>
          <w:t>View in Medline</w:t>
        </w:r>
      </w:hyperlink>
    </w:p>
    <w:p w14:paraId="6C0CEBA0" w14:textId="77777777" w:rsidR="003563CB" w:rsidRDefault="003563CB" w:rsidP="003563CB"/>
    <w:p w14:paraId="46B83CC8" w14:textId="1C6CFB5F" w:rsidR="003563CB" w:rsidRDefault="003563CB" w:rsidP="003563CB">
      <w:pPr>
        <w:pStyle w:val="pNormal"/>
      </w:pPr>
      <w:r>
        <w:rPr>
          <w:rStyle w:val="normalText"/>
        </w:rPr>
        <w:t xml:space="preserve">23. Abdula </w:t>
      </w:r>
      <w:proofErr w:type="gramStart"/>
      <w:r>
        <w:rPr>
          <w:rStyle w:val="normalText"/>
        </w:rPr>
        <w:t xml:space="preserve">G,  </w:t>
      </w:r>
      <w:proofErr w:type="spellStart"/>
      <w:r>
        <w:rPr>
          <w:rStyle w:val="normalText"/>
        </w:rPr>
        <w:t>Nickander</w:t>
      </w:r>
      <w:proofErr w:type="spellEnd"/>
      <w:proofErr w:type="gramEnd"/>
      <w:r>
        <w:rPr>
          <w:rStyle w:val="normalText"/>
        </w:rPr>
        <w:t xml:space="preserve"> J, </w:t>
      </w:r>
      <w:r>
        <w:rPr>
          <w:rStyle w:val="boldNormalText"/>
        </w:rPr>
        <w:t xml:space="preserve"> Sörensson P, </w:t>
      </w:r>
      <w:r>
        <w:rPr>
          <w:rStyle w:val="normalText"/>
        </w:rPr>
        <w:t xml:space="preserve"> Lundin M,  </w:t>
      </w:r>
      <w:proofErr w:type="spellStart"/>
      <w:r>
        <w:rPr>
          <w:rStyle w:val="normalText"/>
        </w:rPr>
        <w:t>Kellman</w:t>
      </w:r>
      <w:proofErr w:type="spellEnd"/>
      <w:r>
        <w:rPr>
          <w:rStyle w:val="normalText"/>
        </w:rPr>
        <w:t xml:space="preserve"> P,  </w:t>
      </w:r>
      <w:proofErr w:type="spellStart"/>
      <w:r>
        <w:rPr>
          <w:rStyle w:val="normalText"/>
        </w:rPr>
        <w:t>Sigfridsson</w:t>
      </w:r>
      <w:proofErr w:type="spellEnd"/>
      <w:r>
        <w:rPr>
          <w:rStyle w:val="normalText"/>
        </w:rPr>
        <w:t xml:space="preserve"> A,  Ugander M. Synthetic late gadolinium enhancement cardiac magnetic resonance for diagnosing myocardial scar. </w:t>
      </w:r>
      <w:proofErr w:type="spellStart"/>
      <w:r>
        <w:rPr>
          <w:rStyle w:val="normalText"/>
        </w:rPr>
        <w:t>Scand</w:t>
      </w:r>
      <w:proofErr w:type="spellEnd"/>
      <w:r>
        <w:rPr>
          <w:rStyle w:val="normalText"/>
        </w:rPr>
        <w:t xml:space="preserve"> </w:t>
      </w:r>
      <w:r w:rsidR="00465194">
        <w:rPr>
          <w:rStyle w:val="normalText"/>
        </w:rPr>
        <w:t>C</w:t>
      </w:r>
      <w:r>
        <w:rPr>
          <w:rStyle w:val="normalText"/>
        </w:rPr>
        <w:t xml:space="preserve">ardiovasc </w:t>
      </w:r>
      <w:r w:rsidR="00465194">
        <w:rPr>
          <w:rStyle w:val="normalText"/>
        </w:rPr>
        <w:t>J.</w:t>
      </w:r>
      <w:r>
        <w:rPr>
          <w:rStyle w:val="normalText"/>
        </w:rPr>
        <w:t xml:space="preserve"> 2018</w:t>
      </w:r>
      <w:r w:rsidR="00465194">
        <w:rPr>
          <w:rStyle w:val="normalText"/>
        </w:rPr>
        <w:t xml:space="preserve"> Jun;</w:t>
      </w:r>
      <w:r>
        <w:rPr>
          <w:rStyle w:val="normalText"/>
        </w:rPr>
        <w:t>52</w:t>
      </w:r>
      <w:r w:rsidR="00465194">
        <w:rPr>
          <w:rStyle w:val="normalText"/>
        </w:rPr>
        <w:t>(</w:t>
      </w:r>
      <w:r>
        <w:rPr>
          <w:rStyle w:val="normalText"/>
        </w:rPr>
        <w:t>3</w:t>
      </w:r>
      <w:r w:rsidR="00465194">
        <w:rPr>
          <w:rStyle w:val="normalText"/>
        </w:rPr>
        <w:t>):</w:t>
      </w:r>
      <w:r>
        <w:rPr>
          <w:rStyle w:val="normalText"/>
        </w:rPr>
        <w:t>127-132</w:t>
      </w:r>
      <w:r w:rsidR="00465194">
        <w:rPr>
          <w:rStyle w:val="normalText"/>
        </w:rPr>
        <w:t xml:space="preserve">. </w:t>
      </w:r>
    </w:p>
    <w:p w14:paraId="25008E9D" w14:textId="77777777" w:rsidR="003563CB" w:rsidRDefault="00C81DEF" w:rsidP="003563CB">
      <w:pPr>
        <w:pStyle w:val="pNormal"/>
      </w:pPr>
      <w:hyperlink r:id="rId37" w:history="1">
        <w:r w:rsidR="003563CB">
          <w:rPr>
            <w:rStyle w:val="normalBlue"/>
          </w:rPr>
          <w:t>View in Medline</w:t>
        </w:r>
      </w:hyperlink>
    </w:p>
    <w:p w14:paraId="216BDB3A" w14:textId="77777777" w:rsidR="003563CB" w:rsidRDefault="003563CB" w:rsidP="003563CB"/>
    <w:p w14:paraId="30E5B8AF" w14:textId="77777777" w:rsidR="00465194" w:rsidRDefault="003563CB" w:rsidP="003563CB">
      <w:pPr>
        <w:pStyle w:val="pNormal"/>
        <w:rPr>
          <w:rStyle w:val="normalText"/>
        </w:rPr>
      </w:pPr>
      <w:r>
        <w:rPr>
          <w:rStyle w:val="normalText"/>
        </w:rPr>
        <w:t xml:space="preserve">24. </w:t>
      </w:r>
      <w:proofErr w:type="spellStart"/>
      <w:r>
        <w:rPr>
          <w:rStyle w:val="normalText"/>
        </w:rPr>
        <w:t>Wieslander</w:t>
      </w:r>
      <w:proofErr w:type="spellEnd"/>
      <w:r>
        <w:rPr>
          <w:rStyle w:val="normalText"/>
        </w:rPr>
        <w:t xml:space="preserve"> </w:t>
      </w:r>
      <w:proofErr w:type="gramStart"/>
      <w:r>
        <w:rPr>
          <w:rStyle w:val="normalText"/>
        </w:rPr>
        <w:t>B,  Xia</w:t>
      </w:r>
      <w:proofErr w:type="gramEnd"/>
      <w:r>
        <w:rPr>
          <w:rStyle w:val="normalText"/>
        </w:rPr>
        <w:t xml:space="preserve"> X,  </w:t>
      </w:r>
      <w:proofErr w:type="spellStart"/>
      <w:r>
        <w:rPr>
          <w:rStyle w:val="normalText"/>
        </w:rPr>
        <w:t>Jablonowski</w:t>
      </w:r>
      <w:proofErr w:type="spellEnd"/>
      <w:r>
        <w:rPr>
          <w:rStyle w:val="normalText"/>
        </w:rPr>
        <w:t xml:space="preserve"> R,  </w:t>
      </w:r>
      <w:proofErr w:type="spellStart"/>
      <w:r>
        <w:rPr>
          <w:rStyle w:val="normalText"/>
        </w:rPr>
        <w:t>Axelsson</w:t>
      </w:r>
      <w:proofErr w:type="spellEnd"/>
      <w:r>
        <w:rPr>
          <w:rStyle w:val="normalText"/>
        </w:rPr>
        <w:t xml:space="preserve"> J,  Klem I,  </w:t>
      </w:r>
      <w:proofErr w:type="spellStart"/>
      <w:r>
        <w:rPr>
          <w:rStyle w:val="normalText"/>
        </w:rPr>
        <w:t>Nijveldt</w:t>
      </w:r>
      <w:proofErr w:type="spellEnd"/>
      <w:r>
        <w:rPr>
          <w:rStyle w:val="normalText"/>
        </w:rPr>
        <w:t xml:space="preserve"> R,  Maynard C,  </w:t>
      </w:r>
      <w:proofErr w:type="spellStart"/>
      <w:r>
        <w:rPr>
          <w:rStyle w:val="normalText"/>
        </w:rPr>
        <w:t>Schelbert</w:t>
      </w:r>
      <w:proofErr w:type="spellEnd"/>
      <w:r>
        <w:rPr>
          <w:rStyle w:val="normalText"/>
        </w:rPr>
        <w:t xml:space="preserve"> </w:t>
      </w:r>
      <w:proofErr w:type="spellStart"/>
      <w:r>
        <w:rPr>
          <w:rStyle w:val="normalText"/>
        </w:rPr>
        <w:t>EB</w:t>
      </w:r>
      <w:proofErr w:type="spellEnd"/>
      <w:r>
        <w:rPr>
          <w:rStyle w:val="normalText"/>
        </w:rPr>
        <w:t xml:space="preserve">, </w:t>
      </w:r>
      <w:r>
        <w:rPr>
          <w:rStyle w:val="boldNormalText"/>
        </w:rPr>
        <w:t xml:space="preserve"> Sörensson P, </w:t>
      </w:r>
      <w:r>
        <w:rPr>
          <w:rStyle w:val="normalText"/>
        </w:rPr>
        <w:t xml:space="preserve"> </w:t>
      </w:r>
      <w:proofErr w:type="spellStart"/>
      <w:r>
        <w:rPr>
          <w:rStyle w:val="normalText"/>
        </w:rPr>
        <w:t>Sigfridsson</w:t>
      </w:r>
      <w:proofErr w:type="spellEnd"/>
      <w:r>
        <w:rPr>
          <w:rStyle w:val="normalText"/>
        </w:rPr>
        <w:t xml:space="preserve"> A,  Chaudhry U,  </w:t>
      </w:r>
      <w:proofErr w:type="spellStart"/>
      <w:r>
        <w:rPr>
          <w:rStyle w:val="normalText"/>
        </w:rPr>
        <w:t>Platonov</w:t>
      </w:r>
      <w:proofErr w:type="spellEnd"/>
      <w:r>
        <w:rPr>
          <w:rStyle w:val="normalText"/>
        </w:rPr>
        <w:t xml:space="preserve"> PG,  </w:t>
      </w:r>
      <w:proofErr w:type="spellStart"/>
      <w:r>
        <w:rPr>
          <w:rStyle w:val="normalText"/>
        </w:rPr>
        <w:t>Borgquist</w:t>
      </w:r>
      <w:proofErr w:type="spellEnd"/>
      <w:r>
        <w:rPr>
          <w:rStyle w:val="normalText"/>
        </w:rPr>
        <w:t xml:space="preserve"> R,  </w:t>
      </w:r>
      <w:proofErr w:type="spellStart"/>
      <w:r>
        <w:rPr>
          <w:rStyle w:val="normalText"/>
        </w:rPr>
        <w:t>Engblom</w:t>
      </w:r>
      <w:proofErr w:type="spellEnd"/>
      <w:r>
        <w:rPr>
          <w:rStyle w:val="normalText"/>
        </w:rPr>
        <w:t xml:space="preserve"> H,  </w:t>
      </w:r>
      <w:proofErr w:type="spellStart"/>
      <w:r>
        <w:rPr>
          <w:rStyle w:val="normalText"/>
        </w:rPr>
        <w:t>Couderc</w:t>
      </w:r>
      <w:proofErr w:type="spellEnd"/>
      <w:r>
        <w:rPr>
          <w:rStyle w:val="normalText"/>
        </w:rPr>
        <w:t xml:space="preserve"> JP,  Strauss DG,  Atwater BD,  Ugander M. The ability of the electrocardiogram in left bundle branch block to detect myocardial scar determined by cardiovascular magnetic resonance. </w:t>
      </w:r>
    </w:p>
    <w:p w14:paraId="41C610C5" w14:textId="509CF812" w:rsidR="003563CB" w:rsidRDefault="003563CB" w:rsidP="003563CB">
      <w:pPr>
        <w:pStyle w:val="pNormal"/>
      </w:pPr>
      <w:r>
        <w:rPr>
          <w:rStyle w:val="normalText"/>
        </w:rPr>
        <w:t>J</w:t>
      </w:r>
      <w:r w:rsidR="00465194">
        <w:rPr>
          <w:rStyle w:val="normalText"/>
        </w:rPr>
        <w:t xml:space="preserve"> </w:t>
      </w:r>
      <w:proofErr w:type="spellStart"/>
      <w:r w:rsidR="00465194">
        <w:rPr>
          <w:rStyle w:val="normalText"/>
        </w:rPr>
        <w:t>E</w:t>
      </w:r>
      <w:r>
        <w:rPr>
          <w:rStyle w:val="normalText"/>
        </w:rPr>
        <w:t>lectrocardiol</w:t>
      </w:r>
      <w:proofErr w:type="spellEnd"/>
      <w:r w:rsidR="00465194">
        <w:rPr>
          <w:rStyle w:val="normalText"/>
        </w:rPr>
        <w:t>.</w:t>
      </w:r>
      <w:r>
        <w:rPr>
          <w:rStyle w:val="normalText"/>
        </w:rPr>
        <w:t xml:space="preserve"> 2018 </w:t>
      </w:r>
      <w:r w:rsidR="00465194">
        <w:rPr>
          <w:rStyle w:val="normalText"/>
        </w:rPr>
        <w:t>Sep-Oct;</w:t>
      </w:r>
      <w:r>
        <w:rPr>
          <w:rStyle w:val="normalText"/>
        </w:rPr>
        <w:t>51</w:t>
      </w:r>
      <w:r w:rsidR="00465194">
        <w:rPr>
          <w:rStyle w:val="normalText"/>
        </w:rPr>
        <w:t>(</w:t>
      </w:r>
      <w:r>
        <w:rPr>
          <w:rStyle w:val="normalText"/>
        </w:rPr>
        <w:t>5</w:t>
      </w:r>
      <w:r w:rsidR="00465194">
        <w:rPr>
          <w:rStyle w:val="normalText"/>
        </w:rPr>
        <w:t>):</w:t>
      </w:r>
      <w:r>
        <w:rPr>
          <w:rStyle w:val="normalText"/>
        </w:rPr>
        <w:t>779-786</w:t>
      </w:r>
      <w:r w:rsidR="00465194">
        <w:rPr>
          <w:rStyle w:val="normalText"/>
        </w:rPr>
        <w:t xml:space="preserve">. </w:t>
      </w:r>
    </w:p>
    <w:p w14:paraId="667E2118" w14:textId="77777777" w:rsidR="003563CB" w:rsidRDefault="00C81DEF" w:rsidP="003563CB">
      <w:pPr>
        <w:pStyle w:val="pNormal"/>
      </w:pPr>
      <w:hyperlink r:id="rId38" w:history="1">
        <w:r w:rsidR="003563CB">
          <w:rPr>
            <w:rStyle w:val="normalBlue"/>
          </w:rPr>
          <w:t>View in Medline</w:t>
        </w:r>
      </w:hyperlink>
    </w:p>
    <w:p w14:paraId="0FC87328" w14:textId="77777777" w:rsidR="003563CB" w:rsidRDefault="003563CB" w:rsidP="003563CB"/>
    <w:p w14:paraId="17F68C6B" w14:textId="0684973C" w:rsidR="003563CB" w:rsidRDefault="003563CB" w:rsidP="003563CB">
      <w:pPr>
        <w:pStyle w:val="pNormal"/>
      </w:pPr>
      <w:r>
        <w:rPr>
          <w:rStyle w:val="normalText"/>
        </w:rPr>
        <w:t xml:space="preserve">25. </w:t>
      </w:r>
      <w:proofErr w:type="spellStart"/>
      <w:r>
        <w:rPr>
          <w:rStyle w:val="normalText"/>
        </w:rPr>
        <w:t>Nickander</w:t>
      </w:r>
      <w:proofErr w:type="spellEnd"/>
      <w:r>
        <w:rPr>
          <w:rStyle w:val="normalText"/>
        </w:rPr>
        <w:t xml:space="preserve"> </w:t>
      </w:r>
      <w:proofErr w:type="gramStart"/>
      <w:r>
        <w:rPr>
          <w:rStyle w:val="normalText"/>
        </w:rPr>
        <w:t>J,  Lundin</w:t>
      </w:r>
      <w:proofErr w:type="gramEnd"/>
      <w:r>
        <w:rPr>
          <w:rStyle w:val="normalText"/>
        </w:rPr>
        <w:t xml:space="preserve"> M,  Abdula G, </w:t>
      </w:r>
      <w:r>
        <w:rPr>
          <w:rStyle w:val="boldNormalText"/>
        </w:rPr>
        <w:t xml:space="preserve"> Sörensson P, </w:t>
      </w:r>
      <w:r>
        <w:rPr>
          <w:rStyle w:val="normalText"/>
        </w:rPr>
        <w:t xml:space="preserve"> </w:t>
      </w:r>
      <w:proofErr w:type="spellStart"/>
      <w:r>
        <w:rPr>
          <w:rStyle w:val="normalText"/>
        </w:rPr>
        <w:t>Rosmini</w:t>
      </w:r>
      <w:proofErr w:type="spellEnd"/>
      <w:r>
        <w:rPr>
          <w:rStyle w:val="normalText"/>
        </w:rPr>
        <w:t xml:space="preserve"> S,  Moon JC,  </w:t>
      </w:r>
      <w:proofErr w:type="spellStart"/>
      <w:r>
        <w:rPr>
          <w:rStyle w:val="normalText"/>
        </w:rPr>
        <w:t>Kellman</w:t>
      </w:r>
      <w:proofErr w:type="spellEnd"/>
      <w:r>
        <w:rPr>
          <w:rStyle w:val="normalText"/>
        </w:rPr>
        <w:t xml:space="preserve"> P,  </w:t>
      </w:r>
      <w:proofErr w:type="spellStart"/>
      <w:r>
        <w:rPr>
          <w:rStyle w:val="normalText"/>
        </w:rPr>
        <w:t>Sigfridsson</w:t>
      </w:r>
      <w:proofErr w:type="spellEnd"/>
      <w:r>
        <w:rPr>
          <w:rStyle w:val="normalText"/>
        </w:rPr>
        <w:t xml:space="preserve"> A,  Ugander M. Blood correction reduces variability and gender differences in native myocardial T1 values at 1.5 T cardiovascular magnetic resonance - a derivation/validation approach. J</w:t>
      </w:r>
      <w:r w:rsidR="00465194">
        <w:rPr>
          <w:rStyle w:val="normalText"/>
        </w:rPr>
        <w:t xml:space="preserve"> C</w:t>
      </w:r>
      <w:r>
        <w:rPr>
          <w:rStyle w:val="normalText"/>
        </w:rPr>
        <w:t xml:space="preserve">ardiovasc </w:t>
      </w:r>
      <w:proofErr w:type="spellStart"/>
      <w:r w:rsidR="00465194">
        <w:rPr>
          <w:rStyle w:val="normalText"/>
        </w:rPr>
        <w:t>M</w:t>
      </w:r>
      <w:r>
        <w:rPr>
          <w:rStyle w:val="normalText"/>
        </w:rPr>
        <w:t>ag</w:t>
      </w:r>
      <w:r w:rsidR="00465194">
        <w:rPr>
          <w:rStyle w:val="normalText"/>
        </w:rPr>
        <w:t>n</w:t>
      </w:r>
      <w:proofErr w:type="spellEnd"/>
      <w:r w:rsidR="00465194">
        <w:rPr>
          <w:rStyle w:val="normalText"/>
        </w:rPr>
        <w:t xml:space="preserve"> </w:t>
      </w:r>
      <w:proofErr w:type="spellStart"/>
      <w:r w:rsidR="00465194">
        <w:rPr>
          <w:rStyle w:val="normalText"/>
        </w:rPr>
        <w:t>R</w:t>
      </w:r>
      <w:r>
        <w:rPr>
          <w:rStyle w:val="normalText"/>
        </w:rPr>
        <w:t>eson</w:t>
      </w:r>
      <w:proofErr w:type="spellEnd"/>
      <w:r w:rsidR="00465194">
        <w:rPr>
          <w:rStyle w:val="normalText"/>
        </w:rPr>
        <w:t xml:space="preserve">. </w:t>
      </w:r>
      <w:r>
        <w:rPr>
          <w:rStyle w:val="normalText"/>
        </w:rPr>
        <w:t xml:space="preserve">2017 </w:t>
      </w:r>
      <w:r w:rsidR="00465194">
        <w:rPr>
          <w:rStyle w:val="normalText"/>
        </w:rPr>
        <w:t>Apr 5;</w:t>
      </w:r>
      <w:r>
        <w:rPr>
          <w:rStyle w:val="normalText"/>
        </w:rPr>
        <w:t>19</w:t>
      </w:r>
      <w:r w:rsidR="00465194">
        <w:rPr>
          <w:rStyle w:val="normalText"/>
        </w:rPr>
        <w:t>(</w:t>
      </w:r>
      <w:r>
        <w:rPr>
          <w:rStyle w:val="normalText"/>
        </w:rPr>
        <w:t>1</w:t>
      </w:r>
      <w:r w:rsidR="00465194">
        <w:rPr>
          <w:rStyle w:val="normalText"/>
        </w:rPr>
        <w:t>):</w:t>
      </w:r>
      <w:r>
        <w:rPr>
          <w:rStyle w:val="normalText"/>
        </w:rPr>
        <w:t>41</w:t>
      </w:r>
      <w:r w:rsidR="00465194">
        <w:rPr>
          <w:rStyle w:val="normalText"/>
        </w:rPr>
        <w:t>.</w:t>
      </w:r>
    </w:p>
    <w:p w14:paraId="687591E7" w14:textId="77777777" w:rsidR="003563CB" w:rsidRDefault="00C81DEF" w:rsidP="003563CB">
      <w:pPr>
        <w:pStyle w:val="pNormal"/>
      </w:pPr>
      <w:hyperlink r:id="rId39" w:history="1">
        <w:r w:rsidR="003563CB">
          <w:rPr>
            <w:rStyle w:val="normalBlue"/>
          </w:rPr>
          <w:t>View in Medline</w:t>
        </w:r>
      </w:hyperlink>
    </w:p>
    <w:p w14:paraId="016B2B21" w14:textId="77777777" w:rsidR="003563CB" w:rsidRDefault="003563CB" w:rsidP="003563CB"/>
    <w:p w14:paraId="07624D29" w14:textId="2840D6F4" w:rsidR="003563CB" w:rsidRDefault="003563CB" w:rsidP="003563CB">
      <w:pPr>
        <w:pStyle w:val="pNormal"/>
      </w:pPr>
      <w:r>
        <w:rPr>
          <w:rStyle w:val="normalText"/>
        </w:rPr>
        <w:t xml:space="preserve">26. Daniel </w:t>
      </w:r>
      <w:proofErr w:type="gramStart"/>
      <w:r>
        <w:rPr>
          <w:rStyle w:val="normalText"/>
        </w:rPr>
        <w:t xml:space="preserve">M,  </w:t>
      </w:r>
      <w:proofErr w:type="spellStart"/>
      <w:r>
        <w:rPr>
          <w:rStyle w:val="normalText"/>
        </w:rPr>
        <w:t>Agewall</w:t>
      </w:r>
      <w:proofErr w:type="spellEnd"/>
      <w:proofErr w:type="gramEnd"/>
      <w:r>
        <w:rPr>
          <w:rStyle w:val="normalText"/>
        </w:rPr>
        <w:t xml:space="preserve"> S,  </w:t>
      </w:r>
      <w:proofErr w:type="spellStart"/>
      <w:r>
        <w:rPr>
          <w:rStyle w:val="normalText"/>
        </w:rPr>
        <w:t>Caidahl</w:t>
      </w:r>
      <w:proofErr w:type="spellEnd"/>
      <w:r>
        <w:rPr>
          <w:rStyle w:val="normalText"/>
        </w:rPr>
        <w:t xml:space="preserve"> K,  Collste O,  </w:t>
      </w:r>
      <w:proofErr w:type="spellStart"/>
      <w:r>
        <w:rPr>
          <w:rStyle w:val="normalText"/>
        </w:rPr>
        <w:t>Ekenbäck</w:t>
      </w:r>
      <w:proofErr w:type="spellEnd"/>
      <w:r>
        <w:rPr>
          <w:rStyle w:val="normalText"/>
        </w:rPr>
        <w:t xml:space="preserve"> C,  Frick M,  Y-Hassan S,  </w:t>
      </w:r>
      <w:proofErr w:type="spellStart"/>
      <w:r>
        <w:rPr>
          <w:rStyle w:val="normalText"/>
        </w:rPr>
        <w:t>Henareh</w:t>
      </w:r>
      <w:proofErr w:type="spellEnd"/>
      <w:r>
        <w:rPr>
          <w:rStyle w:val="normalText"/>
        </w:rPr>
        <w:t xml:space="preserve"> L,  </w:t>
      </w:r>
      <w:proofErr w:type="spellStart"/>
      <w:r>
        <w:rPr>
          <w:rStyle w:val="normalText"/>
        </w:rPr>
        <w:t>Jernberg</w:t>
      </w:r>
      <w:proofErr w:type="spellEnd"/>
      <w:r>
        <w:rPr>
          <w:rStyle w:val="normalText"/>
        </w:rPr>
        <w:t xml:space="preserve"> T,  </w:t>
      </w:r>
      <w:proofErr w:type="spellStart"/>
      <w:r>
        <w:rPr>
          <w:rStyle w:val="normalText"/>
        </w:rPr>
        <w:t>Malmqvist</w:t>
      </w:r>
      <w:proofErr w:type="spellEnd"/>
      <w:r>
        <w:rPr>
          <w:rStyle w:val="normalText"/>
        </w:rPr>
        <w:t xml:space="preserve"> K,  </w:t>
      </w:r>
      <w:proofErr w:type="spellStart"/>
      <w:r>
        <w:rPr>
          <w:rStyle w:val="normalText"/>
        </w:rPr>
        <w:t>Schenck-Gustafsson</w:t>
      </w:r>
      <w:proofErr w:type="spellEnd"/>
      <w:r>
        <w:rPr>
          <w:rStyle w:val="normalText"/>
        </w:rPr>
        <w:t xml:space="preserve"> K, </w:t>
      </w:r>
      <w:r>
        <w:rPr>
          <w:rStyle w:val="boldNormalText"/>
        </w:rPr>
        <w:t xml:space="preserve"> Sörensson P, </w:t>
      </w:r>
      <w:r>
        <w:rPr>
          <w:rStyle w:val="normalText"/>
        </w:rPr>
        <w:t xml:space="preserve"> </w:t>
      </w:r>
      <w:proofErr w:type="spellStart"/>
      <w:r>
        <w:rPr>
          <w:rStyle w:val="normalText"/>
        </w:rPr>
        <w:t>Sundin</w:t>
      </w:r>
      <w:proofErr w:type="spellEnd"/>
      <w:r>
        <w:rPr>
          <w:rStyle w:val="normalText"/>
        </w:rPr>
        <w:t xml:space="preserve"> Ö,  </w:t>
      </w:r>
      <w:proofErr w:type="spellStart"/>
      <w:r>
        <w:rPr>
          <w:rStyle w:val="normalText"/>
        </w:rPr>
        <w:t>Hofman</w:t>
      </w:r>
      <w:proofErr w:type="spellEnd"/>
      <w:r>
        <w:rPr>
          <w:rStyle w:val="normalText"/>
        </w:rPr>
        <w:t xml:space="preserve">-Bang C,  </w:t>
      </w:r>
      <w:proofErr w:type="spellStart"/>
      <w:r>
        <w:rPr>
          <w:rStyle w:val="normalText"/>
        </w:rPr>
        <w:t>Tornvall</w:t>
      </w:r>
      <w:proofErr w:type="spellEnd"/>
      <w:r>
        <w:rPr>
          <w:rStyle w:val="normalText"/>
        </w:rPr>
        <w:t xml:space="preserve"> P. Effect of Myocardial Infarction With Nonobstructive Coronary Arteries on Physical Capacity and Quality-of-Life. Am</w:t>
      </w:r>
      <w:r w:rsidR="00465194">
        <w:rPr>
          <w:rStyle w:val="normalText"/>
        </w:rPr>
        <w:t xml:space="preserve"> J </w:t>
      </w:r>
      <w:proofErr w:type="spellStart"/>
      <w:r w:rsidR="00465194">
        <w:rPr>
          <w:rStyle w:val="normalText"/>
        </w:rPr>
        <w:t>C</w:t>
      </w:r>
      <w:r>
        <w:rPr>
          <w:rStyle w:val="normalText"/>
        </w:rPr>
        <w:t>ardiol</w:t>
      </w:r>
      <w:proofErr w:type="spellEnd"/>
      <w:r w:rsidR="00465194">
        <w:rPr>
          <w:rStyle w:val="normalText"/>
        </w:rPr>
        <w:t>.</w:t>
      </w:r>
      <w:r>
        <w:rPr>
          <w:rStyle w:val="normalText"/>
        </w:rPr>
        <w:t xml:space="preserve"> 2017 </w:t>
      </w:r>
      <w:r w:rsidR="00465194">
        <w:rPr>
          <w:rStyle w:val="normalText"/>
        </w:rPr>
        <w:t>Aug 1;</w:t>
      </w:r>
      <w:r>
        <w:rPr>
          <w:rStyle w:val="normalText"/>
        </w:rPr>
        <w:t>120</w:t>
      </w:r>
      <w:r w:rsidR="00465194">
        <w:rPr>
          <w:rStyle w:val="normalText"/>
        </w:rPr>
        <w:t>(</w:t>
      </w:r>
      <w:r>
        <w:rPr>
          <w:rStyle w:val="normalText"/>
        </w:rPr>
        <w:t>3</w:t>
      </w:r>
      <w:r w:rsidR="00465194">
        <w:rPr>
          <w:rStyle w:val="normalText"/>
        </w:rPr>
        <w:t>):</w:t>
      </w:r>
      <w:r>
        <w:rPr>
          <w:rStyle w:val="normalText"/>
        </w:rPr>
        <w:t>341-346</w:t>
      </w:r>
      <w:r w:rsidR="00465194">
        <w:rPr>
          <w:rStyle w:val="normalText"/>
        </w:rPr>
        <w:t>.</w:t>
      </w:r>
    </w:p>
    <w:p w14:paraId="6136CBE6" w14:textId="77777777" w:rsidR="003563CB" w:rsidRDefault="00C81DEF" w:rsidP="003563CB">
      <w:pPr>
        <w:pStyle w:val="pNormal"/>
      </w:pPr>
      <w:hyperlink r:id="rId40" w:history="1">
        <w:r w:rsidR="003563CB">
          <w:rPr>
            <w:rStyle w:val="normalBlue"/>
          </w:rPr>
          <w:t>View in Medline</w:t>
        </w:r>
      </w:hyperlink>
    </w:p>
    <w:p w14:paraId="0E393021" w14:textId="77777777" w:rsidR="003563CB" w:rsidRDefault="003563CB" w:rsidP="003563CB"/>
    <w:p w14:paraId="42F81DA2" w14:textId="03CCDD44" w:rsidR="003563CB" w:rsidRDefault="003563CB" w:rsidP="003563CB">
      <w:pPr>
        <w:pStyle w:val="pNormal"/>
      </w:pPr>
      <w:r>
        <w:rPr>
          <w:rStyle w:val="normalText"/>
        </w:rPr>
        <w:t xml:space="preserve">27. </w:t>
      </w:r>
      <w:proofErr w:type="spellStart"/>
      <w:r>
        <w:rPr>
          <w:rStyle w:val="normalText"/>
        </w:rPr>
        <w:t>Rinnström</w:t>
      </w:r>
      <w:proofErr w:type="spellEnd"/>
      <w:r>
        <w:rPr>
          <w:rStyle w:val="normalText"/>
        </w:rPr>
        <w:t xml:space="preserve"> </w:t>
      </w:r>
      <w:proofErr w:type="gramStart"/>
      <w:r>
        <w:rPr>
          <w:rStyle w:val="normalText"/>
        </w:rPr>
        <w:t xml:space="preserve">D,  </w:t>
      </w:r>
      <w:proofErr w:type="spellStart"/>
      <w:r>
        <w:rPr>
          <w:rStyle w:val="normalText"/>
        </w:rPr>
        <w:t>Dellborg</w:t>
      </w:r>
      <w:proofErr w:type="spellEnd"/>
      <w:proofErr w:type="gramEnd"/>
      <w:r>
        <w:rPr>
          <w:rStyle w:val="normalText"/>
        </w:rPr>
        <w:t xml:space="preserve"> M,  </w:t>
      </w:r>
      <w:proofErr w:type="spellStart"/>
      <w:r>
        <w:rPr>
          <w:rStyle w:val="normalText"/>
        </w:rPr>
        <w:t>Thilén</w:t>
      </w:r>
      <w:proofErr w:type="spellEnd"/>
      <w:r>
        <w:rPr>
          <w:rStyle w:val="normalText"/>
        </w:rPr>
        <w:t xml:space="preserve"> U,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Ugander M,  Johansson B. Poor blood pressure control in adults </w:t>
      </w:r>
      <w:r>
        <w:rPr>
          <w:rStyle w:val="normalText"/>
        </w:rPr>
        <w:lastRenderedPageBreak/>
        <w:t xml:space="preserve">with repaired coarctation of the aorta and hypertension: a register-based study of associated factors. </w:t>
      </w:r>
      <w:proofErr w:type="spellStart"/>
      <w:r>
        <w:rPr>
          <w:rStyle w:val="normalText"/>
        </w:rPr>
        <w:t>Cardiol</w:t>
      </w:r>
      <w:proofErr w:type="spellEnd"/>
      <w:r w:rsidR="008F21EC">
        <w:rPr>
          <w:rStyle w:val="normalText"/>
        </w:rPr>
        <w:t xml:space="preserve"> Y</w:t>
      </w:r>
      <w:r>
        <w:rPr>
          <w:rStyle w:val="normalText"/>
        </w:rPr>
        <w:t>oung</w:t>
      </w:r>
      <w:r w:rsidR="008F21EC">
        <w:rPr>
          <w:rStyle w:val="normalText"/>
        </w:rPr>
        <w:t>.</w:t>
      </w:r>
      <w:r>
        <w:rPr>
          <w:rStyle w:val="normalText"/>
        </w:rPr>
        <w:t xml:space="preserve"> 2017 </w:t>
      </w:r>
      <w:r w:rsidR="008F21EC">
        <w:rPr>
          <w:rStyle w:val="normalText"/>
        </w:rPr>
        <w:t>Nov;</w:t>
      </w:r>
      <w:r>
        <w:rPr>
          <w:rStyle w:val="normalText"/>
        </w:rPr>
        <w:t>27</w:t>
      </w:r>
      <w:r w:rsidR="008F21EC">
        <w:rPr>
          <w:rStyle w:val="normalText"/>
        </w:rPr>
        <w:t>(</w:t>
      </w:r>
      <w:proofErr w:type="gramStart"/>
      <w:r>
        <w:rPr>
          <w:rStyle w:val="normalText"/>
        </w:rPr>
        <w:t xml:space="preserve">9 </w:t>
      </w:r>
      <w:r w:rsidR="008F21EC">
        <w:rPr>
          <w:rStyle w:val="normalText"/>
        </w:rPr>
        <w:t>)</w:t>
      </w:r>
      <w:proofErr w:type="gramEnd"/>
      <w:r w:rsidR="008F21EC">
        <w:rPr>
          <w:rStyle w:val="normalText"/>
        </w:rPr>
        <w:t>:</w:t>
      </w:r>
      <w:r>
        <w:rPr>
          <w:rStyle w:val="normalText"/>
        </w:rPr>
        <w:t>1708-1715</w:t>
      </w:r>
      <w:r w:rsidR="008F21EC">
        <w:rPr>
          <w:rStyle w:val="normalText"/>
        </w:rPr>
        <w:t>.</w:t>
      </w:r>
    </w:p>
    <w:p w14:paraId="439599CE" w14:textId="77777777" w:rsidR="003563CB" w:rsidRDefault="00C81DEF" w:rsidP="003563CB">
      <w:pPr>
        <w:pStyle w:val="pNormal"/>
      </w:pPr>
      <w:hyperlink r:id="rId41" w:history="1">
        <w:r w:rsidR="003563CB">
          <w:rPr>
            <w:rStyle w:val="normalBlue"/>
          </w:rPr>
          <w:t>View in Medline</w:t>
        </w:r>
      </w:hyperlink>
    </w:p>
    <w:p w14:paraId="5D3A5863" w14:textId="77777777" w:rsidR="003563CB" w:rsidRDefault="003563CB" w:rsidP="003563CB"/>
    <w:p w14:paraId="225DC507" w14:textId="32172218" w:rsidR="003563CB" w:rsidRDefault="003563CB" w:rsidP="003563CB">
      <w:pPr>
        <w:pStyle w:val="pNormal"/>
      </w:pPr>
      <w:r>
        <w:rPr>
          <w:rStyle w:val="normalText"/>
        </w:rPr>
        <w:t xml:space="preserve">28. De Palma </w:t>
      </w:r>
      <w:proofErr w:type="gramStart"/>
      <w:r>
        <w:rPr>
          <w:rStyle w:val="normalText"/>
        </w:rPr>
        <w:t xml:space="preserve">R, </w:t>
      </w:r>
      <w:r>
        <w:rPr>
          <w:rStyle w:val="boldNormalText"/>
        </w:rPr>
        <w:t xml:space="preserve"> Sörensson</w:t>
      </w:r>
      <w:proofErr w:type="gramEnd"/>
      <w:r>
        <w:rPr>
          <w:rStyle w:val="boldNormalText"/>
        </w:rPr>
        <w:t xml:space="preserve"> P, </w:t>
      </w:r>
      <w:r>
        <w:rPr>
          <w:rStyle w:val="normalText"/>
        </w:rPr>
        <w:t xml:space="preserve"> </w:t>
      </w:r>
      <w:proofErr w:type="spellStart"/>
      <w:r>
        <w:rPr>
          <w:rStyle w:val="normalText"/>
        </w:rPr>
        <w:t>Verouhis</w:t>
      </w:r>
      <w:proofErr w:type="spellEnd"/>
      <w:r>
        <w:rPr>
          <w:rStyle w:val="normalText"/>
        </w:rPr>
        <w:t xml:space="preserve"> D,  Pernow J,  Saleh N. Quantification of myocardium at risk in ST- elevation myocardial infarction: a comparison of contrast-enhanced steady-state free precession cine cardiovascular magnetic resonance with coronary angiographic jeopardy scores. J</w:t>
      </w:r>
      <w:r w:rsidR="008F21EC">
        <w:rPr>
          <w:rStyle w:val="normalText"/>
        </w:rPr>
        <w:t xml:space="preserve"> C</w:t>
      </w:r>
      <w:r>
        <w:rPr>
          <w:rStyle w:val="normalText"/>
        </w:rPr>
        <w:t xml:space="preserve">ardiovasc </w:t>
      </w:r>
      <w:proofErr w:type="spellStart"/>
      <w:r w:rsidR="008F21EC">
        <w:rPr>
          <w:rStyle w:val="normalText"/>
        </w:rPr>
        <w:t>M</w:t>
      </w:r>
      <w:r>
        <w:rPr>
          <w:rStyle w:val="normalText"/>
        </w:rPr>
        <w:t>agn</w:t>
      </w:r>
      <w:proofErr w:type="spellEnd"/>
      <w:r w:rsidR="008F21EC">
        <w:rPr>
          <w:rStyle w:val="normalText"/>
        </w:rPr>
        <w:t xml:space="preserve"> </w:t>
      </w:r>
      <w:proofErr w:type="spellStart"/>
      <w:r w:rsidR="008F21EC">
        <w:rPr>
          <w:rStyle w:val="normalText"/>
        </w:rPr>
        <w:t>R</w:t>
      </w:r>
      <w:r>
        <w:rPr>
          <w:rStyle w:val="normalText"/>
        </w:rPr>
        <w:t>eson</w:t>
      </w:r>
      <w:proofErr w:type="spellEnd"/>
      <w:r w:rsidR="008F21EC">
        <w:rPr>
          <w:rStyle w:val="normalText"/>
        </w:rPr>
        <w:t>.</w:t>
      </w:r>
      <w:r>
        <w:rPr>
          <w:rStyle w:val="normalText"/>
        </w:rPr>
        <w:t xml:space="preserve"> 2017 </w:t>
      </w:r>
      <w:r w:rsidR="001069E9">
        <w:rPr>
          <w:rStyle w:val="normalText"/>
        </w:rPr>
        <w:t>Jul 27;</w:t>
      </w:r>
      <w:r>
        <w:rPr>
          <w:rStyle w:val="normalText"/>
        </w:rPr>
        <w:t>19</w:t>
      </w:r>
      <w:r w:rsidR="001069E9">
        <w:rPr>
          <w:rStyle w:val="normalText"/>
        </w:rPr>
        <w:t>(</w:t>
      </w:r>
      <w:r>
        <w:rPr>
          <w:rStyle w:val="normalText"/>
        </w:rPr>
        <w:t>1</w:t>
      </w:r>
      <w:r w:rsidR="001069E9">
        <w:rPr>
          <w:rStyle w:val="normalText"/>
        </w:rPr>
        <w:t>):</w:t>
      </w:r>
      <w:r>
        <w:rPr>
          <w:rStyle w:val="normalText"/>
        </w:rPr>
        <w:t>55</w:t>
      </w:r>
      <w:r w:rsidR="001069E9">
        <w:rPr>
          <w:rStyle w:val="normalText"/>
        </w:rPr>
        <w:t>.</w:t>
      </w:r>
    </w:p>
    <w:p w14:paraId="025C6913" w14:textId="77777777" w:rsidR="003563CB" w:rsidRDefault="00C81DEF" w:rsidP="003563CB">
      <w:pPr>
        <w:pStyle w:val="pNormal"/>
      </w:pPr>
      <w:hyperlink r:id="rId42" w:history="1">
        <w:r w:rsidR="003563CB">
          <w:rPr>
            <w:rStyle w:val="normalBlue"/>
          </w:rPr>
          <w:t>View in Medline</w:t>
        </w:r>
      </w:hyperlink>
    </w:p>
    <w:p w14:paraId="2E37B4FA" w14:textId="77777777" w:rsidR="003563CB" w:rsidRDefault="003563CB" w:rsidP="003563CB"/>
    <w:p w14:paraId="2A26A1B5" w14:textId="2A3A618B" w:rsidR="003563CB" w:rsidRDefault="003563CB" w:rsidP="003563CB">
      <w:pPr>
        <w:pStyle w:val="pNormal"/>
      </w:pPr>
      <w:r>
        <w:rPr>
          <w:rStyle w:val="normalText"/>
        </w:rPr>
        <w:t xml:space="preserve">29. </w:t>
      </w:r>
      <w:proofErr w:type="spellStart"/>
      <w:r>
        <w:rPr>
          <w:rStyle w:val="normalText"/>
        </w:rPr>
        <w:t>Tornvall</w:t>
      </w:r>
      <w:proofErr w:type="spellEnd"/>
      <w:r>
        <w:rPr>
          <w:rStyle w:val="normalText"/>
        </w:rPr>
        <w:t xml:space="preserve"> </w:t>
      </w:r>
      <w:proofErr w:type="gramStart"/>
      <w:r>
        <w:rPr>
          <w:rStyle w:val="normalText"/>
        </w:rPr>
        <w:t>P,  Brolin</w:t>
      </w:r>
      <w:proofErr w:type="gramEnd"/>
      <w:r>
        <w:rPr>
          <w:rStyle w:val="normalText"/>
        </w:rPr>
        <w:t xml:space="preserve"> </w:t>
      </w:r>
      <w:proofErr w:type="spellStart"/>
      <w:r>
        <w:rPr>
          <w:rStyle w:val="normalText"/>
        </w:rPr>
        <w:t>EB</w:t>
      </w:r>
      <w:proofErr w:type="spellEnd"/>
      <w:r>
        <w:rPr>
          <w:rStyle w:val="normalText"/>
        </w:rPr>
        <w:t xml:space="preserve">,  </w:t>
      </w:r>
      <w:proofErr w:type="spellStart"/>
      <w:r>
        <w:rPr>
          <w:rStyle w:val="normalText"/>
        </w:rPr>
        <w:t>Caidahl</w:t>
      </w:r>
      <w:proofErr w:type="spellEnd"/>
      <w:r>
        <w:rPr>
          <w:rStyle w:val="normalText"/>
        </w:rPr>
        <w:t xml:space="preserve"> K,  </w:t>
      </w:r>
      <w:proofErr w:type="spellStart"/>
      <w:r>
        <w:rPr>
          <w:rStyle w:val="normalText"/>
        </w:rPr>
        <w:t>Cederlund</w:t>
      </w:r>
      <w:proofErr w:type="spellEnd"/>
      <w:r>
        <w:rPr>
          <w:rStyle w:val="normalText"/>
        </w:rPr>
        <w:t xml:space="preserve"> K,  Collste O,  Daniel M,  </w:t>
      </w:r>
      <w:proofErr w:type="spellStart"/>
      <w:r>
        <w:rPr>
          <w:rStyle w:val="normalText"/>
        </w:rPr>
        <w:t>Ekenbäck</w:t>
      </w:r>
      <w:proofErr w:type="spellEnd"/>
      <w:r>
        <w:rPr>
          <w:rStyle w:val="normalText"/>
        </w:rPr>
        <w:t xml:space="preserve"> C,  Jensen J,  Y-Hassan S,  </w:t>
      </w:r>
      <w:proofErr w:type="spellStart"/>
      <w:r>
        <w:rPr>
          <w:rStyle w:val="normalText"/>
        </w:rPr>
        <w:t>Henareh</w:t>
      </w:r>
      <w:proofErr w:type="spellEnd"/>
      <w:r>
        <w:rPr>
          <w:rStyle w:val="normalText"/>
        </w:rPr>
        <w:t xml:space="preserve"> L,  </w:t>
      </w:r>
      <w:proofErr w:type="spellStart"/>
      <w:r>
        <w:rPr>
          <w:rStyle w:val="normalText"/>
        </w:rPr>
        <w:t>Hofman</w:t>
      </w:r>
      <w:proofErr w:type="spellEnd"/>
      <w:r>
        <w:rPr>
          <w:rStyle w:val="normalText"/>
        </w:rPr>
        <w:t xml:space="preserve">-Bang C,  </w:t>
      </w:r>
      <w:proofErr w:type="spellStart"/>
      <w:r>
        <w:rPr>
          <w:rStyle w:val="normalText"/>
        </w:rPr>
        <w:t>Lyngå</w:t>
      </w:r>
      <w:proofErr w:type="spellEnd"/>
      <w:r>
        <w:rPr>
          <w:rStyle w:val="normalText"/>
        </w:rPr>
        <w:t xml:space="preserve"> P,  </w:t>
      </w:r>
      <w:proofErr w:type="spellStart"/>
      <w:r>
        <w:rPr>
          <w:rStyle w:val="normalText"/>
        </w:rPr>
        <w:t>Maret</w:t>
      </w:r>
      <w:proofErr w:type="spellEnd"/>
      <w:r>
        <w:rPr>
          <w:rStyle w:val="normalText"/>
        </w:rPr>
        <w:t xml:space="preserve"> E,  Sarkar N,  Spaak J,  Sundqvist M, </w:t>
      </w:r>
      <w:r>
        <w:rPr>
          <w:rStyle w:val="boldNormalText"/>
        </w:rPr>
        <w:t xml:space="preserve"> Sörensson P, </w:t>
      </w:r>
      <w:r>
        <w:rPr>
          <w:rStyle w:val="normalText"/>
        </w:rPr>
        <w:t xml:space="preserve"> Ugander M,  </w:t>
      </w:r>
      <w:proofErr w:type="spellStart"/>
      <w:r>
        <w:rPr>
          <w:rStyle w:val="normalText"/>
        </w:rPr>
        <w:t>Agewall</w:t>
      </w:r>
      <w:proofErr w:type="spellEnd"/>
      <w:r>
        <w:rPr>
          <w:rStyle w:val="normalText"/>
        </w:rPr>
        <w:t xml:space="preserve"> S. The value of a new cardiac magnetic resonance imaging protocol in Myocardial Infarction with Non-obstructive Coronary Arteries (MINOCA) - a case-control study using historical controls from a previous study with similar inclusion criteria. BMC </w:t>
      </w:r>
      <w:r w:rsidR="001069E9">
        <w:rPr>
          <w:rStyle w:val="normalText"/>
        </w:rPr>
        <w:t>C</w:t>
      </w:r>
      <w:r>
        <w:rPr>
          <w:rStyle w:val="normalText"/>
        </w:rPr>
        <w:t xml:space="preserve">ardiovasc </w:t>
      </w:r>
      <w:proofErr w:type="spellStart"/>
      <w:r w:rsidR="001069E9">
        <w:rPr>
          <w:rStyle w:val="normalText"/>
        </w:rPr>
        <w:t>D</w:t>
      </w:r>
      <w:r>
        <w:rPr>
          <w:rStyle w:val="normalText"/>
        </w:rPr>
        <w:t>isord</w:t>
      </w:r>
      <w:proofErr w:type="spellEnd"/>
      <w:r w:rsidR="001069E9">
        <w:rPr>
          <w:rStyle w:val="normalText"/>
        </w:rPr>
        <w:t>.</w:t>
      </w:r>
      <w:r>
        <w:rPr>
          <w:rStyle w:val="normalText"/>
        </w:rPr>
        <w:t xml:space="preserve"> 2017 </w:t>
      </w:r>
      <w:r w:rsidR="001069E9">
        <w:rPr>
          <w:rStyle w:val="normalText"/>
        </w:rPr>
        <w:t>Jul 24;</w:t>
      </w:r>
      <w:r>
        <w:rPr>
          <w:rStyle w:val="normalText"/>
        </w:rPr>
        <w:t>17</w:t>
      </w:r>
      <w:r w:rsidR="001069E9">
        <w:rPr>
          <w:rStyle w:val="normalText"/>
        </w:rPr>
        <w:t>(</w:t>
      </w:r>
      <w:r>
        <w:rPr>
          <w:rStyle w:val="normalText"/>
        </w:rPr>
        <w:t>1</w:t>
      </w:r>
      <w:r w:rsidR="001069E9">
        <w:rPr>
          <w:rStyle w:val="normalText"/>
        </w:rPr>
        <w:t>):</w:t>
      </w:r>
      <w:r>
        <w:rPr>
          <w:rStyle w:val="normalText"/>
        </w:rPr>
        <w:t>199</w:t>
      </w:r>
      <w:r w:rsidR="001069E9">
        <w:rPr>
          <w:rStyle w:val="normalText"/>
        </w:rPr>
        <w:t>.</w:t>
      </w:r>
    </w:p>
    <w:p w14:paraId="271660CA" w14:textId="77777777" w:rsidR="003563CB" w:rsidRDefault="00C81DEF" w:rsidP="003563CB">
      <w:pPr>
        <w:pStyle w:val="pNormal"/>
      </w:pPr>
      <w:hyperlink r:id="rId43" w:history="1">
        <w:r w:rsidR="003563CB">
          <w:rPr>
            <w:rStyle w:val="normalBlue"/>
          </w:rPr>
          <w:t>View in Medline</w:t>
        </w:r>
      </w:hyperlink>
    </w:p>
    <w:p w14:paraId="208BFC87" w14:textId="77777777" w:rsidR="003563CB" w:rsidRDefault="003563CB" w:rsidP="003563CB"/>
    <w:p w14:paraId="35638409" w14:textId="18C354FC" w:rsidR="003563CB" w:rsidRDefault="003563CB" w:rsidP="003563CB">
      <w:pPr>
        <w:pStyle w:val="pNormal"/>
      </w:pPr>
      <w:r>
        <w:rPr>
          <w:rStyle w:val="normalText"/>
        </w:rPr>
        <w:t xml:space="preserve">30. </w:t>
      </w:r>
      <w:proofErr w:type="spellStart"/>
      <w:r>
        <w:rPr>
          <w:rStyle w:val="normalText"/>
        </w:rPr>
        <w:t>Tufvesson</w:t>
      </w:r>
      <w:proofErr w:type="spellEnd"/>
      <w:r>
        <w:rPr>
          <w:rStyle w:val="normalText"/>
        </w:rPr>
        <w:t xml:space="preserve"> </w:t>
      </w:r>
      <w:proofErr w:type="gramStart"/>
      <w:r>
        <w:rPr>
          <w:rStyle w:val="normalText"/>
        </w:rPr>
        <w:t>J,  Carlsson</w:t>
      </w:r>
      <w:proofErr w:type="gramEnd"/>
      <w:r>
        <w:rPr>
          <w:rStyle w:val="normalText"/>
        </w:rPr>
        <w:t xml:space="preserve"> M,  Aletras AH,  </w:t>
      </w:r>
      <w:proofErr w:type="spellStart"/>
      <w:r>
        <w:rPr>
          <w:rStyle w:val="normalText"/>
        </w:rPr>
        <w:t>Engblom</w:t>
      </w:r>
      <w:proofErr w:type="spellEnd"/>
      <w:r>
        <w:rPr>
          <w:rStyle w:val="normalText"/>
        </w:rPr>
        <w:t xml:space="preserve"> H,  Deux </w:t>
      </w:r>
      <w:proofErr w:type="spellStart"/>
      <w:r>
        <w:rPr>
          <w:rStyle w:val="normalText"/>
        </w:rPr>
        <w:t>JF</w:t>
      </w:r>
      <w:proofErr w:type="spellEnd"/>
      <w:r>
        <w:rPr>
          <w:rStyle w:val="normalText"/>
        </w:rPr>
        <w:t xml:space="preserve">,  </w:t>
      </w:r>
      <w:proofErr w:type="spellStart"/>
      <w:r>
        <w:rPr>
          <w:rStyle w:val="normalText"/>
        </w:rPr>
        <w:t>Koul</w:t>
      </w:r>
      <w:proofErr w:type="spellEnd"/>
      <w:r>
        <w:rPr>
          <w:rStyle w:val="normalText"/>
        </w:rPr>
        <w:t xml:space="preserve"> S, </w:t>
      </w:r>
      <w:r>
        <w:rPr>
          <w:rStyle w:val="boldNormalText"/>
        </w:rPr>
        <w:t xml:space="preserve"> Sörensson P, </w:t>
      </w:r>
      <w:r>
        <w:rPr>
          <w:rStyle w:val="normalText"/>
        </w:rPr>
        <w:t xml:space="preserve"> Pernow J,  </w:t>
      </w:r>
      <w:proofErr w:type="spellStart"/>
      <w:r>
        <w:rPr>
          <w:rStyle w:val="normalText"/>
        </w:rPr>
        <w:t>Atar</w:t>
      </w:r>
      <w:proofErr w:type="spellEnd"/>
      <w:r>
        <w:rPr>
          <w:rStyle w:val="normalText"/>
        </w:rPr>
        <w:t xml:space="preserve"> D,  </w:t>
      </w:r>
      <w:proofErr w:type="spellStart"/>
      <w:r>
        <w:rPr>
          <w:rStyle w:val="normalText"/>
        </w:rPr>
        <w:t>Erlinge</w:t>
      </w:r>
      <w:proofErr w:type="spellEnd"/>
      <w:r>
        <w:rPr>
          <w:rStyle w:val="normalText"/>
        </w:rPr>
        <w:t xml:space="preserve"> D,  Arheden H,  Heiberg E. Automatic segmentation of myocardium at risk from contrast enhanced SSFP CMR: validation against expert readers and SPECT. BMC </w:t>
      </w:r>
      <w:r w:rsidR="001069E9">
        <w:rPr>
          <w:rStyle w:val="normalText"/>
        </w:rPr>
        <w:t>M</w:t>
      </w:r>
      <w:r>
        <w:rPr>
          <w:rStyle w:val="normalText"/>
        </w:rPr>
        <w:t>ed</w:t>
      </w:r>
      <w:r w:rsidR="001069E9">
        <w:rPr>
          <w:rStyle w:val="normalText"/>
        </w:rPr>
        <w:t xml:space="preserve"> I</w:t>
      </w:r>
      <w:r>
        <w:rPr>
          <w:rStyle w:val="normalText"/>
        </w:rPr>
        <w:t>maging</w:t>
      </w:r>
      <w:r w:rsidR="001069E9">
        <w:rPr>
          <w:rStyle w:val="normalText"/>
        </w:rPr>
        <w:t>.</w:t>
      </w:r>
      <w:r>
        <w:rPr>
          <w:rStyle w:val="normalText"/>
        </w:rPr>
        <w:t xml:space="preserve"> 2016</w:t>
      </w:r>
      <w:r w:rsidR="001069E9">
        <w:rPr>
          <w:rStyle w:val="normalText"/>
        </w:rPr>
        <w:t xml:space="preserve"> Mar 5;</w:t>
      </w:r>
      <w:r>
        <w:rPr>
          <w:rStyle w:val="normalText"/>
        </w:rPr>
        <w:t>16</w:t>
      </w:r>
      <w:r w:rsidR="001069E9">
        <w:rPr>
          <w:rStyle w:val="normalText"/>
        </w:rPr>
        <w:t>:</w:t>
      </w:r>
      <w:r>
        <w:rPr>
          <w:rStyle w:val="normalText"/>
        </w:rPr>
        <w:t xml:space="preserve"> 19</w:t>
      </w:r>
      <w:r w:rsidR="001069E9">
        <w:rPr>
          <w:rStyle w:val="normalText"/>
        </w:rPr>
        <w:t>.</w:t>
      </w:r>
    </w:p>
    <w:p w14:paraId="45CD2190" w14:textId="77777777" w:rsidR="003563CB" w:rsidRDefault="00C81DEF" w:rsidP="003563CB">
      <w:pPr>
        <w:pStyle w:val="pNormal"/>
      </w:pPr>
      <w:hyperlink r:id="rId44" w:history="1">
        <w:r w:rsidR="003563CB">
          <w:rPr>
            <w:rStyle w:val="normalBlue"/>
          </w:rPr>
          <w:t>View in Medline</w:t>
        </w:r>
      </w:hyperlink>
    </w:p>
    <w:p w14:paraId="698D7869" w14:textId="77777777" w:rsidR="003563CB" w:rsidRDefault="003563CB" w:rsidP="003563CB"/>
    <w:p w14:paraId="735151F2" w14:textId="0D468E29" w:rsidR="003563CB" w:rsidRDefault="003563CB" w:rsidP="003563CB">
      <w:pPr>
        <w:pStyle w:val="pNormal"/>
      </w:pPr>
      <w:r>
        <w:rPr>
          <w:rStyle w:val="normalText"/>
        </w:rPr>
        <w:t xml:space="preserve">31. </w:t>
      </w:r>
      <w:proofErr w:type="spellStart"/>
      <w:r>
        <w:rPr>
          <w:rStyle w:val="normalText"/>
        </w:rPr>
        <w:t>Verouhis</w:t>
      </w:r>
      <w:proofErr w:type="spellEnd"/>
      <w:r>
        <w:rPr>
          <w:rStyle w:val="normalText"/>
        </w:rPr>
        <w:t xml:space="preserve"> </w:t>
      </w:r>
      <w:proofErr w:type="gramStart"/>
      <w:r>
        <w:rPr>
          <w:rStyle w:val="normalText"/>
        </w:rPr>
        <w:t xml:space="preserve">D, </w:t>
      </w:r>
      <w:r>
        <w:rPr>
          <w:rStyle w:val="boldNormalText"/>
        </w:rPr>
        <w:t xml:space="preserve"> Sörensson</w:t>
      </w:r>
      <w:proofErr w:type="gramEnd"/>
      <w:r>
        <w:rPr>
          <w:rStyle w:val="boldNormalText"/>
        </w:rPr>
        <w:t xml:space="preserve"> P, </w:t>
      </w:r>
      <w:r>
        <w:rPr>
          <w:rStyle w:val="normalText"/>
        </w:rPr>
        <w:t xml:space="preserve"> </w:t>
      </w:r>
      <w:proofErr w:type="spellStart"/>
      <w:r>
        <w:rPr>
          <w:rStyle w:val="normalText"/>
        </w:rPr>
        <w:t>Gourine</w:t>
      </w:r>
      <w:proofErr w:type="spellEnd"/>
      <w:r>
        <w:rPr>
          <w:rStyle w:val="normalText"/>
        </w:rPr>
        <w:t xml:space="preserve"> A,  </w:t>
      </w:r>
      <w:proofErr w:type="spellStart"/>
      <w:r>
        <w:rPr>
          <w:rStyle w:val="normalText"/>
        </w:rPr>
        <w:t>Henareh</w:t>
      </w:r>
      <w:proofErr w:type="spellEnd"/>
      <w:r>
        <w:rPr>
          <w:rStyle w:val="normalText"/>
        </w:rPr>
        <w:t xml:space="preserve"> L,  Persson J,  Saleh N,  </w:t>
      </w:r>
      <w:proofErr w:type="spellStart"/>
      <w:r>
        <w:rPr>
          <w:rStyle w:val="normalText"/>
        </w:rPr>
        <w:t>Settergren</w:t>
      </w:r>
      <w:proofErr w:type="spellEnd"/>
      <w:r>
        <w:rPr>
          <w:rStyle w:val="normalText"/>
        </w:rPr>
        <w:t xml:space="preserve"> M,  Sundqvist M,  </w:t>
      </w:r>
      <w:proofErr w:type="spellStart"/>
      <w:r>
        <w:rPr>
          <w:rStyle w:val="normalText"/>
        </w:rPr>
        <w:t>Tornvall</w:t>
      </w:r>
      <w:proofErr w:type="spellEnd"/>
      <w:r>
        <w:rPr>
          <w:rStyle w:val="normalText"/>
        </w:rPr>
        <w:t xml:space="preserve"> P,  Witt N,  </w:t>
      </w:r>
      <w:proofErr w:type="spellStart"/>
      <w:r>
        <w:rPr>
          <w:rStyle w:val="normalText"/>
        </w:rPr>
        <w:t>Böhm</w:t>
      </w:r>
      <w:proofErr w:type="spellEnd"/>
      <w:r>
        <w:rPr>
          <w:rStyle w:val="normalText"/>
        </w:rPr>
        <w:t xml:space="preserve"> F,  Pernow J. Effect of remote ischemic conditioning on infarct size in patients with anterior ST-elevation myocardial infarction. Am </w:t>
      </w:r>
      <w:r w:rsidR="001069E9">
        <w:rPr>
          <w:rStyle w:val="normalText"/>
        </w:rPr>
        <w:t>H</w:t>
      </w:r>
      <w:r>
        <w:rPr>
          <w:rStyle w:val="normalText"/>
        </w:rPr>
        <w:t xml:space="preserve">eart </w:t>
      </w:r>
      <w:r w:rsidR="001069E9">
        <w:rPr>
          <w:rStyle w:val="normalText"/>
        </w:rPr>
        <w:t>J.</w:t>
      </w:r>
      <w:r>
        <w:rPr>
          <w:rStyle w:val="normalText"/>
        </w:rPr>
        <w:t xml:space="preserve"> 2016 </w:t>
      </w:r>
      <w:proofErr w:type="gramStart"/>
      <w:r w:rsidR="001069E9">
        <w:rPr>
          <w:rStyle w:val="normalText"/>
        </w:rPr>
        <w:t>Nov;</w:t>
      </w:r>
      <w:r>
        <w:rPr>
          <w:rStyle w:val="normalText"/>
        </w:rPr>
        <w:t>181</w:t>
      </w:r>
      <w:r w:rsidR="001069E9">
        <w:rPr>
          <w:rStyle w:val="normalText"/>
        </w:rPr>
        <w:t>:</w:t>
      </w:r>
      <w:r>
        <w:rPr>
          <w:rStyle w:val="normalText"/>
        </w:rPr>
        <w:t>66</w:t>
      </w:r>
      <w:proofErr w:type="gramEnd"/>
      <w:r>
        <w:rPr>
          <w:rStyle w:val="normalText"/>
        </w:rPr>
        <w:t>-73</w:t>
      </w:r>
      <w:r w:rsidR="001069E9">
        <w:rPr>
          <w:rStyle w:val="normalText"/>
        </w:rPr>
        <w:t>.</w:t>
      </w:r>
    </w:p>
    <w:p w14:paraId="11C1B025" w14:textId="77777777" w:rsidR="003563CB" w:rsidRDefault="00C81DEF" w:rsidP="003563CB">
      <w:pPr>
        <w:pStyle w:val="pNormal"/>
      </w:pPr>
      <w:hyperlink r:id="rId45" w:history="1">
        <w:r w:rsidR="003563CB">
          <w:rPr>
            <w:rStyle w:val="normalBlue"/>
          </w:rPr>
          <w:t>View in Medline</w:t>
        </w:r>
      </w:hyperlink>
    </w:p>
    <w:p w14:paraId="4E8F3F67" w14:textId="77777777" w:rsidR="003563CB" w:rsidRDefault="003563CB" w:rsidP="003563CB"/>
    <w:p w14:paraId="68802297" w14:textId="0F1BCDED" w:rsidR="003563CB" w:rsidRDefault="003563CB" w:rsidP="003563CB">
      <w:pPr>
        <w:pStyle w:val="pNormal"/>
      </w:pPr>
      <w:r>
        <w:rPr>
          <w:rStyle w:val="normalText"/>
        </w:rPr>
        <w:t xml:space="preserve">32. Berglund </w:t>
      </w:r>
      <w:proofErr w:type="gramStart"/>
      <w:r>
        <w:rPr>
          <w:rStyle w:val="normalText"/>
        </w:rPr>
        <w:t>E,  Johansson</w:t>
      </w:r>
      <w:proofErr w:type="gramEnd"/>
      <w:r>
        <w:rPr>
          <w:rStyle w:val="normalText"/>
        </w:rPr>
        <w:t xml:space="preserve"> B,  </w:t>
      </w:r>
      <w:proofErr w:type="spellStart"/>
      <w:r>
        <w:rPr>
          <w:rStyle w:val="normalText"/>
        </w:rPr>
        <w:t>Dellborg</w:t>
      </w:r>
      <w:proofErr w:type="spellEnd"/>
      <w:r>
        <w:rPr>
          <w:rStyle w:val="normalText"/>
        </w:rPr>
        <w:t xml:space="preserve"> M, </w:t>
      </w:r>
      <w:r>
        <w:rPr>
          <w:rStyle w:val="boldNormalText"/>
        </w:rPr>
        <w:t xml:space="preserve"> Sörensson P, </w:t>
      </w:r>
      <w:r>
        <w:rPr>
          <w:rStyle w:val="normalText"/>
        </w:rPr>
        <w:t xml:space="preserve"> </w:t>
      </w:r>
      <w:proofErr w:type="spellStart"/>
      <w:r>
        <w:rPr>
          <w:rStyle w:val="normalText"/>
        </w:rPr>
        <w:t>Christersson</w:t>
      </w:r>
      <w:proofErr w:type="spellEnd"/>
      <w:r>
        <w:rPr>
          <w:rStyle w:val="normalText"/>
        </w:rPr>
        <w:t xml:space="preserve"> C,  Nielsen NE,  </w:t>
      </w:r>
      <w:proofErr w:type="spellStart"/>
      <w:r>
        <w:rPr>
          <w:rStyle w:val="normalText"/>
        </w:rPr>
        <w:t>Rinnström</w:t>
      </w:r>
      <w:proofErr w:type="spellEnd"/>
      <w:r>
        <w:rPr>
          <w:rStyle w:val="normalText"/>
        </w:rPr>
        <w:t xml:space="preserve"> D,  </w:t>
      </w:r>
      <w:proofErr w:type="spellStart"/>
      <w:r>
        <w:rPr>
          <w:rStyle w:val="normalText"/>
        </w:rPr>
        <w:t>Thilén</w:t>
      </w:r>
      <w:proofErr w:type="spellEnd"/>
      <w:r>
        <w:rPr>
          <w:rStyle w:val="normalText"/>
        </w:rPr>
        <w:t xml:space="preserve"> U. High incidence of infective endocarditis in adults with congenital ventricular septal defect. Heart</w:t>
      </w:r>
      <w:r w:rsidR="001069E9">
        <w:rPr>
          <w:rStyle w:val="normalText"/>
        </w:rPr>
        <w:t>.</w:t>
      </w:r>
      <w:r>
        <w:rPr>
          <w:rStyle w:val="normalText"/>
        </w:rPr>
        <w:t xml:space="preserve"> 2016 </w:t>
      </w:r>
      <w:r w:rsidR="001069E9">
        <w:rPr>
          <w:rStyle w:val="normalText"/>
        </w:rPr>
        <w:t>Nov 15;</w:t>
      </w:r>
      <w:r>
        <w:rPr>
          <w:rStyle w:val="normalText"/>
        </w:rPr>
        <w:t>102</w:t>
      </w:r>
      <w:r w:rsidR="001069E9">
        <w:rPr>
          <w:rStyle w:val="normalText"/>
        </w:rPr>
        <w:t>(</w:t>
      </w:r>
      <w:r>
        <w:rPr>
          <w:rStyle w:val="normalText"/>
        </w:rPr>
        <w:t>22</w:t>
      </w:r>
      <w:r w:rsidR="001069E9">
        <w:rPr>
          <w:rStyle w:val="normalText"/>
        </w:rPr>
        <w:t>):</w:t>
      </w:r>
      <w:r>
        <w:rPr>
          <w:rStyle w:val="normalText"/>
        </w:rPr>
        <w:t xml:space="preserve"> 1835-1839</w:t>
      </w:r>
      <w:r w:rsidR="001069E9">
        <w:rPr>
          <w:rStyle w:val="normalText"/>
        </w:rPr>
        <w:t>.</w:t>
      </w:r>
    </w:p>
    <w:p w14:paraId="16BBE256" w14:textId="77777777" w:rsidR="003563CB" w:rsidRDefault="00C81DEF" w:rsidP="003563CB">
      <w:pPr>
        <w:pStyle w:val="pNormal"/>
      </w:pPr>
      <w:hyperlink r:id="rId46" w:history="1">
        <w:r w:rsidR="003563CB">
          <w:rPr>
            <w:rStyle w:val="normalBlue"/>
          </w:rPr>
          <w:t>View in Medline</w:t>
        </w:r>
      </w:hyperlink>
    </w:p>
    <w:p w14:paraId="40E6AACD" w14:textId="77777777" w:rsidR="003563CB" w:rsidRDefault="003563CB" w:rsidP="003563CB"/>
    <w:p w14:paraId="6C333EBB" w14:textId="441BEB81" w:rsidR="003563CB" w:rsidRDefault="003563CB" w:rsidP="003563CB">
      <w:pPr>
        <w:pStyle w:val="pNormal"/>
      </w:pPr>
      <w:r>
        <w:rPr>
          <w:rStyle w:val="normalText"/>
        </w:rPr>
        <w:t xml:space="preserve">33. </w:t>
      </w:r>
      <w:proofErr w:type="spellStart"/>
      <w:r>
        <w:rPr>
          <w:rStyle w:val="normalText"/>
        </w:rPr>
        <w:t>Rinnström</w:t>
      </w:r>
      <w:proofErr w:type="spellEnd"/>
      <w:r>
        <w:rPr>
          <w:rStyle w:val="normalText"/>
        </w:rPr>
        <w:t xml:space="preserve"> </w:t>
      </w:r>
      <w:proofErr w:type="gramStart"/>
      <w:r>
        <w:rPr>
          <w:rStyle w:val="normalText"/>
        </w:rPr>
        <w:t xml:space="preserve">D,  </w:t>
      </w:r>
      <w:proofErr w:type="spellStart"/>
      <w:r>
        <w:rPr>
          <w:rStyle w:val="normalText"/>
        </w:rPr>
        <w:t>Dellborg</w:t>
      </w:r>
      <w:proofErr w:type="spellEnd"/>
      <w:proofErr w:type="gramEnd"/>
      <w:r>
        <w:rPr>
          <w:rStyle w:val="normalText"/>
        </w:rPr>
        <w:t xml:space="preserve"> M,  </w:t>
      </w:r>
      <w:proofErr w:type="spellStart"/>
      <w:r>
        <w:rPr>
          <w:rStyle w:val="normalText"/>
        </w:rPr>
        <w:t>Thilén</w:t>
      </w:r>
      <w:proofErr w:type="spellEnd"/>
      <w:r>
        <w:rPr>
          <w:rStyle w:val="normalText"/>
        </w:rPr>
        <w:t xml:space="preserve"> U,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Johansson B. Hypertension in adults with repaired coarctation of the aorta. Am </w:t>
      </w:r>
      <w:r w:rsidR="001069E9">
        <w:rPr>
          <w:rStyle w:val="normalText"/>
        </w:rPr>
        <w:t>H</w:t>
      </w:r>
      <w:r>
        <w:rPr>
          <w:rStyle w:val="normalText"/>
        </w:rPr>
        <w:t xml:space="preserve">eart </w:t>
      </w:r>
      <w:r w:rsidR="001069E9">
        <w:rPr>
          <w:rStyle w:val="normalText"/>
        </w:rPr>
        <w:t>J.</w:t>
      </w:r>
      <w:r>
        <w:rPr>
          <w:rStyle w:val="normalText"/>
        </w:rPr>
        <w:t xml:space="preserve"> 2016 </w:t>
      </w:r>
      <w:proofErr w:type="gramStart"/>
      <w:r w:rsidR="001069E9">
        <w:rPr>
          <w:rStyle w:val="normalText"/>
        </w:rPr>
        <w:t>Nov;</w:t>
      </w:r>
      <w:r>
        <w:rPr>
          <w:rStyle w:val="normalText"/>
        </w:rPr>
        <w:t>181</w:t>
      </w:r>
      <w:r w:rsidR="001069E9">
        <w:rPr>
          <w:rStyle w:val="normalText"/>
        </w:rPr>
        <w:t>:</w:t>
      </w:r>
      <w:r>
        <w:rPr>
          <w:rStyle w:val="normalText"/>
        </w:rPr>
        <w:t>10</w:t>
      </w:r>
      <w:proofErr w:type="gramEnd"/>
      <w:r>
        <w:rPr>
          <w:rStyle w:val="normalText"/>
        </w:rPr>
        <w:t>-15</w:t>
      </w:r>
      <w:r w:rsidR="001069E9">
        <w:rPr>
          <w:rStyle w:val="normalText"/>
        </w:rPr>
        <w:t>.</w:t>
      </w:r>
    </w:p>
    <w:p w14:paraId="04FA77FC" w14:textId="77777777" w:rsidR="003563CB" w:rsidRDefault="00C81DEF" w:rsidP="003563CB">
      <w:pPr>
        <w:pStyle w:val="pNormal"/>
      </w:pPr>
      <w:hyperlink r:id="rId47" w:history="1">
        <w:r w:rsidR="003563CB">
          <w:rPr>
            <w:rStyle w:val="normalBlue"/>
          </w:rPr>
          <w:t>View in Medline</w:t>
        </w:r>
      </w:hyperlink>
    </w:p>
    <w:p w14:paraId="17D9AF54" w14:textId="77777777" w:rsidR="003563CB" w:rsidRDefault="003563CB" w:rsidP="003563CB"/>
    <w:p w14:paraId="178C33EF" w14:textId="77777777" w:rsidR="001069E9" w:rsidRDefault="003563CB" w:rsidP="003563CB">
      <w:pPr>
        <w:pStyle w:val="pNormal"/>
        <w:rPr>
          <w:rStyle w:val="normalText"/>
        </w:rPr>
      </w:pPr>
      <w:r>
        <w:rPr>
          <w:rStyle w:val="normalText"/>
        </w:rPr>
        <w:t xml:space="preserve">34. </w:t>
      </w:r>
      <w:proofErr w:type="spellStart"/>
      <w:r>
        <w:rPr>
          <w:rStyle w:val="normalText"/>
        </w:rPr>
        <w:t>Rinnström</w:t>
      </w:r>
      <w:proofErr w:type="spellEnd"/>
      <w:r>
        <w:rPr>
          <w:rStyle w:val="normalText"/>
        </w:rPr>
        <w:t xml:space="preserve"> </w:t>
      </w:r>
      <w:proofErr w:type="gramStart"/>
      <w:r>
        <w:rPr>
          <w:rStyle w:val="normalText"/>
        </w:rPr>
        <w:t xml:space="preserve">D,  </w:t>
      </w:r>
      <w:proofErr w:type="spellStart"/>
      <w:r>
        <w:rPr>
          <w:rStyle w:val="normalText"/>
        </w:rPr>
        <w:t>Dellborg</w:t>
      </w:r>
      <w:proofErr w:type="spellEnd"/>
      <w:proofErr w:type="gramEnd"/>
      <w:r>
        <w:rPr>
          <w:rStyle w:val="normalText"/>
        </w:rPr>
        <w:t xml:space="preserve"> M,  </w:t>
      </w:r>
      <w:proofErr w:type="spellStart"/>
      <w:r>
        <w:rPr>
          <w:rStyle w:val="normalText"/>
        </w:rPr>
        <w:t>Thilén</w:t>
      </w:r>
      <w:proofErr w:type="spellEnd"/>
      <w:r>
        <w:rPr>
          <w:rStyle w:val="normalText"/>
        </w:rPr>
        <w:t xml:space="preserve"> U,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Johansson B. Left ventricular hypertrophy in adults with previous repair of coarctation of the aorta; association with systolic blood pressure in the high normal range. </w:t>
      </w:r>
      <w:proofErr w:type="spellStart"/>
      <w:r>
        <w:rPr>
          <w:rStyle w:val="normalText"/>
        </w:rPr>
        <w:t>Int</w:t>
      </w:r>
      <w:proofErr w:type="spellEnd"/>
      <w:r w:rsidR="001069E9">
        <w:rPr>
          <w:rStyle w:val="normalText"/>
        </w:rPr>
        <w:t xml:space="preserve"> J </w:t>
      </w:r>
      <w:proofErr w:type="spellStart"/>
      <w:r w:rsidR="001069E9">
        <w:rPr>
          <w:rStyle w:val="normalText"/>
        </w:rPr>
        <w:t>C</w:t>
      </w:r>
      <w:r>
        <w:rPr>
          <w:rStyle w:val="normalText"/>
        </w:rPr>
        <w:t>ardiol</w:t>
      </w:r>
      <w:proofErr w:type="spellEnd"/>
      <w:r w:rsidR="001069E9">
        <w:rPr>
          <w:rStyle w:val="normalText"/>
        </w:rPr>
        <w:t>.</w:t>
      </w:r>
      <w:r>
        <w:rPr>
          <w:rStyle w:val="normalText"/>
        </w:rPr>
        <w:t xml:space="preserve"> 2016 </w:t>
      </w:r>
      <w:r w:rsidR="001069E9">
        <w:rPr>
          <w:rStyle w:val="normalText"/>
        </w:rPr>
        <w:t xml:space="preserve">Sep </w:t>
      </w:r>
      <w:proofErr w:type="gramStart"/>
      <w:r w:rsidR="001069E9">
        <w:rPr>
          <w:rStyle w:val="normalText"/>
        </w:rPr>
        <w:t>1;</w:t>
      </w:r>
      <w:r>
        <w:rPr>
          <w:rStyle w:val="normalText"/>
        </w:rPr>
        <w:t>218</w:t>
      </w:r>
      <w:r w:rsidR="001069E9">
        <w:rPr>
          <w:rStyle w:val="normalText"/>
        </w:rPr>
        <w:t>:</w:t>
      </w:r>
      <w:r>
        <w:rPr>
          <w:rStyle w:val="normalText"/>
        </w:rPr>
        <w:t>59</w:t>
      </w:r>
      <w:proofErr w:type="gramEnd"/>
      <w:r>
        <w:rPr>
          <w:rStyle w:val="normalText"/>
        </w:rPr>
        <w:t>-64</w:t>
      </w:r>
      <w:r w:rsidR="001069E9">
        <w:rPr>
          <w:rStyle w:val="normalText"/>
        </w:rPr>
        <w:t>.</w:t>
      </w:r>
    </w:p>
    <w:p w14:paraId="36C2DD86" w14:textId="38545D4D" w:rsidR="003563CB" w:rsidRDefault="00C81DEF" w:rsidP="003563CB">
      <w:pPr>
        <w:pStyle w:val="pNormal"/>
      </w:pPr>
      <w:hyperlink r:id="rId48" w:history="1">
        <w:r w:rsidR="003563CB">
          <w:rPr>
            <w:rStyle w:val="normalBlue"/>
          </w:rPr>
          <w:t>View in Medline</w:t>
        </w:r>
      </w:hyperlink>
    </w:p>
    <w:p w14:paraId="6CB91E6A" w14:textId="77777777" w:rsidR="003563CB" w:rsidRDefault="003563CB" w:rsidP="003563CB"/>
    <w:p w14:paraId="14D0C651" w14:textId="25A63B72" w:rsidR="003563CB" w:rsidRDefault="003563CB" w:rsidP="003563CB">
      <w:pPr>
        <w:pStyle w:val="pNormal"/>
      </w:pPr>
      <w:r>
        <w:rPr>
          <w:rStyle w:val="normalText"/>
        </w:rPr>
        <w:t xml:space="preserve">35. Sandberg </w:t>
      </w:r>
      <w:proofErr w:type="gramStart"/>
      <w:r>
        <w:rPr>
          <w:rStyle w:val="normalText"/>
        </w:rPr>
        <w:t xml:space="preserve">C,  </w:t>
      </w:r>
      <w:proofErr w:type="spellStart"/>
      <w:r>
        <w:rPr>
          <w:rStyle w:val="normalText"/>
        </w:rPr>
        <w:t>Rinnström</w:t>
      </w:r>
      <w:proofErr w:type="spellEnd"/>
      <w:proofErr w:type="gramEnd"/>
      <w:r>
        <w:rPr>
          <w:rStyle w:val="normalText"/>
        </w:rPr>
        <w:t xml:space="preserve"> D,  </w:t>
      </w:r>
      <w:proofErr w:type="spellStart"/>
      <w:r>
        <w:rPr>
          <w:rStyle w:val="normalText"/>
        </w:rPr>
        <w:t>Dellborg</w:t>
      </w:r>
      <w:proofErr w:type="spellEnd"/>
      <w:r>
        <w:rPr>
          <w:rStyle w:val="normalText"/>
        </w:rPr>
        <w:t xml:space="preserve"> M,  </w:t>
      </w:r>
      <w:proofErr w:type="spellStart"/>
      <w:r>
        <w:rPr>
          <w:rStyle w:val="normalText"/>
        </w:rPr>
        <w:t>Thilén</w:t>
      </w:r>
      <w:proofErr w:type="spellEnd"/>
      <w:r>
        <w:rPr>
          <w:rStyle w:val="normalText"/>
        </w:rPr>
        <w:t xml:space="preserve"> U, </w:t>
      </w:r>
      <w:r>
        <w:rPr>
          <w:rStyle w:val="boldNormalText"/>
        </w:rPr>
        <w:t xml:space="preserve"> Sörensson P, </w:t>
      </w:r>
      <w:r>
        <w:rPr>
          <w:rStyle w:val="normalText"/>
        </w:rPr>
        <w:t xml:space="preserve"> Nielsen NE,  </w:t>
      </w:r>
      <w:proofErr w:type="spellStart"/>
      <w:r>
        <w:rPr>
          <w:rStyle w:val="normalText"/>
        </w:rPr>
        <w:t>Christersson</w:t>
      </w:r>
      <w:proofErr w:type="spellEnd"/>
      <w:r>
        <w:rPr>
          <w:rStyle w:val="normalText"/>
        </w:rPr>
        <w:t xml:space="preserve"> C,  </w:t>
      </w:r>
      <w:proofErr w:type="spellStart"/>
      <w:r>
        <w:rPr>
          <w:rStyle w:val="normalText"/>
        </w:rPr>
        <w:t>Wadell</w:t>
      </w:r>
      <w:proofErr w:type="spellEnd"/>
      <w:r>
        <w:rPr>
          <w:rStyle w:val="normalText"/>
        </w:rPr>
        <w:t xml:space="preserve"> K,  Johansson B. Height, weight and body mass index in adults with congenital heart disease. </w:t>
      </w:r>
      <w:proofErr w:type="spellStart"/>
      <w:r>
        <w:rPr>
          <w:rStyle w:val="normalText"/>
        </w:rPr>
        <w:t>Int</w:t>
      </w:r>
      <w:proofErr w:type="spellEnd"/>
      <w:r w:rsidR="001069E9">
        <w:rPr>
          <w:rStyle w:val="normalText"/>
        </w:rPr>
        <w:t xml:space="preserve"> J </w:t>
      </w:r>
      <w:proofErr w:type="spellStart"/>
      <w:r w:rsidR="001069E9">
        <w:rPr>
          <w:rStyle w:val="normalText"/>
        </w:rPr>
        <w:t>C</w:t>
      </w:r>
      <w:r>
        <w:rPr>
          <w:rStyle w:val="normalText"/>
        </w:rPr>
        <w:t>ardiol</w:t>
      </w:r>
      <w:proofErr w:type="spellEnd"/>
      <w:r w:rsidR="001069E9">
        <w:rPr>
          <w:rStyle w:val="normalText"/>
        </w:rPr>
        <w:t xml:space="preserve">. </w:t>
      </w:r>
      <w:r>
        <w:rPr>
          <w:rStyle w:val="normalText"/>
        </w:rPr>
        <w:t>2015 187</w:t>
      </w:r>
      <w:r w:rsidR="001069E9">
        <w:rPr>
          <w:rStyle w:val="normalText"/>
        </w:rPr>
        <w:t>:</w:t>
      </w:r>
      <w:r>
        <w:rPr>
          <w:rStyle w:val="normalText"/>
        </w:rPr>
        <w:t>219-26</w:t>
      </w:r>
      <w:r w:rsidR="001069E9">
        <w:rPr>
          <w:rStyle w:val="normalText"/>
        </w:rPr>
        <w:t>.</w:t>
      </w:r>
    </w:p>
    <w:p w14:paraId="2854C401" w14:textId="77777777" w:rsidR="003563CB" w:rsidRDefault="00C81DEF" w:rsidP="003563CB">
      <w:pPr>
        <w:pStyle w:val="pNormal"/>
      </w:pPr>
      <w:hyperlink r:id="rId49" w:history="1">
        <w:r w:rsidR="003563CB">
          <w:rPr>
            <w:rStyle w:val="normalBlue"/>
          </w:rPr>
          <w:t>View in Medline</w:t>
        </w:r>
      </w:hyperlink>
    </w:p>
    <w:p w14:paraId="56F02524" w14:textId="77777777" w:rsidR="003563CB" w:rsidRDefault="003563CB" w:rsidP="003563CB"/>
    <w:p w14:paraId="55CDBA8E" w14:textId="13B8C64B" w:rsidR="003563CB" w:rsidRDefault="003563CB" w:rsidP="003563CB">
      <w:pPr>
        <w:pStyle w:val="pNormal"/>
      </w:pPr>
      <w:r>
        <w:rPr>
          <w:rStyle w:val="normalText"/>
        </w:rPr>
        <w:t xml:space="preserve">36. </w:t>
      </w:r>
      <w:proofErr w:type="spellStart"/>
      <w:r>
        <w:rPr>
          <w:rStyle w:val="normalText"/>
        </w:rPr>
        <w:t>Tornvall</w:t>
      </w:r>
      <w:proofErr w:type="spellEnd"/>
      <w:r>
        <w:rPr>
          <w:rStyle w:val="normalText"/>
        </w:rPr>
        <w:t xml:space="preserve"> </w:t>
      </w:r>
      <w:proofErr w:type="gramStart"/>
      <w:r>
        <w:rPr>
          <w:rStyle w:val="normalText"/>
        </w:rPr>
        <w:t xml:space="preserve">P,  </w:t>
      </w:r>
      <w:proofErr w:type="spellStart"/>
      <w:r>
        <w:rPr>
          <w:rStyle w:val="normalText"/>
        </w:rPr>
        <w:t>Gerbaud</w:t>
      </w:r>
      <w:proofErr w:type="spellEnd"/>
      <w:proofErr w:type="gramEnd"/>
      <w:r>
        <w:rPr>
          <w:rStyle w:val="normalText"/>
        </w:rPr>
        <w:t xml:space="preserve"> E,  </w:t>
      </w:r>
      <w:proofErr w:type="spellStart"/>
      <w:r>
        <w:rPr>
          <w:rStyle w:val="normalText"/>
        </w:rPr>
        <w:t>Behaghel</w:t>
      </w:r>
      <w:proofErr w:type="spellEnd"/>
      <w:r>
        <w:rPr>
          <w:rStyle w:val="normalText"/>
        </w:rPr>
        <w:t xml:space="preserve"> A,  </w:t>
      </w:r>
      <w:proofErr w:type="spellStart"/>
      <w:r>
        <w:rPr>
          <w:rStyle w:val="normalText"/>
        </w:rPr>
        <w:t>Chopard</w:t>
      </w:r>
      <w:proofErr w:type="spellEnd"/>
      <w:r>
        <w:rPr>
          <w:rStyle w:val="normalText"/>
        </w:rPr>
        <w:t xml:space="preserve"> R,  Collste O,  </w:t>
      </w:r>
      <w:proofErr w:type="spellStart"/>
      <w:r>
        <w:rPr>
          <w:rStyle w:val="normalText"/>
        </w:rPr>
        <w:t>Laraudogoitia</w:t>
      </w:r>
      <w:proofErr w:type="spellEnd"/>
      <w:r>
        <w:rPr>
          <w:rStyle w:val="normalText"/>
        </w:rPr>
        <w:t xml:space="preserve"> E,  </w:t>
      </w:r>
      <w:proofErr w:type="spellStart"/>
      <w:r>
        <w:rPr>
          <w:rStyle w:val="normalText"/>
        </w:rPr>
        <w:t>Leurent</w:t>
      </w:r>
      <w:proofErr w:type="spellEnd"/>
      <w:r>
        <w:rPr>
          <w:rStyle w:val="normalText"/>
        </w:rPr>
        <w:t xml:space="preserve"> G,  </w:t>
      </w:r>
      <w:proofErr w:type="spellStart"/>
      <w:r>
        <w:rPr>
          <w:rStyle w:val="normalText"/>
        </w:rPr>
        <w:t>Meneveau</w:t>
      </w:r>
      <w:proofErr w:type="spellEnd"/>
      <w:r>
        <w:rPr>
          <w:rStyle w:val="normalText"/>
        </w:rPr>
        <w:t xml:space="preserve"> N,  </w:t>
      </w:r>
      <w:proofErr w:type="spellStart"/>
      <w:r>
        <w:rPr>
          <w:rStyle w:val="normalText"/>
        </w:rPr>
        <w:t>Montaudon</w:t>
      </w:r>
      <w:proofErr w:type="spellEnd"/>
      <w:r>
        <w:rPr>
          <w:rStyle w:val="normalText"/>
        </w:rPr>
        <w:t xml:space="preserve"> M,  Perez-David E, </w:t>
      </w:r>
      <w:r>
        <w:rPr>
          <w:rStyle w:val="boldNormalText"/>
        </w:rPr>
        <w:t xml:space="preserve"> Sörensson P, </w:t>
      </w:r>
      <w:r>
        <w:rPr>
          <w:rStyle w:val="normalText"/>
        </w:rPr>
        <w:t xml:space="preserve"> </w:t>
      </w:r>
      <w:proofErr w:type="spellStart"/>
      <w:r>
        <w:rPr>
          <w:rStyle w:val="normalText"/>
        </w:rPr>
        <w:lastRenderedPageBreak/>
        <w:t>Agewall</w:t>
      </w:r>
      <w:proofErr w:type="spellEnd"/>
      <w:r>
        <w:rPr>
          <w:rStyle w:val="normalText"/>
        </w:rPr>
        <w:t xml:space="preserve"> S. Myocarditis or "true" infarction by cardiac magnetic resonance in patients with a clinical diagnosis of myocardial infarction without obstructive coronary disease: A meta-analysis of individual patient data. Atherosclerosis</w:t>
      </w:r>
      <w:r w:rsidR="001069E9">
        <w:rPr>
          <w:rStyle w:val="normalText"/>
        </w:rPr>
        <w:t>.</w:t>
      </w:r>
      <w:r>
        <w:rPr>
          <w:rStyle w:val="normalText"/>
        </w:rPr>
        <w:t xml:space="preserve"> 2015 </w:t>
      </w:r>
      <w:r w:rsidR="001069E9">
        <w:rPr>
          <w:rStyle w:val="normalText"/>
        </w:rPr>
        <w:t>Jul;</w:t>
      </w:r>
      <w:r>
        <w:rPr>
          <w:rStyle w:val="normalText"/>
        </w:rPr>
        <w:t>241</w:t>
      </w:r>
      <w:r w:rsidR="001069E9">
        <w:rPr>
          <w:rStyle w:val="normalText"/>
        </w:rPr>
        <w:t>(</w:t>
      </w:r>
      <w:r>
        <w:rPr>
          <w:rStyle w:val="normalText"/>
        </w:rPr>
        <w:t>1</w:t>
      </w:r>
      <w:r w:rsidR="001069E9">
        <w:rPr>
          <w:rStyle w:val="normalText"/>
        </w:rPr>
        <w:t>):</w:t>
      </w:r>
      <w:r>
        <w:rPr>
          <w:rStyle w:val="normalText"/>
        </w:rPr>
        <w:t>87-91</w:t>
      </w:r>
      <w:r w:rsidR="001069E9">
        <w:rPr>
          <w:rStyle w:val="normalText"/>
        </w:rPr>
        <w:t>.</w:t>
      </w:r>
    </w:p>
    <w:p w14:paraId="507AC9AE" w14:textId="77777777" w:rsidR="003563CB" w:rsidRDefault="00C81DEF" w:rsidP="003563CB">
      <w:pPr>
        <w:pStyle w:val="pNormal"/>
      </w:pPr>
      <w:hyperlink r:id="rId50" w:history="1">
        <w:r w:rsidR="003563CB">
          <w:rPr>
            <w:rStyle w:val="normalBlue"/>
          </w:rPr>
          <w:t>View in Medline</w:t>
        </w:r>
      </w:hyperlink>
    </w:p>
    <w:p w14:paraId="1197E7DD" w14:textId="77777777" w:rsidR="003563CB" w:rsidRDefault="003563CB" w:rsidP="003563CB"/>
    <w:p w14:paraId="0BA6BFFD" w14:textId="1EF83AF6" w:rsidR="003563CB" w:rsidRDefault="003563CB" w:rsidP="003563CB">
      <w:pPr>
        <w:pStyle w:val="pNormal"/>
      </w:pPr>
      <w:r>
        <w:rPr>
          <w:rStyle w:val="normalText"/>
        </w:rPr>
        <w:t xml:space="preserve">37. Daniel </w:t>
      </w:r>
      <w:proofErr w:type="gramStart"/>
      <w:r>
        <w:rPr>
          <w:rStyle w:val="normalText"/>
        </w:rPr>
        <w:t xml:space="preserve">M,  </w:t>
      </w:r>
      <w:proofErr w:type="spellStart"/>
      <w:r>
        <w:rPr>
          <w:rStyle w:val="normalText"/>
        </w:rPr>
        <w:t>Ekenbäck</w:t>
      </w:r>
      <w:proofErr w:type="spellEnd"/>
      <w:proofErr w:type="gramEnd"/>
      <w:r>
        <w:rPr>
          <w:rStyle w:val="normalText"/>
        </w:rPr>
        <w:t xml:space="preserve"> C,  </w:t>
      </w:r>
      <w:proofErr w:type="spellStart"/>
      <w:r>
        <w:rPr>
          <w:rStyle w:val="normalText"/>
        </w:rPr>
        <w:t>Agewall</w:t>
      </w:r>
      <w:proofErr w:type="spellEnd"/>
      <w:r>
        <w:rPr>
          <w:rStyle w:val="normalText"/>
        </w:rPr>
        <w:t xml:space="preserve"> S,  Brolin </w:t>
      </w:r>
      <w:proofErr w:type="spellStart"/>
      <w:r>
        <w:rPr>
          <w:rStyle w:val="normalText"/>
        </w:rPr>
        <w:t>EB</w:t>
      </w:r>
      <w:proofErr w:type="spellEnd"/>
      <w:r>
        <w:rPr>
          <w:rStyle w:val="normalText"/>
        </w:rPr>
        <w:t xml:space="preserve">,  </w:t>
      </w:r>
      <w:proofErr w:type="spellStart"/>
      <w:r>
        <w:rPr>
          <w:rStyle w:val="normalText"/>
        </w:rPr>
        <w:t>Caidahl</w:t>
      </w:r>
      <w:proofErr w:type="spellEnd"/>
      <w:r>
        <w:rPr>
          <w:rStyle w:val="normalText"/>
        </w:rPr>
        <w:t xml:space="preserve"> K,  </w:t>
      </w:r>
      <w:proofErr w:type="spellStart"/>
      <w:r>
        <w:rPr>
          <w:rStyle w:val="normalText"/>
        </w:rPr>
        <w:t>Cederlund</w:t>
      </w:r>
      <w:proofErr w:type="spellEnd"/>
      <w:r>
        <w:rPr>
          <w:rStyle w:val="normalText"/>
        </w:rPr>
        <w:t xml:space="preserve"> K,  Collste O,  </w:t>
      </w:r>
      <w:proofErr w:type="spellStart"/>
      <w:r>
        <w:rPr>
          <w:rStyle w:val="normalText"/>
        </w:rPr>
        <w:t>Eurenius</w:t>
      </w:r>
      <w:proofErr w:type="spellEnd"/>
      <w:r>
        <w:rPr>
          <w:rStyle w:val="normalText"/>
        </w:rPr>
        <w:t xml:space="preserve"> L,  Frick M,  Younis-Hassan S,  </w:t>
      </w:r>
      <w:proofErr w:type="spellStart"/>
      <w:r>
        <w:rPr>
          <w:rStyle w:val="normalText"/>
        </w:rPr>
        <w:t>Henareh</w:t>
      </w:r>
      <w:proofErr w:type="spellEnd"/>
      <w:r>
        <w:rPr>
          <w:rStyle w:val="normalText"/>
        </w:rPr>
        <w:t xml:space="preserve"> L,  </w:t>
      </w:r>
      <w:proofErr w:type="spellStart"/>
      <w:r>
        <w:rPr>
          <w:rStyle w:val="normalText"/>
        </w:rPr>
        <w:t>Jernberg</w:t>
      </w:r>
      <w:proofErr w:type="spellEnd"/>
      <w:r>
        <w:rPr>
          <w:rStyle w:val="normalText"/>
        </w:rPr>
        <w:t xml:space="preserve"> T,  </w:t>
      </w:r>
      <w:proofErr w:type="spellStart"/>
      <w:r>
        <w:rPr>
          <w:rStyle w:val="normalText"/>
        </w:rPr>
        <w:t>Malmqvist</w:t>
      </w:r>
      <w:proofErr w:type="spellEnd"/>
      <w:r>
        <w:rPr>
          <w:rStyle w:val="normalText"/>
        </w:rPr>
        <w:t xml:space="preserve"> K,  Spaak J, </w:t>
      </w:r>
      <w:r>
        <w:rPr>
          <w:rStyle w:val="boldNormalText"/>
        </w:rPr>
        <w:t xml:space="preserve"> Sörensson P, </w:t>
      </w:r>
      <w:r>
        <w:rPr>
          <w:rStyle w:val="normalText"/>
        </w:rPr>
        <w:t xml:space="preserve"> </w:t>
      </w:r>
      <w:proofErr w:type="spellStart"/>
      <w:r>
        <w:rPr>
          <w:rStyle w:val="normalText"/>
        </w:rPr>
        <w:t>Hofman</w:t>
      </w:r>
      <w:proofErr w:type="spellEnd"/>
      <w:r>
        <w:rPr>
          <w:rStyle w:val="normalText"/>
        </w:rPr>
        <w:t xml:space="preserve">-Bang C,  </w:t>
      </w:r>
      <w:proofErr w:type="spellStart"/>
      <w:r>
        <w:rPr>
          <w:rStyle w:val="normalText"/>
        </w:rPr>
        <w:t>Tornvall</w:t>
      </w:r>
      <w:proofErr w:type="spellEnd"/>
      <w:r>
        <w:rPr>
          <w:rStyle w:val="normalText"/>
        </w:rPr>
        <w:t xml:space="preserve"> P. Risk Factors and Markers for Acute Myocardial Infarction With Angiographically Normal Coronary Arteries. Am</w:t>
      </w:r>
      <w:r w:rsidR="001069E9">
        <w:rPr>
          <w:rStyle w:val="normalText"/>
        </w:rPr>
        <w:t xml:space="preserve"> J </w:t>
      </w:r>
      <w:proofErr w:type="spellStart"/>
      <w:r w:rsidR="001069E9">
        <w:rPr>
          <w:rStyle w:val="normalText"/>
        </w:rPr>
        <w:t>C</w:t>
      </w:r>
      <w:r>
        <w:rPr>
          <w:rStyle w:val="normalText"/>
        </w:rPr>
        <w:t>ardiol</w:t>
      </w:r>
      <w:proofErr w:type="spellEnd"/>
      <w:r w:rsidR="001069E9">
        <w:rPr>
          <w:rStyle w:val="normalText"/>
        </w:rPr>
        <w:t xml:space="preserve">. </w:t>
      </w:r>
      <w:r>
        <w:rPr>
          <w:rStyle w:val="normalText"/>
        </w:rPr>
        <w:t xml:space="preserve">2015 </w:t>
      </w:r>
      <w:r w:rsidR="001069E9">
        <w:rPr>
          <w:rStyle w:val="normalText"/>
        </w:rPr>
        <w:t>Sep;</w:t>
      </w:r>
      <w:r>
        <w:rPr>
          <w:rStyle w:val="normalText"/>
        </w:rPr>
        <w:t>116</w:t>
      </w:r>
      <w:r w:rsidR="001069E9">
        <w:rPr>
          <w:rStyle w:val="normalText"/>
        </w:rPr>
        <w:t>(</w:t>
      </w:r>
      <w:r>
        <w:rPr>
          <w:rStyle w:val="normalText"/>
        </w:rPr>
        <w:t>6</w:t>
      </w:r>
      <w:r w:rsidR="001069E9">
        <w:rPr>
          <w:rStyle w:val="normalText"/>
        </w:rPr>
        <w:t>):</w:t>
      </w:r>
      <w:r>
        <w:rPr>
          <w:rStyle w:val="normalText"/>
        </w:rPr>
        <w:t>838-44</w:t>
      </w:r>
      <w:r w:rsidR="001069E9">
        <w:rPr>
          <w:rStyle w:val="normalText"/>
        </w:rPr>
        <w:t>.</w:t>
      </w:r>
    </w:p>
    <w:p w14:paraId="171FF0F4" w14:textId="77777777" w:rsidR="003563CB" w:rsidRDefault="00C81DEF" w:rsidP="003563CB">
      <w:pPr>
        <w:pStyle w:val="pNormal"/>
      </w:pPr>
      <w:hyperlink r:id="rId51" w:history="1">
        <w:r w:rsidR="003563CB">
          <w:rPr>
            <w:rStyle w:val="normalBlue"/>
          </w:rPr>
          <w:t>View in Medline</w:t>
        </w:r>
      </w:hyperlink>
    </w:p>
    <w:p w14:paraId="3F6B8247" w14:textId="77777777" w:rsidR="003563CB" w:rsidRDefault="003563CB" w:rsidP="003563CB"/>
    <w:p w14:paraId="1A71BC21" w14:textId="45B6FDDC" w:rsidR="003563CB" w:rsidRDefault="003563CB" w:rsidP="003563CB">
      <w:pPr>
        <w:pStyle w:val="pNormal"/>
      </w:pPr>
      <w:r>
        <w:rPr>
          <w:rStyle w:val="normalText"/>
        </w:rPr>
        <w:t xml:space="preserve">38. Darlington </w:t>
      </w:r>
      <w:proofErr w:type="gramStart"/>
      <w:r>
        <w:rPr>
          <w:rStyle w:val="normalText"/>
        </w:rPr>
        <w:t>P,  Gabrielsen</w:t>
      </w:r>
      <w:proofErr w:type="gramEnd"/>
      <w:r>
        <w:rPr>
          <w:rStyle w:val="normalText"/>
        </w:rPr>
        <w:t xml:space="preserve"> A, </w:t>
      </w:r>
      <w:r>
        <w:rPr>
          <w:rStyle w:val="boldNormalText"/>
        </w:rPr>
        <w:t xml:space="preserve"> Sörensson P, </w:t>
      </w:r>
      <w:r>
        <w:rPr>
          <w:rStyle w:val="normalText"/>
        </w:rPr>
        <w:t xml:space="preserve"> </w:t>
      </w:r>
      <w:proofErr w:type="spellStart"/>
      <w:r>
        <w:rPr>
          <w:rStyle w:val="normalText"/>
        </w:rPr>
        <w:t>Cederlund</w:t>
      </w:r>
      <w:proofErr w:type="spellEnd"/>
      <w:r>
        <w:rPr>
          <w:rStyle w:val="normalText"/>
        </w:rPr>
        <w:t xml:space="preserve"> K,  Eklund A,  Grunewald J. Cardiac involvement in Caucasian patients with pulmonary sarcoidosis. Respi</w:t>
      </w:r>
      <w:r w:rsidR="00F93A0A">
        <w:rPr>
          <w:rStyle w:val="normalText"/>
        </w:rPr>
        <w:t>r</w:t>
      </w:r>
      <w:r>
        <w:rPr>
          <w:rStyle w:val="normalText"/>
        </w:rPr>
        <w:t xml:space="preserve"> </w:t>
      </w:r>
      <w:r w:rsidR="00F93A0A">
        <w:rPr>
          <w:rStyle w:val="normalText"/>
        </w:rPr>
        <w:t>R</w:t>
      </w:r>
      <w:r>
        <w:rPr>
          <w:rStyle w:val="normalText"/>
        </w:rPr>
        <w:t>es</w:t>
      </w:r>
      <w:r w:rsidR="00F93A0A">
        <w:rPr>
          <w:rStyle w:val="normalText"/>
        </w:rPr>
        <w:t>.</w:t>
      </w:r>
      <w:r>
        <w:rPr>
          <w:rStyle w:val="normalText"/>
        </w:rPr>
        <w:t xml:space="preserve"> 2014 </w:t>
      </w:r>
      <w:r w:rsidR="00F93A0A">
        <w:rPr>
          <w:rStyle w:val="normalText"/>
        </w:rPr>
        <w:t xml:space="preserve">Feb </w:t>
      </w:r>
      <w:proofErr w:type="gramStart"/>
      <w:r w:rsidR="00F93A0A">
        <w:rPr>
          <w:rStyle w:val="normalText"/>
        </w:rPr>
        <w:t>7;</w:t>
      </w:r>
      <w:r>
        <w:rPr>
          <w:rStyle w:val="normalText"/>
        </w:rPr>
        <w:t>15</w:t>
      </w:r>
      <w:r w:rsidR="00F93A0A">
        <w:rPr>
          <w:rStyle w:val="normalText"/>
        </w:rPr>
        <w:t>:</w:t>
      </w:r>
      <w:r>
        <w:rPr>
          <w:rStyle w:val="normalText"/>
        </w:rPr>
        <w:t>15</w:t>
      </w:r>
      <w:proofErr w:type="gramEnd"/>
      <w:r w:rsidR="00F93A0A">
        <w:rPr>
          <w:rStyle w:val="normalText"/>
        </w:rPr>
        <w:t>.</w:t>
      </w:r>
    </w:p>
    <w:p w14:paraId="184B0BC4" w14:textId="77777777" w:rsidR="003563CB" w:rsidRDefault="00C81DEF" w:rsidP="003563CB">
      <w:pPr>
        <w:pStyle w:val="pNormal"/>
      </w:pPr>
      <w:hyperlink r:id="rId52" w:history="1">
        <w:r w:rsidR="003563CB">
          <w:rPr>
            <w:rStyle w:val="normalBlue"/>
          </w:rPr>
          <w:t>View in Medline</w:t>
        </w:r>
      </w:hyperlink>
    </w:p>
    <w:p w14:paraId="120F2683" w14:textId="77777777" w:rsidR="003563CB" w:rsidRDefault="003563CB" w:rsidP="003563CB"/>
    <w:p w14:paraId="6A452DEE" w14:textId="5BE6827B" w:rsidR="003563CB" w:rsidRDefault="003563CB" w:rsidP="003563CB">
      <w:pPr>
        <w:pStyle w:val="pNormal"/>
      </w:pPr>
      <w:r>
        <w:rPr>
          <w:rStyle w:val="normalText"/>
        </w:rPr>
        <w:t xml:space="preserve">39. Darlington </w:t>
      </w:r>
      <w:proofErr w:type="gramStart"/>
      <w:r>
        <w:rPr>
          <w:rStyle w:val="normalText"/>
        </w:rPr>
        <w:t>P,  Gabrielsen</w:t>
      </w:r>
      <w:proofErr w:type="gramEnd"/>
      <w:r>
        <w:rPr>
          <w:rStyle w:val="normalText"/>
        </w:rPr>
        <w:t xml:space="preserve"> A, </w:t>
      </w:r>
      <w:r>
        <w:rPr>
          <w:rStyle w:val="boldNormalText"/>
        </w:rPr>
        <w:t xml:space="preserve"> Sörensson P, </w:t>
      </w:r>
      <w:r>
        <w:rPr>
          <w:rStyle w:val="normalText"/>
        </w:rPr>
        <w:t xml:space="preserve"> </w:t>
      </w:r>
      <w:proofErr w:type="spellStart"/>
      <w:r>
        <w:rPr>
          <w:rStyle w:val="normalText"/>
        </w:rPr>
        <w:t>Tallstedt</w:t>
      </w:r>
      <w:proofErr w:type="spellEnd"/>
      <w:r>
        <w:rPr>
          <w:rStyle w:val="normalText"/>
        </w:rPr>
        <w:t xml:space="preserve"> L,  </w:t>
      </w:r>
      <w:proofErr w:type="spellStart"/>
      <w:r>
        <w:rPr>
          <w:rStyle w:val="normalText"/>
        </w:rPr>
        <w:t>Padyukov</w:t>
      </w:r>
      <w:proofErr w:type="spellEnd"/>
      <w:r>
        <w:rPr>
          <w:rStyle w:val="normalText"/>
        </w:rPr>
        <w:t xml:space="preserve"> L,  Eklund A,  Grunewald J. HLA-alleles associated with increased risk for extra-pulmonary involvement in sarcoidosis. Tissue antigens</w:t>
      </w:r>
      <w:r w:rsidR="001069E9">
        <w:rPr>
          <w:rStyle w:val="normalText"/>
        </w:rPr>
        <w:t>.</w:t>
      </w:r>
      <w:r>
        <w:rPr>
          <w:rStyle w:val="normalText"/>
        </w:rPr>
        <w:t xml:space="preserve"> 2014 </w:t>
      </w:r>
      <w:r w:rsidR="001069E9">
        <w:rPr>
          <w:rStyle w:val="normalText"/>
        </w:rPr>
        <w:t>Apr;</w:t>
      </w:r>
      <w:r>
        <w:rPr>
          <w:rStyle w:val="normalText"/>
        </w:rPr>
        <w:t>83</w:t>
      </w:r>
      <w:r w:rsidR="001069E9">
        <w:rPr>
          <w:rStyle w:val="normalText"/>
        </w:rPr>
        <w:t>(</w:t>
      </w:r>
      <w:r>
        <w:rPr>
          <w:rStyle w:val="normalText"/>
        </w:rPr>
        <w:t>4</w:t>
      </w:r>
      <w:r w:rsidR="001069E9">
        <w:rPr>
          <w:rStyle w:val="normalText"/>
        </w:rPr>
        <w:t>):</w:t>
      </w:r>
      <w:r>
        <w:rPr>
          <w:rStyle w:val="normalText"/>
        </w:rPr>
        <w:t>267-72</w:t>
      </w:r>
      <w:r w:rsidR="001069E9">
        <w:rPr>
          <w:rStyle w:val="normalText"/>
        </w:rPr>
        <w:t>.</w:t>
      </w:r>
    </w:p>
    <w:p w14:paraId="7AFFE218" w14:textId="77777777" w:rsidR="003563CB" w:rsidRDefault="00C81DEF" w:rsidP="003563CB">
      <w:pPr>
        <w:pStyle w:val="pNormal"/>
      </w:pPr>
      <w:hyperlink r:id="rId53" w:history="1">
        <w:r w:rsidR="003563CB">
          <w:rPr>
            <w:rStyle w:val="normalBlue"/>
          </w:rPr>
          <w:t>View in Medline</w:t>
        </w:r>
      </w:hyperlink>
    </w:p>
    <w:p w14:paraId="45919C5E" w14:textId="77777777" w:rsidR="003563CB" w:rsidRDefault="003563CB" w:rsidP="003563CB"/>
    <w:p w14:paraId="7E28A07B" w14:textId="2B4B123D" w:rsidR="003563CB" w:rsidRDefault="003563CB" w:rsidP="003563CB">
      <w:pPr>
        <w:pStyle w:val="pNormal"/>
      </w:pPr>
      <w:r>
        <w:rPr>
          <w:rStyle w:val="normalText"/>
        </w:rPr>
        <w:t xml:space="preserve">40. </w:t>
      </w:r>
      <w:r>
        <w:rPr>
          <w:rStyle w:val="boldNormalText"/>
        </w:rPr>
        <w:t xml:space="preserve">Sörensson </w:t>
      </w:r>
      <w:proofErr w:type="gramStart"/>
      <w:r>
        <w:rPr>
          <w:rStyle w:val="boldNormalText"/>
        </w:rPr>
        <w:t xml:space="preserve">P, </w:t>
      </w:r>
      <w:r>
        <w:rPr>
          <w:rStyle w:val="normalText"/>
        </w:rPr>
        <w:t xml:space="preserve"> </w:t>
      </w:r>
      <w:proofErr w:type="spellStart"/>
      <w:r>
        <w:rPr>
          <w:rStyle w:val="normalText"/>
        </w:rPr>
        <w:t>Rydén</w:t>
      </w:r>
      <w:proofErr w:type="spellEnd"/>
      <w:proofErr w:type="gramEnd"/>
      <w:r>
        <w:rPr>
          <w:rStyle w:val="normalText"/>
        </w:rPr>
        <w:t xml:space="preserve"> L,  Saleh N,  </w:t>
      </w:r>
      <w:proofErr w:type="spellStart"/>
      <w:r>
        <w:rPr>
          <w:rStyle w:val="normalText"/>
        </w:rPr>
        <w:t>Tornvall</w:t>
      </w:r>
      <w:proofErr w:type="spellEnd"/>
      <w:r>
        <w:rPr>
          <w:rStyle w:val="normalText"/>
        </w:rPr>
        <w:t xml:space="preserve"> P,  Arheden H,  Pernow J. Long-term impact of postconditioning on infarct size and left ventricular ejection fraction in patients with ST-elevation myocardial infarction. BMC </w:t>
      </w:r>
      <w:r w:rsidR="00F93A0A">
        <w:rPr>
          <w:rStyle w:val="normalText"/>
        </w:rPr>
        <w:t>C</w:t>
      </w:r>
      <w:r>
        <w:rPr>
          <w:rStyle w:val="normalText"/>
        </w:rPr>
        <w:t xml:space="preserve">ardiovasc </w:t>
      </w:r>
      <w:proofErr w:type="spellStart"/>
      <w:r w:rsidR="00F93A0A">
        <w:rPr>
          <w:rStyle w:val="normalText"/>
        </w:rPr>
        <w:t>D</w:t>
      </w:r>
      <w:r>
        <w:rPr>
          <w:rStyle w:val="normalText"/>
        </w:rPr>
        <w:t>isord</w:t>
      </w:r>
      <w:proofErr w:type="spellEnd"/>
      <w:r w:rsidR="00F93A0A">
        <w:rPr>
          <w:rStyle w:val="normalText"/>
        </w:rPr>
        <w:t>.</w:t>
      </w:r>
      <w:r>
        <w:rPr>
          <w:rStyle w:val="normalText"/>
        </w:rPr>
        <w:t xml:space="preserve"> 2013</w:t>
      </w:r>
      <w:r w:rsidR="00F93A0A">
        <w:rPr>
          <w:rStyle w:val="normalText"/>
        </w:rPr>
        <w:t xml:space="preserve"> Mar </w:t>
      </w:r>
      <w:proofErr w:type="gramStart"/>
      <w:r w:rsidR="00F93A0A">
        <w:rPr>
          <w:rStyle w:val="normalText"/>
        </w:rPr>
        <w:t>25;</w:t>
      </w:r>
      <w:r>
        <w:rPr>
          <w:rStyle w:val="normalText"/>
        </w:rPr>
        <w:t>13</w:t>
      </w:r>
      <w:r w:rsidR="00F93A0A">
        <w:rPr>
          <w:rStyle w:val="normalText"/>
        </w:rPr>
        <w:t>:</w:t>
      </w:r>
      <w:r>
        <w:rPr>
          <w:rStyle w:val="normalText"/>
        </w:rPr>
        <w:t>22</w:t>
      </w:r>
      <w:proofErr w:type="gramEnd"/>
      <w:r w:rsidR="00F93A0A">
        <w:rPr>
          <w:rStyle w:val="normalText"/>
        </w:rPr>
        <w:t>.</w:t>
      </w:r>
    </w:p>
    <w:p w14:paraId="77A182D2" w14:textId="77777777" w:rsidR="003563CB" w:rsidRDefault="00C81DEF" w:rsidP="003563CB">
      <w:pPr>
        <w:pStyle w:val="pNormal"/>
      </w:pPr>
      <w:hyperlink r:id="rId54" w:history="1">
        <w:r w:rsidR="003563CB">
          <w:rPr>
            <w:rStyle w:val="normalBlue"/>
          </w:rPr>
          <w:t>View in Medline</w:t>
        </w:r>
      </w:hyperlink>
    </w:p>
    <w:p w14:paraId="0A24A11D" w14:textId="77777777" w:rsidR="003563CB" w:rsidRDefault="003563CB" w:rsidP="003563CB"/>
    <w:p w14:paraId="3A457B86" w14:textId="27DC2055" w:rsidR="003563CB" w:rsidRDefault="003563CB" w:rsidP="003563CB">
      <w:pPr>
        <w:pStyle w:val="pNormal"/>
      </w:pPr>
      <w:r w:rsidRPr="0026536A">
        <w:rPr>
          <w:rStyle w:val="normalText"/>
          <w:b/>
        </w:rPr>
        <w:t>§</w:t>
      </w:r>
      <w:r>
        <w:rPr>
          <w:rStyle w:val="normalText"/>
        </w:rPr>
        <w:t xml:space="preserve"> 41. Collste </w:t>
      </w:r>
      <w:proofErr w:type="gramStart"/>
      <w:r>
        <w:rPr>
          <w:rStyle w:val="normalText"/>
        </w:rPr>
        <w:t xml:space="preserve">O, </w:t>
      </w:r>
      <w:r>
        <w:rPr>
          <w:rStyle w:val="boldNormalText"/>
        </w:rPr>
        <w:t xml:space="preserve"> Sörensson</w:t>
      </w:r>
      <w:proofErr w:type="gramEnd"/>
      <w:r>
        <w:rPr>
          <w:rStyle w:val="boldNormalText"/>
        </w:rPr>
        <w:t xml:space="preserve"> P, </w:t>
      </w:r>
      <w:r>
        <w:rPr>
          <w:rStyle w:val="normalText"/>
        </w:rPr>
        <w:t xml:space="preserve"> Frick M,  </w:t>
      </w:r>
      <w:proofErr w:type="spellStart"/>
      <w:r>
        <w:rPr>
          <w:rStyle w:val="normalText"/>
        </w:rPr>
        <w:t>Agewall</w:t>
      </w:r>
      <w:proofErr w:type="spellEnd"/>
      <w:r>
        <w:rPr>
          <w:rStyle w:val="normalText"/>
        </w:rPr>
        <w:t xml:space="preserve"> S,  Daniel M,  </w:t>
      </w:r>
      <w:proofErr w:type="spellStart"/>
      <w:r>
        <w:rPr>
          <w:rStyle w:val="normalText"/>
        </w:rPr>
        <w:t>Henareh</w:t>
      </w:r>
      <w:proofErr w:type="spellEnd"/>
      <w:r>
        <w:rPr>
          <w:rStyle w:val="normalText"/>
        </w:rPr>
        <w:t xml:space="preserve"> L,  </w:t>
      </w:r>
      <w:proofErr w:type="spellStart"/>
      <w:r>
        <w:rPr>
          <w:rStyle w:val="normalText"/>
        </w:rPr>
        <w:t>Ekenbäck</w:t>
      </w:r>
      <w:proofErr w:type="spellEnd"/>
      <w:r>
        <w:rPr>
          <w:rStyle w:val="normalText"/>
        </w:rPr>
        <w:t xml:space="preserve"> C,  </w:t>
      </w:r>
      <w:proofErr w:type="spellStart"/>
      <w:r>
        <w:rPr>
          <w:rStyle w:val="normalText"/>
        </w:rPr>
        <w:t>Eurenius</w:t>
      </w:r>
      <w:proofErr w:type="spellEnd"/>
      <w:r>
        <w:rPr>
          <w:rStyle w:val="normalText"/>
        </w:rPr>
        <w:t xml:space="preserve"> L,  </w:t>
      </w:r>
      <w:proofErr w:type="spellStart"/>
      <w:r>
        <w:rPr>
          <w:rStyle w:val="normalText"/>
        </w:rPr>
        <w:t>Guiron</w:t>
      </w:r>
      <w:proofErr w:type="spellEnd"/>
      <w:r>
        <w:rPr>
          <w:rStyle w:val="normalText"/>
        </w:rPr>
        <w:t xml:space="preserve"> C,  </w:t>
      </w:r>
      <w:proofErr w:type="spellStart"/>
      <w:r>
        <w:rPr>
          <w:rStyle w:val="normalText"/>
        </w:rPr>
        <w:t>Jernberg</w:t>
      </w:r>
      <w:proofErr w:type="spellEnd"/>
      <w:r>
        <w:rPr>
          <w:rStyle w:val="normalText"/>
        </w:rPr>
        <w:t xml:space="preserve"> T,  </w:t>
      </w:r>
      <w:proofErr w:type="spellStart"/>
      <w:r>
        <w:rPr>
          <w:rStyle w:val="normalText"/>
        </w:rPr>
        <w:t>Hofman</w:t>
      </w:r>
      <w:proofErr w:type="spellEnd"/>
      <w:r>
        <w:rPr>
          <w:rStyle w:val="normalText"/>
        </w:rPr>
        <w:t xml:space="preserve">-Bang C,  </w:t>
      </w:r>
      <w:proofErr w:type="spellStart"/>
      <w:r>
        <w:rPr>
          <w:rStyle w:val="normalText"/>
        </w:rPr>
        <w:t>Malmqvist</w:t>
      </w:r>
      <w:proofErr w:type="spellEnd"/>
      <w:r>
        <w:rPr>
          <w:rStyle w:val="normalText"/>
        </w:rPr>
        <w:t xml:space="preserve"> K,  Nagy E,  Arheden H,  </w:t>
      </w:r>
      <w:proofErr w:type="spellStart"/>
      <w:r>
        <w:rPr>
          <w:rStyle w:val="normalText"/>
        </w:rPr>
        <w:t>Tornvall</w:t>
      </w:r>
      <w:proofErr w:type="spellEnd"/>
      <w:r>
        <w:rPr>
          <w:rStyle w:val="normalText"/>
        </w:rPr>
        <w:t xml:space="preserve"> P. Myocardial infarction with normal coronary arteries is common and associated with normal findings on cardiovascular magnetic resonance imaging: results from the Stockholm Myocardial Infarction with Normal Coronaries study. J</w:t>
      </w:r>
      <w:r w:rsidR="00F93A0A">
        <w:rPr>
          <w:rStyle w:val="normalText"/>
        </w:rPr>
        <w:t xml:space="preserve"> I</w:t>
      </w:r>
      <w:r>
        <w:rPr>
          <w:rStyle w:val="normalText"/>
        </w:rPr>
        <w:t>ntern</w:t>
      </w:r>
      <w:r w:rsidR="00F93A0A">
        <w:rPr>
          <w:rStyle w:val="normalText"/>
        </w:rPr>
        <w:t xml:space="preserve"> M</w:t>
      </w:r>
      <w:r>
        <w:rPr>
          <w:rStyle w:val="normalText"/>
        </w:rPr>
        <w:t>ed</w:t>
      </w:r>
      <w:r w:rsidR="00F93A0A">
        <w:rPr>
          <w:rStyle w:val="normalText"/>
        </w:rPr>
        <w:t>.</w:t>
      </w:r>
      <w:r>
        <w:rPr>
          <w:rStyle w:val="normalText"/>
        </w:rPr>
        <w:t xml:space="preserve"> 2013 </w:t>
      </w:r>
      <w:r w:rsidR="00F93A0A">
        <w:rPr>
          <w:rStyle w:val="normalText"/>
        </w:rPr>
        <w:t>Feb;</w:t>
      </w:r>
      <w:r>
        <w:rPr>
          <w:rStyle w:val="normalText"/>
        </w:rPr>
        <w:t>273</w:t>
      </w:r>
      <w:r w:rsidR="00F93A0A">
        <w:rPr>
          <w:rStyle w:val="normalText"/>
        </w:rPr>
        <w:t>(</w:t>
      </w:r>
      <w:r>
        <w:rPr>
          <w:rStyle w:val="normalText"/>
        </w:rPr>
        <w:t>2</w:t>
      </w:r>
      <w:r w:rsidR="00F93A0A">
        <w:rPr>
          <w:rStyle w:val="normalText"/>
        </w:rPr>
        <w:t>):</w:t>
      </w:r>
      <w:r>
        <w:rPr>
          <w:rStyle w:val="normalText"/>
        </w:rPr>
        <w:t>189-96</w:t>
      </w:r>
      <w:r w:rsidR="00F93A0A">
        <w:rPr>
          <w:rStyle w:val="normalText"/>
        </w:rPr>
        <w:t>.</w:t>
      </w:r>
    </w:p>
    <w:p w14:paraId="16A0A10B" w14:textId="77777777" w:rsidR="003563CB" w:rsidRDefault="00C81DEF" w:rsidP="003563CB">
      <w:pPr>
        <w:pStyle w:val="pNormal"/>
      </w:pPr>
      <w:hyperlink r:id="rId55" w:history="1">
        <w:r w:rsidR="003563CB">
          <w:rPr>
            <w:rStyle w:val="normalBlue"/>
          </w:rPr>
          <w:t>View in Medline</w:t>
        </w:r>
      </w:hyperlink>
    </w:p>
    <w:p w14:paraId="2B4EE2E9" w14:textId="77777777" w:rsidR="003563CB" w:rsidRDefault="003563CB" w:rsidP="003563CB"/>
    <w:p w14:paraId="0C63DC2A" w14:textId="6819D48A" w:rsidR="003563CB" w:rsidRDefault="003563CB" w:rsidP="003563CB">
      <w:pPr>
        <w:pStyle w:val="pNormal"/>
      </w:pPr>
      <w:r>
        <w:rPr>
          <w:rStyle w:val="normalText"/>
        </w:rPr>
        <w:t xml:space="preserve">42. Jung </w:t>
      </w:r>
      <w:proofErr w:type="gramStart"/>
      <w:r>
        <w:rPr>
          <w:rStyle w:val="normalText"/>
        </w:rPr>
        <w:t xml:space="preserve">C, </w:t>
      </w:r>
      <w:r>
        <w:rPr>
          <w:rStyle w:val="boldNormalText"/>
        </w:rPr>
        <w:t xml:space="preserve"> </w:t>
      </w:r>
      <w:proofErr w:type="spellStart"/>
      <w:r>
        <w:rPr>
          <w:rStyle w:val="boldNormalText"/>
        </w:rPr>
        <w:t>Sorensson</w:t>
      </w:r>
      <w:proofErr w:type="spellEnd"/>
      <w:proofErr w:type="gramEnd"/>
      <w:r>
        <w:rPr>
          <w:rStyle w:val="boldNormalText"/>
        </w:rPr>
        <w:t xml:space="preserve"> P, </w:t>
      </w:r>
      <w:r>
        <w:rPr>
          <w:rStyle w:val="normalText"/>
        </w:rPr>
        <w:t xml:space="preserve"> Saleh N,  Arheden H,  </w:t>
      </w:r>
      <w:proofErr w:type="spellStart"/>
      <w:r>
        <w:rPr>
          <w:rStyle w:val="normalText"/>
        </w:rPr>
        <w:t>Ryden</w:t>
      </w:r>
      <w:proofErr w:type="spellEnd"/>
      <w:r>
        <w:rPr>
          <w:rStyle w:val="normalText"/>
        </w:rPr>
        <w:t xml:space="preserve"> L,  Pernow J. Circulating endothelial and platelet derived microparticles reflect the size of myocardium at risk in patients with ST-elevation myocardial infarction. A</w:t>
      </w:r>
      <w:r w:rsidR="00F93A0A">
        <w:rPr>
          <w:rStyle w:val="normalText"/>
        </w:rPr>
        <w:t>therosclerosis.</w:t>
      </w:r>
      <w:r>
        <w:rPr>
          <w:rStyle w:val="normalText"/>
        </w:rPr>
        <w:t xml:space="preserve"> 2012 </w:t>
      </w:r>
      <w:r w:rsidR="00F93A0A">
        <w:rPr>
          <w:rStyle w:val="normalText"/>
        </w:rPr>
        <w:t>Mar;</w:t>
      </w:r>
      <w:r>
        <w:rPr>
          <w:rStyle w:val="normalText"/>
        </w:rPr>
        <w:t>221</w:t>
      </w:r>
      <w:r w:rsidR="00F93A0A">
        <w:rPr>
          <w:rStyle w:val="normalText"/>
        </w:rPr>
        <w:t>(</w:t>
      </w:r>
      <w:r>
        <w:rPr>
          <w:rStyle w:val="normalText"/>
        </w:rPr>
        <w:t>1</w:t>
      </w:r>
      <w:r w:rsidR="00F93A0A">
        <w:rPr>
          <w:rStyle w:val="normalText"/>
        </w:rPr>
        <w:t>):</w:t>
      </w:r>
      <w:r>
        <w:rPr>
          <w:rStyle w:val="normalText"/>
        </w:rPr>
        <w:t>226-31</w:t>
      </w:r>
      <w:r w:rsidR="00F93A0A">
        <w:rPr>
          <w:rStyle w:val="normalText"/>
        </w:rPr>
        <w:t>.</w:t>
      </w:r>
    </w:p>
    <w:p w14:paraId="6E01F0BA" w14:textId="77777777" w:rsidR="003563CB" w:rsidRDefault="00C81DEF" w:rsidP="003563CB">
      <w:pPr>
        <w:pStyle w:val="pNormal"/>
      </w:pPr>
      <w:hyperlink r:id="rId56" w:history="1">
        <w:r w:rsidR="003563CB">
          <w:rPr>
            <w:rStyle w:val="normalBlue"/>
          </w:rPr>
          <w:t>View in Medline</w:t>
        </w:r>
      </w:hyperlink>
    </w:p>
    <w:p w14:paraId="79A6B77B" w14:textId="77777777" w:rsidR="003563CB" w:rsidRDefault="003563CB" w:rsidP="003563CB"/>
    <w:p w14:paraId="0BD9DDFA" w14:textId="3E4863FA" w:rsidR="003563CB" w:rsidRDefault="003563CB" w:rsidP="003563CB">
      <w:pPr>
        <w:pStyle w:val="pNormal"/>
      </w:pPr>
      <w:r>
        <w:rPr>
          <w:rStyle w:val="normalText"/>
        </w:rPr>
        <w:t>4</w:t>
      </w:r>
      <w:r w:rsidR="00EE0538">
        <w:rPr>
          <w:rStyle w:val="normalText"/>
        </w:rPr>
        <w:t>3</w:t>
      </w:r>
      <w:r>
        <w:rPr>
          <w:rStyle w:val="normalText"/>
        </w:rPr>
        <w:t xml:space="preserve">. </w:t>
      </w:r>
      <w:proofErr w:type="spellStart"/>
      <w:r>
        <w:rPr>
          <w:rStyle w:val="normalText"/>
        </w:rPr>
        <w:t>Ubachs</w:t>
      </w:r>
      <w:proofErr w:type="spellEnd"/>
      <w:r>
        <w:rPr>
          <w:rStyle w:val="normalText"/>
        </w:rPr>
        <w:t xml:space="preserve"> </w:t>
      </w:r>
      <w:proofErr w:type="spellStart"/>
      <w:proofErr w:type="gramStart"/>
      <w:r>
        <w:rPr>
          <w:rStyle w:val="normalText"/>
        </w:rPr>
        <w:t>JF</w:t>
      </w:r>
      <w:proofErr w:type="spellEnd"/>
      <w:r>
        <w:rPr>
          <w:rStyle w:val="normalText"/>
        </w:rPr>
        <w:t xml:space="preserve">, </w:t>
      </w:r>
      <w:r>
        <w:rPr>
          <w:rStyle w:val="boldNormalText"/>
        </w:rPr>
        <w:t xml:space="preserve"> Sörensson</w:t>
      </w:r>
      <w:proofErr w:type="gramEnd"/>
      <w:r>
        <w:rPr>
          <w:rStyle w:val="boldNormalText"/>
        </w:rPr>
        <w:t xml:space="preserve"> P, </w:t>
      </w:r>
      <w:r>
        <w:rPr>
          <w:rStyle w:val="normalText"/>
        </w:rPr>
        <w:t xml:space="preserve"> </w:t>
      </w:r>
      <w:proofErr w:type="spellStart"/>
      <w:r>
        <w:rPr>
          <w:rStyle w:val="normalText"/>
        </w:rPr>
        <w:t>Engblom</w:t>
      </w:r>
      <w:proofErr w:type="spellEnd"/>
      <w:r>
        <w:rPr>
          <w:rStyle w:val="normalText"/>
        </w:rPr>
        <w:t xml:space="preserve"> H,  Carlsson M,  </w:t>
      </w:r>
      <w:proofErr w:type="spellStart"/>
      <w:r>
        <w:rPr>
          <w:rStyle w:val="normalText"/>
        </w:rPr>
        <w:t>Jovinge</w:t>
      </w:r>
      <w:proofErr w:type="spellEnd"/>
      <w:r>
        <w:rPr>
          <w:rStyle w:val="normalText"/>
        </w:rPr>
        <w:t xml:space="preserve"> S,  Pernow J,  Arheden H. Myocardium at risk by magnetic resonance imaging: head-to-head comparison of T2-weighted imaging and contrast-enhanced steady-state free precession. </w:t>
      </w:r>
      <w:proofErr w:type="spellStart"/>
      <w:r>
        <w:rPr>
          <w:rStyle w:val="normalText"/>
        </w:rPr>
        <w:t>Eur</w:t>
      </w:r>
      <w:proofErr w:type="spellEnd"/>
      <w:r>
        <w:rPr>
          <w:rStyle w:val="normalText"/>
        </w:rPr>
        <w:t xml:space="preserve"> </w:t>
      </w:r>
      <w:r w:rsidR="00F93A0A">
        <w:rPr>
          <w:rStyle w:val="normalText"/>
        </w:rPr>
        <w:t>H</w:t>
      </w:r>
      <w:r>
        <w:rPr>
          <w:rStyle w:val="normalText"/>
        </w:rPr>
        <w:t xml:space="preserve">eart </w:t>
      </w:r>
      <w:r w:rsidR="00F93A0A">
        <w:rPr>
          <w:rStyle w:val="normalText"/>
        </w:rPr>
        <w:t>J C</w:t>
      </w:r>
      <w:r>
        <w:rPr>
          <w:rStyle w:val="normalText"/>
        </w:rPr>
        <w:t>ardiovasc Imaging</w:t>
      </w:r>
      <w:r w:rsidR="00F93A0A">
        <w:rPr>
          <w:rStyle w:val="normalText"/>
        </w:rPr>
        <w:t>.</w:t>
      </w:r>
      <w:r>
        <w:rPr>
          <w:rStyle w:val="normalText"/>
        </w:rPr>
        <w:t xml:space="preserve"> 2012 </w:t>
      </w:r>
      <w:r w:rsidR="00F93A0A">
        <w:rPr>
          <w:rStyle w:val="normalText"/>
        </w:rPr>
        <w:t>Dec;</w:t>
      </w:r>
      <w:r>
        <w:rPr>
          <w:rStyle w:val="normalText"/>
        </w:rPr>
        <w:t>13</w:t>
      </w:r>
      <w:r w:rsidR="00F93A0A">
        <w:rPr>
          <w:rStyle w:val="normalText"/>
        </w:rPr>
        <w:t>(</w:t>
      </w:r>
      <w:r>
        <w:rPr>
          <w:rStyle w:val="normalText"/>
        </w:rPr>
        <w:t>12</w:t>
      </w:r>
      <w:r w:rsidR="00F93A0A">
        <w:rPr>
          <w:rStyle w:val="normalText"/>
        </w:rPr>
        <w:t>):</w:t>
      </w:r>
      <w:r>
        <w:rPr>
          <w:rStyle w:val="normalText"/>
        </w:rPr>
        <w:t>1008-15</w:t>
      </w:r>
      <w:r w:rsidR="00F93A0A">
        <w:rPr>
          <w:rStyle w:val="normalText"/>
        </w:rPr>
        <w:t>.</w:t>
      </w:r>
    </w:p>
    <w:p w14:paraId="40256FB3" w14:textId="77777777" w:rsidR="003563CB" w:rsidRDefault="00C81DEF" w:rsidP="003563CB">
      <w:pPr>
        <w:pStyle w:val="pNormal"/>
      </w:pPr>
      <w:hyperlink r:id="rId57" w:history="1">
        <w:r w:rsidR="003563CB">
          <w:rPr>
            <w:rStyle w:val="normalBlue"/>
          </w:rPr>
          <w:t>View in Medline</w:t>
        </w:r>
      </w:hyperlink>
    </w:p>
    <w:p w14:paraId="773B027C" w14:textId="77777777" w:rsidR="003563CB" w:rsidRDefault="003563CB" w:rsidP="003563CB"/>
    <w:p w14:paraId="2DDB54CC" w14:textId="3C0DA297" w:rsidR="003563CB" w:rsidRDefault="003563CB" w:rsidP="003563CB">
      <w:pPr>
        <w:pStyle w:val="pNormal"/>
      </w:pPr>
      <w:r>
        <w:rPr>
          <w:rStyle w:val="normalText"/>
        </w:rPr>
        <w:t>4</w:t>
      </w:r>
      <w:r w:rsidR="00EE0538">
        <w:rPr>
          <w:rStyle w:val="normalText"/>
        </w:rPr>
        <w:t>4</w:t>
      </w:r>
      <w:r>
        <w:rPr>
          <w:rStyle w:val="normalText"/>
        </w:rPr>
        <w:t xml:space="preserve">. </w:t>
      </w:r>
      <w:proofErr w:type="spellStart"/>
      <w:r>
        <w:rPr>
          <w:rStyle w:val="normalText"/>
        </w:rPr>
        <w:t>Soneson</w:t>
      </w:r>
      <w:proofErr w:type="spellEnd"/>
      <w:r>
        <w:rPr>
          <w:rStyle w:val="normalText"/>
        </w:rPr>
        <w:t xml:space="preserve"> </w:t>
      </w:r>
      <w:proofErr w:type="gramStart"/>
      <w:r>
        <w:rPr>
          <w:rStyle w:val="normalText"/>
        </w:rPr>
        <w:t xml:space="preserve">H,  </w:t>
      </w:r>
      <w:proofErr w:type="spellStart"/>
      <w:r>
        <w:rPr>
          <w:rStyle w:val="normalText"/>
        </w:rPr>
        <w:t>Engblom</w:t>
      </w:r>
      <w:proofErr w:type="spellEnd"/>
      <w:proofErr w:type="gramEnd"/>
      <w:r>
        <w:rPr>
          <w:rStyle w:val="normalText"/>
        </w:rPr>
        <w:t xml:space="preserve"> H,  </w:t>
      </w:r>
      <w:proofErr w:type="spellStart"/>
      <w:r>
        <w:rPr>
          <w:rStyle w:val="normalText"/>
        </w:rPr>
        <w:t>Hedstrom</w:t>
      </w:r>
      <w:proofErr w:type="spellEnd"/>
      <w:r>
        <w:rPr>
          <w:rStyle w:val="normalText"/>
        </w:rPr>
        <w:t xml:space="preserve"> E,  Bouvier F, </w:t>
      </w:r>
      <w:r>
        <w:rPr>
          <w:rStyle w:val="boldNormalText"/>
        </w:rPr>
        <w:t xml:space="preserve"> </w:t>
      </w:r>
      <w:proofErr w:type="spellStart"/>
      <w:r>
        <w:rPr>
          <w:rStyle w:val="boldNormalText"/>
        </w:rPr>
        <w:t>Sorensson</w:t>
      </w:r>
      <w:proofErr w:type="spellEnd"/>
      <w:r>
        <w:rPr>
          <w:rStyle w:val="boldNormalText"/>
        </w:rPr>
        <w:t xml:space="preserve"> P, </w:t>
      </w:r>
      <w:r>
        <w:rPr>
          <w:rStyle w:val="normalText"/>
        </w:rPr>
        <w:t xml:space="preserve"> Pernow J,  Arheden H,  Heiberg E. An automatic method for quantification of myocardium at risk from myocardial perfusion SPECT in patients with acute coronary occlusion. J</w:t>
      </w:r>
      <w:r w:rsidR="00F93A0A">
        <w:rPr>
          <w:rStyle w:val="normalText"/>
        </w:rPr>
        <w:t xml:space="preserve"> </w:t>
      </w:r>
      <w:proofErr w:type="spellStart"/>
      <w:r>
        <w:rPr>
          <w:rStyle w:val="normalText"/>
        </w:rPr>
        <w:t>N</w:t>
      </w:r>
      <w:r w:rsidR="00F93A0A">
        <w:rPr>
          <w:rStyle w:val="normalText"/>
        </w:rPr>
        <w:t>ucl</w:t>
      </w:r>
      <w:proofErr w:type="spellEnd"/>
      <w:r>
        <w:rPr>
          <w:rStyle w:val="normalText"/>
        </w:rPr>
        <w:t xml:space="preserve"> </w:t>
      </w:r>
      <w:proofErr w:type="spellStart"/>
      <w:r>
        <w:rPr>
          <w:rStyle w:val="normalText"/>
        </w:rPr>
        <w:t>C</w:t>
      </w:r>
      <w:r w:rsidR="00F93A0A">
        <w:rPr>
          <w:rStyle w:val="normalText"/>
        </w:rPr>
        <w:t>ardiol</w:t>
      </w:r>
      <w:proofErr w:type="spellEnd"/>
      <w:r w:rsidR="00F93A0A">
        <w:rPr>
          <w:rStyle w:val="normalText"/>
        </w:rPr>
        <w:t>.</w:t>
      </w:r>
      <w:r>
        <w:rPr>
          <w:rStyle w:val="normalText"/>
        </w:rPr>
        <w:t xml:space="preserve"> 2010</w:t>
      </w:r>
      <w:r w:rsidR="00F93A0A">
        <w:rPr>
          <w:rStyle w:val="normalText"/>
        </w:rPr>
        <w:t xml:space="preserve"> Oct;</w:t>
      </w:r>
      <w:r>
        <w:rPr>
          <w:rStyle w:val="normalText"/>
        </w:rPr>
        <w:t>17</w:t>
      </w:r>
      <w:r w:rsidR="00F93A0A">
        <w:rPr>
          <w:rStyle w:val="normalText"/>
        </w:rPr>
        <w:t>(</w:t>
      </w:r>
      <w:r>
        <w:rPr>
          <w:rStyle w:val="normalText"/>
        </w:rPr>
        <w:t>5</w:t>
      </w:r>
      <w:r w:rsidR="00F93A0A">
        <w:rPr>
          <w:rStyle w:val="normalText"/>
        </w:rPr>
        <w:t>):</w:t>
      </w:r>
      <w:r>
        <w:rPr>
          <w:rStyle w:val="normalText"/>
        </w:rPr>
        <w:t>831-40</w:t>
      </w:r>
      <w:r w:rsidR="00F93A0A">
        <w:rPr>
          <w:rStyle w:val="normalText"/>
        </w:rPr>
        <w:t xml:space="preserve">. </w:t>
      </w:r>
    </w:p>
    <w:p w14:paraId="5250D26D" w14:textId="77777777" w:rsidR="003563CB" w:rsidRDefault="00C81DEF" w:rsidP="003563CB">
      <w:pPr>
        <w:pStyle w:val="pNormal"/>
      </w:pPr>
      <w:hyperlink r:id="rId58" w:history="1">
        <w:r w:rsidR="003563CB">
          <w:rPr>
            <w:rStyle w:val="normalBlue"/>
          </w:rPr>
          <w:t>View in Medline</w:t>
        </w:r>
      </w:hyperlink>
    </w:p>
    <w:p w14:paraId="01A581E8" w14:textId="77777777" w:rsidR="003563CB" w:rsidRDefault="003563CB" w:rsidP="003563CB"/>
    <w:p w14:paraId="457560BF" w14:textId="7C75CE28" w:rsidR="003563CB" w:rsidRDefault="003563CB" w:rsidP="003563CB">
      <w:pPr>
        <w:pStyle w:val="pNormal"/>
      </w:pPr>
      <w:r>
        <w:rPr>
          <w:rStyle w:val="normalText"/>
        </w:rPr>
        <w:t>4</w:t>
      </w:r>
      <w:r w:rsidR="00EE0538">
        <w:rPr>
          <w:rStyle w:val="normalText"/>
        </w:rPr>
        <w:t>5</w:t>
      </w:r>
      <w:r>
        <w:rPr>
          <w:rStyle w:val="normalText"/>
        </w:rPr>
        <w:t xml:space="preserve">. </w:t>
      </w:r>
      <w:proofErr w:type="spellStart"/>
      <w:r>
        <w:rPr>
          <w:rStyle w:val="boldNormalText"/>
        </w:rPr>
        <w:t>Sorensson</w:t>
      </w:r>
      <w:proofErr w:type="spellEnd"/>
      <w:r>
        <w:rPr>
          <w:rStyle w:val="boldNormalText"/>
        </w:rPr>
        <w:t xml:space="preserve"> </w:t>
      </w:r>
      <w:proofErr w:type="gramStart"/>
      <w:r>
        <w:rPr>
          <w:rStyle w:val="boldNormalText"/>
        </w:rPr>
        <w:t xml:space="preserve">P, </w:t>
      </w:r>
      <w:r>
        <w:rPr>
          <w:rStyle w:val="normalText"/>
        </w:rPr>
        <w:t xml:space="preserve"> Heiberg</w:t>
      </w:r>
      <w:proofErr w:type="gramEnd"/>
      <w:r>
        <w:rPr>
          <w:rStyle w:val="normalText"/>
        </w:rPr>
        <w:t xml:space="preserve"> E,  Saleh N,  Bouvier F,  </w:t>
      </w:r>
      <w:proofErr w:type="spellStart"/>
      <w:r>
        <w:rPr>
          <w:rStyle w:val="normalText"/>
        </w:rPr>
        <w:t>Caidahl</w:t>
      </w:r>
      <w:proofErr w:type="spellEnd"/>
      <w:r>
        <w:rPr>
          <w:rStyle w:val="normalText"/>
        </w:rPr>
        <w:t xml:space="preserve"> K,  </w:t>
      </w:r>
      <w:proofErr w:type="spellStart"/>
      <w:r>
        <w:rPr>
          <w:rStyle w:val="normalText"/>
        </w:rPr>
        <w:t>Tornvall</w:t>
      </w:r>
      <w:proofErr w:type="spellEnd"/>
      <w:r>
        <w:rPr>
          <w:rStyle w:val="normalText"/>
        </w:rPr>
        <w:t xml:space="preserve"> P,  </w:t>
      </w:r>
      <w:proofErr w:type="spellStart"/>
      <w:r>
        <w:rPr>
          <w:rStyle w:val="normalText"/>
        </w:rPr>
        <w:t>Ryden</w:t>
      </w:r>
      <w:proofErr w:type="spellEnd"/>
      <w:r>
        <w:rPr>
          <w:rStyle w:val="normalText"/>
        </w:rPr>
        <w:t xml:space="preserve"> L,  Pernow J,  Arheden H. Assessment of myocardium at risk with contrast </w:t>
      </w:r>
      <w:r>
        <w:rPr>
          <w:rStyle w:val="normalText"/>
        </w:rPr>
        <w:lastRenderedPageBreak/>
        <w:t>enhanced steady-state free precession cine cardiovascular magnetic resonance compared to single-photon emission computed tomography. J</w:t>
      </w:r>
      <w:r w:rsidR="00F93A0A">
        <w:rPr>
          <w:rStyle w:val="normalText"/>
        </w:rPr>
        <w:t xml:space="preserve"> </w:t>
      </w:r>
      <w:r>
        <w:rPr>
          <w:rStyle w:val="normalText"/>
        </w:rPr>
        <w:t>C</w:t>
      </w:r>
      <w:r w:rsidR="00F93A0A">
        <w:rPr>
          <w:rStyle w:val="normalText"/>
        </w:rPr>
        <w:t xml:space="preserve">ardiovasc </w:t>
      </w:r>
      <w:proofErr w:type="spellStart"/>
      <w:r>
        <w:rPr>
          <w:rStyle w:val="normalText"/>
        </w:rPr>
        <w:t>M</w:t>
      </w:r>
      <w:r w:rsidR="00F93A0A">
        <w:rPr>
          <w:rStyle w:val="normalText"/>
        </w:rPr>
        <w:t>agn</w:t>
      </w:r>
      <w:proofErr w:type="spellEnd"/>
      <w:r>
        <w:rPr>
          <w:rStyle w:val="normalText"/>
        </w:rPr>
        <w:t xml:space="preserve"> </w:t>
      </w:r>
      <w:proofErr w:type="spellStart"/>
      <w:r>
        <w:rPr>
          <w:rStyle w:val="normalText"/>
        </w:rPr>
        <w:t>R</w:t>
      </w:r>
      <w:r w:rsidR="00F93A0A">
        <w:rPr>
          <w:rStyle w:val="normalText"/>
        </w:rPr>
        <w:t>eson</w:t>
      </w:r>
      <w:proofErr w:type="spellEnd"/>
      <w:r w:rsidR="00F93A0A">
        <w:rPr>
          <w:rStyle w:val="normalText"/>
        </w:rPr>
        <w:t>.</w:t>
      </w:r>
      <w:r>
        <w:rPr>
          <w:rStyle w:val="normalText"/>
        </w:rPr>
        <w:t xml:space="preserve"> 2010</w:t>
      </w:r>
      <w:r w:rsidR="00F93A0A">
        <w:rPr>
          <w:rStyle w:val="normalText"/>
        </w:rPr>
        <w:t xml:space="preserve"> Apr </w:t>
      </w:r>
      <w:proofErr w:type="gramStart"/>
      <w:r w:rsidR="00F93A0A">
        <w:rPr>
          <w:rStyle w:val="normalText"/>
        </w:rPr>
        <w:t>30;</w:t>
      </w:r>
      <w:r>
        <w:rPr>
          <w:rStyle w:val="normalText"/>
        </w:rPr>
        <w:t>12</w:t>
      </w:r>
      <w:r w:rsidR="00F93A0A">
        <w:rPr>
          <w:rStyle w:val="normalText"/>
        </w:rPr>
        <w:t>:</w:t>
      </w:r>
      <w:r>
        <w:rPr>
          <w:rStyle w:val="normalText"/>
        </w:rPr>
        <w:t>25</w:t>
      </w:r>
      <w:proofErr w:type="gramEnd"/>
      <w:r w:rsidR="00F93A0A">
        <w:rPr>
          <w:rStyle w:val="normalText"/>
        </w:rPr>
        <w:t>.</w:t>
      </w:r>
    </w:p>
    <w:p w14:paraId="430D5375" w14:textId="77777777" w:rsidR="003563CB" w:rsidRDefault="00C81DEF" w:rsidP="003563CB">
      <w:pPr>
        <w:pStyle w:val="pNormal"/>
      </w:pPr>
      <w:hyperlink r:id="rId59" w:history="1">
        <w:r w:rsidR="003563CB">
          <w:rPr>
            <w:rStyle w:val="normalBlue"/>
          </w:rPr>
          <w:t>View in Medline</w:t>
        </w:r>
      </w:hyperlink>
    </w:p>
    <w:p w14:paraId="71478D29" w14:textId="77777777" w:rsidR="003563CB" w:rsidRDefault="003563CB" w:rsidP="003563CB"/>
    <w:p w14:paraId="60FF600B" w14:textId="10E817AC" w:rsidR="003563CB" w:rsidRDefault="003563CB" w:rsidP="003563CB">
      <w:pPr>
        <w:pStyle w:val="pNormal"/>
      </w:pPr>
      <w:r>
        <w:rPr>
          <w:rStyle w:val="normalText"/>
        </w:rPr>
        <w:t>4</w:t>
      </w:r>
      <w:r w:rsidR="00EE0538">
        <w:rPr>
          <w:rStyle w:val="normalText"/>
        </w:rPr>
        <w:t>6</w:t>
      </w:r>
      <w:r>
        <w:rPr>
          <w:rStyle w:val="normalText"/>
        </w:rPr>
        <w:t xml:space="preserve">. </w:t>
      </w:r>
      <w:proofErr w:type="spellStart"/>
      <w:r>
        <w:rPr>
          <w:rStyle w:val="boldNormalText"/>
        </w:rPr>
        <w:t>Sorensson</w:t>
      </w:r>
      <w:proofErr w:type="spellEnd"/>
      <w:r>
        <w:rPr>
          <w:rStyle w:val="boldNormalText"/>
        </w:rPr>
        <w:t xml:space="preserve"> </w:t>
      </w:r>
      <w:proofErr w:type="gramStart"/>
      <w:r>
        <w:rPr>
          <w:rStyle w:val="boldNormalText"/>
        </w:rPr>
        <w:t xml:space="preserve">P, </w:t>
      </w:r>
      <w:r>
        <w:rPr>
          <w:rStyle w:val="normalText"/>
        </w:rPr>
        <w:t xml:space="preserve"> Saleh</w:t>
      </w:r>
      <w:proofErr w:type="gramEnd"/>
      <w:r>
        <w:rPr>
          <w:rStyle w:val="normalText"/>
        </w:rPr>
        <w:t xml:space="preserve"> N,  Bouvier F,  Bohm F,  </w:t>
      </w:r>
      <w:proofErr w:type="spellStart"/>
      <w:r>
        <w:rPr>
          <w:rStyle w:val="normalText"/>
        </w:rPr>
        <w:t>Settergren</w:t>
      </w:r>
      <w:proofErr w:type="spellEnd"/>
      <w:r>
        <w:rPr>
          <w:rStyle w:val="normalText"/>
        </w:rPr>
        <w:t xml:space="preserve"> M,  </w:t>
      </w:r>
      <w:proofErr w:type="spellStart"/>
      <w:r>
        <w:rPr>
          <w:rStyle w:val="normalText"/>
        </w:rPr>
        <w:t>Caidahl</w:t>
      </w:r>
      <w:proofErr w:type="spellEnd"/>
      <w:r>
        <w:rPr>
          <w:rStyle w:val="normalText"/>
        </w:rPr>
        <w:t xml:space="preserve"> K,  </w:t>
      </w:r>
      <w:proofErr w:type="spellStart"/>
      <w:r>
        <w:rPr>
          <w:rStyle w:val="normalText"/>
        </w:rPr>
        <w:t>Tornvall</w:t>
      </w:r>
      <w:proofErr w:type="spellEnd"/>
      <w:r>
        <w:rPr>
          <w:rStyle w:val="normalText"/>
        </w:rPr>
        <w:t xml:space="preserve"> P,  Arheden H,  </w:t>
      </w:r>
      <w:proofErr w:type="spellStart"/>
      <w:r>
        <w:rPr>
          <w:rStyle w:val="normalText"/>
        </w:rPr>
        <w:t>Ryden</w:t>
      </w:r>
      <w:proofErr w:type="spellEnd"/>
      <w:r>
        <w:rPr>
          <w:rStyle w:val="normalText"/>
        </w:rPr>
        <w:t xml:space="preserve"> L,  Pernow J. Effect of postconditioning on infarct size in patients with ST elevation myocardial infarction. H</w:t>
      </w:r>
      <w:r w:rsidR="00F93A0A">
        <w:rPr>
          <w:rStyle w:val="normalText"/>
        </w:rPr>
        <w:t>eart.</w:t>
      </w:r>
      <w:r>
        <w:rPr>
          <w:rStyle w:val="normalText"/>
        </w:rPr>
        <w:t xml:space="preserve"> 2010 </w:t>
      </w:r>
      <w:r w:rsidR="00F93A0A">
        <w:rPr>
          <w:rStyle w:val="normalText"/>
        </w:rPr>
        <w:t>Nov;</w:t>
      </w:r>
      <w:r>
        <w:rPr>
          <w:rStyle w:val="normalText"/>
        </w:rPr>
        <w:t>96</w:t>
      </w:r>
      <w:r w:rsidR="00F93A0A">
        <w:rPr>
          <w:rStyle w:val="normalText"/>
        </w:rPr>
        <w:t>(2</w:t>
      </w:r>
      <w:r>
        <w:rPr>
          <w:rStyle w:val="normalText"/>
        </w:rPr>
        <w:t>1</w:t>
      </w:r>
      <w:r w:rsidR="00F93A0A">
        <w:rPr>
          <w:rStyle w:val="normalText"/>
        </w:rPr>
        <w:t>):</w:t>
      </w:r>
      <w:r>
        <w:rPr>
          <w:rStyle w:val="normalText"/>
        </w:rPr>
        <w:t xml:space="preserve"> 1710-5</w:t>
      </w:r>
      <w:r w:rsidR="00F93A0A">
        <w:rPr>
          <w:rStyle w:val="normalText"/>
        </w:rPr>
        <w:t>.</w:t>
      </w:r>
    </w:p>
    <w:p w14:paraId="40147377" w14:textId="77777777" w:rsidR="003563CB" w:rsidRDefault="00C81DEF" w:rsidP="003563CB">
      <w:pPr>
        <w:pStyle w:val="pNormal"/>
      </w:pPr>
      <w:hyperlink r:id="rId60" w:history="1">
        <w:r w:rsidR="003563CB">
          <w:rPr>
            <w:rStyle w:val="normalBlue"/>
          </w:rPr>
          <w:t>View in Medline</w:t>
        </w:r>
      </w:hyperlink>
    </w:p>
    <w:p w14:paraId="6B9E8487" w14:textId="77777777" w:rsidR="003563CB" w:rsidRDefault="003563CB" w:rsidP="003563CB"/>
    <w:p w14:paraId="3B4F2940" w14:textId="77777777" w:rsidR="003563CB" w:rsidRDefault="003563CB" w:rsidP="003563CB"/>
    <w:p w14:paraId="66EE5FFA" w14:textId="77777777" w:rsidR="003563CB" w:rsidRDefault="003563CB" w:rsidP="003563CB">
      <w:proofErr w:type="spellStart"/>
      <w:r>
        <w:rPr>
          <w:rStyle w:val="smallerBold"/>
        </w:rPr>
        <w:t>Disclaimer</w:t>
      </w:r>
      <w:proofErr w:type="spellEnd"/>
    </w:p>
    <w:p w14:paraId="61E4F0F4" w14:textId="77777777" w:rsidR="003563CB" w:rsidRDefault="003563CB" w:rsidP="003563CB">
      <w:proofErr w:type="spellStart"/>
      <w:r>
        <w:rPr>
          <w:rStyle w:val="smaller"/>
        </w:rPr>
        <w:t>Certain</w:t>
      </w:r>
      <w:proofErr w:type="spellEnd"/>
      <w:r>
        <w:rPr>
          <w:rStyle w:val="smaller"/>
        </w:rPr>
        <w:t xml:space="preserve"> data </w:t>
      </w:r>
      <w:proofErr w:type="spellStart"/>
      <w:r>
        <w:rPr>
          <w:rStyle w:val="smaller"/>
        </w:rPr>
        <w:t>included</w:t>
      </w:r>
      <w:proofErr w:type="spellEnd"/>
      <w:r>
        <w:rPr>
          <w:rStyle w:val="smaller"/>
        </w:rPr>
        <w:t xml:space="preserve"> </w:t>
      </w:r>
      <w:proofErr w:type="spellStart"/>
      <w:r>
        <w:rPr>
          <w:rStyle w:val="smaller"/>
        </w:rPr>
        <w:t>herein</w:t>
      </w:r>
      <w:proofErr w:type="spellEnd"/>
      <w:r>
        <w:rPr>
          <w:rStyle w:val="smaller"/>
        </w:rPr>
        <w:t xml:space="preserve"> </w:t>
      </w:r>
      <w:proofErr w:type="spellStart"/>
      <w:r>
        <w:rPr>
          <w:rStyle w:val="smaller"/>
        </w:rPr>
        <w:t>are</w:t>
      </w:r>
      <w:proofErr w:type="spellEnd"/>
      <w:r>
        <w:rPr>
          <w:rStyle w:val="smaller"/>
        </w:rPr>
        <w:t xml:space="preserve"> </w:t>
      </w:r>
      <w:proofErr w:type="spellStart"/>
      <w:r>
        <w:rPr>
          <w:rStyle w:val="smaller"/>
        </w:rPr>
        <w:t>derived</w:t>
      </w:r>
      <w:proofErr w:type="spellEnd"/>
      <w:r>
        <w:rPr>
          <w:rStyle w:val="smaller"/>
        </w:rPr>
        <w:t xml:space="preserve"> from the Web </w:t>
      </w:r>
      <w:proofErr w:type="spellStart"/>
      <w:r>
        <w:rPr>
          <w:rStyle w:val="smaller"/>
        </w:rPr>
        <w:t>of</w:t>
      </w:r>
      <w:proofErr w:type="spellEnd"/>
      <w:r>
        <w:rPr>
          <w:rStyle w:val="smaller"/>
        </w:rPr>
        <w:t xml:space="preserve"> Science </w:t>
      </w:r>
      <w:proofErr w:type="spellStart"/>
      <w:r>
        <w:rPr>
          <w:rStyle w:val="smaller"/>
        </w:rPr>
        <w:t>prepared</w:t>
      </w:r>
      <w:proofErr w:type="spellEnd"/>
      <w:r>
        <w:rPr>
          <w:rStyle w:val="smaller"/>
        </w:rPr>
        <w:t xml:space="preserve"> by </w:t>
      </w:r>
      <w:proofErr w:type="spellStart"/>
      <w:r>
        <w:rPr>
          <w:rStyle w:val="smaller"/>
        </w:rPr>
        <w:t>Clarivate</w:t>
      </w:r>
      <w:proofErr w:type="spellEnd"/>
      <w:r>
        <w:rPr>
          <w:rStyle w:val="smaller"/>
        </w:rPr>
        <w:t xml:space="preserve"> </w:t>
      </w:r>
      <w:proofErr w:type="spellStart"/>
      <w:r>
        <w:rPr>
          <w:rStyle w:val="smaller"/>
        </w:rPr>
        <w:t>Analytics</w:t>
      </w:r>
      <w:proofErr w:type="spellEnd"/>
      <w:r>
        <w:rPr>
          <w:rStyle w:val="smaller"/>
        </w:rPr>
        <w:t xml:space="preserve">, </w:t>
      </w:r>
      <w:proofErr w:type="spellStart"/>
      <w:r>
        <w:rPr>
          <w:rStyle w:val="smaller"/>
        </w:rPr>
        <w:t>Inc</w:t>
      </w:r>
      <w:proofErr w:type="spellEnd"/>
      <w:r>
        <w:rPr>
          <w:rStyle w:val="smaller"/>
        </w:rPr>
        <w:t>. (</w:t>
      </w:r>
      <w:proofErr w:type="spellStart"/>
      <w:r>
        <w:rPr>
          <w:rStyle w:val="smaller"/>
        </w:rPr>
        <w:t>Clarivate</w:t>
      </w:r>
      <w:proofErr w:type="spellEnd"/>
      <w:r>
        <w:rPr>
          <w:rStyle w:val="smaller"/>
        </w:rPr>
        <w:t xml:space="preserve">), Philadelphia, Pennsylvania, USA: Copyright </w:t>
      </w:r>
      <w:proofErr w:type="spellStart"/>
      <w:r>
        <w:rPr>
          <w:rStyle w:val="smaller"/>
        </w:rPr>
        <w:t>Clarivate</w:t>
      </w:r>
      <w:proofErr w:type="spellEnd"/>
      <w:r>
        <w:rPr>
          <w:rStyle w:val="smaller"/>
        </w:rPr>
        <w:t xml:space="preserve"> </w:t>
      </w:r>
      <w:proofErr w:type="spellStart"/>
      <w:r>
        <w:rPr>
          <w:rStyle w:val="smaller"/>
        </w:rPr>
        <w:t>Analytics</w:t>
      </w:r>
      <w:proofErr w:type="spellEnd"/>
      <w:r>
        <w:rPr>
          <w:rStyle w:val="smaller"/>
        </w:rPr>
        <w:t xml:space="preserve"> Group 2021. All </w:t>
      </w:r>
      <w:proofErr w:type="spellStart"/>
      <w:r>
        <w:rPr>
          <w:rStyle w:val="smaller"/>
        </w:rPr>
        <w:t>rights</w:t>
      </w:r>
      <w:proofErr w:type="spellEnd"/>
      <w:r>
        <w:rPr>
          <w:rStyle w:val="smaller"/>
        </w:rPr>
        <w:t xml:space="preserve"> </w:t>
      </w:r>
      <w:proofErr w:type="spellStart"/>
      <w:r>
        <w:rPr>
          <w:rStyle w:val="smaller"/>
        </w:rPr>
        <w:t>reserved</w:t>
      </w:r>
      <w:proofErr w:type="spellEnd"/>
      <w:r>
        <w:rPr>
          <w:rStyle w:val="smaller"/>
        </w:rPr>
        <w:t>.</w:t>
      </w:r>
    </w:p>
    <w:p w14:paraId="76960305" w14:textId="0C58508B" w:rsidR="008D0ACF" w:rsidRPr="00F93A0A" w:rsidRDefault="003563CB" w:rsidP="00F93A0A">
      <w:r>
        <w:rPr>
          <w:rStyle w:val="smaller"/>
        </w:rPr>
        <w:t xml:space="preserve">Data </w:t>
      </w:r>
      <w:proofErr w:type="spellStart"/>
      <w:r>
        <w:rPr>
          <w:rStyle w:val="smaller"/>
        </w:rPr>
        <w:t>specified</w:t>
      </w:r>
      <w:proofErr w:type="spellEnd"/>
      <w:r>
        <w:rPr>
          <w:rStyle w:val="smaller"/>
        </w:rPr>
        <w:t xml:space="preserve"> as </w:t>
      </w:r>
      <w:proofErr w:type="spellStart"/>
      <w:r>
        <w:rPr>
          <w:rStyle w:val="smaller"/>
        </w:rPr>
        <w:t>deriving</w:t>
      </w:r>
      <w:proofErr w:type="spellEnd"/>
      <w:r>
        <w:rPr>
          <w:rStyle w:val="smaller"/>
        </w:rPr>
        <w:t xml:space="preserve"> from </w:t>
      </w:r>
      <w:proofErr w:type="spellStart"/>
      <w:r>
        <w:rPr>
          <w:rStyle w:val="smaller"/>
        </w:rPr>
        <w:t>MEDLINE</w:t>
      </w:r>
      <w:proofErr w:type="spellEnd"/>
      <w:r>
        <w:rPr>
          <w:rStyle w:val="smaller"/>
        </w:rPr>
        <w:t>/</w:t>
      </w:r>
      <w:proofErr w:type="spellStart"/>
      <w:r>
        <w:rPr>
          <w:rStyle w:val="smaller"/>
        </w:rPr>
        <w:t>PubMed</w:t>
      </w:r>
      <w:proofErr w:type="spellEnd"/>
      <w:r>
        <w:rPr>
          <w:rStyle w:val="smaller"/>
        </w:rPr>
        <w:t xml:space="preserve"> was </w:t>
      </w:r>
      <w:proofErr w:type="spellStart"/>
      <w:r>
        <w:rPr>
          <w:rStyle w:val="smaller"/>
        </w:rPr>
        <w:t>updated</w:t>
      </w:r>
      <w:proofErr w:type="spellEnd"/>
      <w:r>
        <w:rPr>
          <w:rStyle w:val="smaller"/>
        </w:rPr>
        <w:t xml:space="preserve"> 2021-02-23. </w:t>
      </w:r>
      <w:proofErr w:type="spellStart"/>
      <w:r>
        <w:rPr>
          <w:rStyle w:val="smaller"/>
        </w:rPr>
        <w:t>NLM</w:t>
      </w:r>
      <w:proofErr w:type="spellEnd"/>
      <w:r>
        <w:rPr>
          <w:rStyle w:val="smaller"/>
        </w:rPr>
        <w:t xml:space="preserve"> </w:t>
      </w:r>
      <w:proofErr w:type="spellStart"/>
      <w:r>
        <w:rPr>
          <w:rStyle w:val="smaller"/>
        </w:rPr>
        <w:t>represents</w:t>
      </w:r>
      <w:proofErr w:type="spellEnd"/>
      <w:r>
        <w:rPr>
          <w:rStyle w:val="smaller"/>
        </w:rPr>
        <w:t xml:space="preserve"> </w:t>
      </w:r>
      <w:proofErr w:type="spellStart"/>
      <w:r>
        <w:rPr>
          <w:rStyle w:val="smaller"/>
        </w:rPr>
        <w:t>that</w:t>
      </w:r>
      <w:proofErr w:type="spellEnd"/>
      <w:r>
        <w:rPr>
          <w:rStyle w:val="smaller"/>
        </w:rPr>
        <w:t xml:space="preserve"> </w:t>
      </w:r>
      <w:proofErr w:type="spellStart"/>
      <w:r>
        <w:rPr>
          <w:rStyle w:val="smaller"/>
        </w:rPr>
        <w:t>its</w:t>
      </w:r>
      <w:proofErr w:type="spellEnd"/>
      <w:r>
        <w:rPr>
          <w:rStyle w:val="smaller"/>
        </w:rPr>
        <w:t xml:space="preserve"> data </w:t>
      </w:r>
      <w:proofErr w:type="spellStart"/>
      <w:r>
        <w:rPr>
          <w:rStyle w:val="smaller"/>
        </w:rPr>
        <w:t>were</w:t>
      </w:r>
      <w:proofErr w:type="spellEnd"/>
      <w:r>
        <w:rPr>
          <w:rStyle w:val="smaller"/>
        </w:rPr>
        <w:t xml:space="preserve"> </w:t>
      </w:r>
      <w:proofErr w:type="spellStart"/>
      <w:r>
        <w:rPr>
          <w:rStyle w:val="smaller"/>
        </w:rPr>
        <w:t>formulated</w:t>
      </w:r>
      <w:proofErr w:type="spellEnd"/>
      <w:r>
        <w:rPr>
          <w:rStyle w:val="smaller"/>
        </w:rPr>
        <w:t xml:space="preserve"> </w:t>
      </w:r>
      <w:proofErr w:type="spellStart"/>
      <w:r>
        <w:rPr>
          <w:rStyle w:val="smaller"/>
        </w:rPr>
        <w:t>with</w:t>
      </w:r>
      <w:proofErr w:type="spellEnd"/>
      <w:r>
        <w:rPr>
          <w:rStyle w:val="smaller"/>
        </w:rPr>
        <w:t xml:space="preserve"> a </w:t>
      </w:r>
      <w:proofErr w:type="spellStart"/>
      <w:r>
        <w:rPr>
          <w:rStyle w:val="smaller"/>
        </w:rPr>
        <w:t>reasonable</w:t>
      </w:r>
      <w:proofErr w:type="spellEnd"/>
      <w:r>
        <w:rPr>
          <w:rStyle w:val="smaller"/>
        </w:rPr>
        <w:t xml:space="preserve"> standard </w:t>
      </w:r>
      <w:proofErr w:type="spellStart"/>
      <w:r>
        <w:rPr>
          <w:rStyle w:val="smaller"/>
        </w:rPr>
        <w:t>of</w:t>
      </w:r>
      <w:proofErr w:type="spellEnd"/>
      <w:r>
        <w:rPr>
          <w:rStyle w:val="smaller"/>
        </w:rPr>
        <w:t xml:space="preserve"> </w:t>
      </w:r>
      <w:proofErr w:type="spellStart"/>
      <w:r>
        <w:rPr>
          <w:rStyle w:val="smaller"/>
        </w:rPr>
        <w:t>care</w:t>
      </w:r>
      <w:proofErr w:type="spellEnd"/>
      <w:r>
        <w:rPr>
          <w:rStyle w:val="smaller"/>
        </w:rPr>
        <w:t xml:space="preserve">. </w:t>
      </w:r>
      <w:proofErr w:type="spellStart"/>
      <w:r>
        <w:rPr>
          <w:rStyle w:val="smaller"/>
        </w:rPr>
        <w:t>Except</w:t>
      </w:r>
      <w:proofErr w:type="spellEnd"/>
      <w:r>
        <w:rPr>
          <w:rStyle w:val="smaller"/>
        </w:rPr>
        <w:t xml:space="preserve"> for </w:t>
      </w:r>
      <w:proofErr w:type="spellStart"/>
      <w:r>
        <w:rPr>
          <w:rStyle w:val="smaller"/>
        </w:rPr>
        <w:t>this</w:t>
      </w:r>
      <w:proofErr w:type="spellEnd"/>
      <w:r>
        <w:rPr>
          <w:rStyle w:val="smaller"/>
        </w:rPr>
        <w:t xml:space="preserve"> representation, </w:t>
      </w:r>
      <w:proofErr w:type="spellStart"/>
      <w:r>
        <w:rPr>
          <w:rStyle w:val="smaller"/>
        </w:rPr>
        <w:t>NLM</w:t>
      </w:r>
      <w:proofErr w:type="spellEnd"/>
      <w:r>
        <w:rPr>
          <w:rStyle w:val="smaller"/>
        </w:rPr>
        <w:t xml:space="preserve"> makes no representation or </w:t>
      </w:r>
      <w:proofErr w:type="spellStart"/>
      <w:r>
        <w:rPr>
          <w:rStyle w:val="smaller"/>
        </w:rPr>
        <w:t>warranties</w:t>
      </w:r>
      <w:proofErr w:type="spellEnd"/>
      <w:r>
        <w:rPr>
          <w:rStyle w:val="smaller"/>
        </w:rPr>
        <w:t xml:space="preserve">, </w:t>
      </w:r>
      <w:proofErr w:type="spellStart"/>
      <w:r>
        <w:rPr>
          <w:rStyle w:val="smaller"/>
        </w:rPr>
        <w:t>expressed</w:t>
      </w:r>
      <w:proofErr w:type="spellEnd"/>
      <w:r>
        <w:rPr>
          <w:rStyle w:val="smaller"/>
        </w:rPr>
        <w:t xml:space="preserve"> or </w:t>
      </w:r>
      <w:proofErr w:type="spellStart"/>
      <w:r>
        <w:rPr>
          <w:rStyle w:val="smaller"/>
        </w:rPr>
        <w:t>implied</w:t>
      </w:r>
      <w:proofErr w:type="spellEnd"/>
      <w:r>
        <w:rPr>
          <w:rStyle w:val="smaller"/>
        </w:rPr>
        <w:t xml:space="preserve">. </w:t>
      </w:r>
      <w:proofErr w:type="spellStart"/>
      <w:r>
        <w:rPr>
          <w:rStyle w:val="smaller"/>
        </w:rPr>
        <w:t>This</w:t>
      </w:r>
      <w:proofErr w:type="spellEnd"/>
      <w:r>
        <w:rPr>
          <w:rStyle w:val="smaller"/>
        </w:rPr>
        <w:t xml:space="preserve"> </w:t>
      </w:r>
      <w:proofErr w:type="spellStart"/>
      <w:r>
        <w:rPr>
          <w:rStyle w:val="smaller"/>
        </w:rPr>
        <w:t>includes</w:t>
      </w:r>
      <w:proofErr w:type="spellEnd"/>
      <w:r>
        <w:rPr>
          <w:rStyle w:val="smaller"/>
        </w:rPr>
        <w:t xml:space="preserve">, </w:t>
      </w:r>
      <w:proofErr w:type="spellStart"/>
      <w:r>
        <w:rPr>
          <w:rStyle w:val="smaller"/>
        </w:rPr>
        <w:t>but</w:t>
      </w:r>
      <w:proofErr w:type="spellEnd"/>
      <w:r>
        <w:rPr>
          <w:rStyle w:val="smaller"/>
        </w:rPr>
        <w:t xml:space="preserve"> </w:t>
      </w:r>
      <w:proofErr w:type="gramStart"/>
      <w:r>
        <w:rPr>
          <w:rStyle w:val="smaller"/>
        </w:rPr>
        <w:t>is not</w:t>
      </w:r>
      <w:proofErr w:type="gramEnd"/>
      <w:r>
        <w:rPr>
          <w:rStyle w:val="smaller"/>
        </w:rPr>
        <w:t xml:space="preserve"> </w:t>
      </w:r>
      <w:proofErr w:type="spellStart"/>
      <w:r>
        <w:rPr>
          <w:rStyle w:val="smaller"/>
        </w:rPr>
        <w:t>limited</w:t>
      </w:r>
      <w:proofErr w:type="spellEnd"/>
      <w:r>
        <w:rPr>
          <w:rStyle w:val="smaller"/>
        </w:rPr>
        <w:t xml:space="preserve"> to, </w:t>
      </w:r>
      <w:proofErr w:type="spellStart"/>
      <w:r>
        <w:rPr>
          <w:rStyle w:val="smaller"/>
        </w:rPr>
        <w:t>any</w:t>
      </w:r>
      <w:proofErr w:type="spellEnd"/>
      <w:r>
        <w:rPr>
          <w:rStyle w:val="smaller"/>
        </w:rPr>
        <w:t xml:space="preserve"> </w:t>
      </w:r>
      <w:proofErr w:type="spellStart"/>
      <w:r>
        <w:rPr>
          <w:rStyle w:val="smaller"/>
        </w:rPr>
        <w:t>implied</w:t>
      </w:r>
      <w:proofErr w:type="spellEnd"/>
      <w:r>
        <w:rPr>
          <w:rStyle w:val="smaller"/>
        </w:rPr>
        <w:t xml:space="preserve"> </w:t>
      </w:r>
      <w:proofErr w:type="spellStart"/>
      <w:r>
        <w:rPr>
          <w:rStyle w:val="smaller"/>
        </w:rPr>
        <w:t>warranty</w:t>
      </w:r>
      <w:proofErr w:type="spellEnd"/>
      <w:r>
        <w:rPr>
          <w:rStyle w:val="smaller"/>
        </w:rPr>
        <w:t xml:space="preserve"> </w:t>
      </w:r>
      <w:proofErr w:type="spellStart"/>
      <w:r>
        <w:rPr>
          <w:rStyle w:val="smaller"/>
        </w:rPr>
        <w:t>of</w:t>
      </w:r>
      <w:proofErr w:type="spellEnd"/>
      <w:r>
        <w:rPr>
          <w:rStyle w:val="smaller"/>
        </w:rPr>
        <w:t xml:space="preserve"> </w:t>
      </w:r>
      <w:proofErr w:type="spellStart"/>
      <w:r>
        <w:rPr>
          <w:rStyle w:val="smaller"/>
        </w:rPr>
        <w:t>merchantability</w:t>
      </w:r>
      <w:proofErr w:type="spellEnd"/>
      <w:r>
        <w:rPr>
          <w:rStyle w:val="smaller"/>
        </w:rPr>
        <w:t xml:space="preserve"> or </w:t>
      </w:r>
      <w:proofErr w:type="spellStart"/>
      <w:r>
        <w:rPr>
          <w:rStyle w:val="smaller"/>
        </w:rPr>
        <w:t>fitness</w:t>
      </w:r>
      <w:proofErr w:type="spellEnd"/>
      <w:r>
        <w:rPr>
          <w:rStyle w:val="smaller"/>
        </w:rPr>
        <w:t xml:space="preserve"> for a </w:t>
      </w:r>
      <w:proofErr w:type="spellStart"/>
      <w:r>
        <w:rPr>
          <w:rStyle w:val="smaller"/>
        </w:rPr>
        <w:t>particular</w:t>
      </w:r>
      <w:proofErr w:type="spellEnd"/>
      <w:r>
        <w:rPr>
          <w:rStyle w:val="smaller"/>
        </w:rPr>
        <w:t xml:space="preserve"> </w:t>
      </w:r>
      <w:proofErr w:type="spellStart"/>
      <w:r>
        <w:rPr>
          <w:rStyle w:val="smaller"/>
        </w:rPr>
        <w:t>purpose</w:t>
      </w:r>
      <w:proofErr w:type="spellEnd"/>
      <w:r>
        <w:rPr>
          <w:rStyle w:val="smaller"/>
        </w:rPr>
        <w:t xml:space="preserve">, </w:t>
      </w:r>
      <w:proofErr w:type="spellStart"/>
      <w:r>
        <w:rPr>
          <w:rStyle w:val="smaller"/>
        </w:rPr>
        <w:t>with</w:t>
      </w:r>
      <w:proofErr w:type="spellEnd"/>
      <w:r>
        <w:rPr>
          <w:rStyle w:val="smaller"/>
        </w:rPr>
        <w:t xml:space="preserve"> </w:t>
      </w:r>
      <w:proofErr w:type="spellStart"/>
      <w:r>
        <w:rPr>
          <w:rStyle w:val="smaller"/>
        </w:rPr>
        <w:t>respect</w:t>
      </w:r>
      <w:proofErr w:type="spellEnd"/>
      <w:r>
        <w:rPr>
          <w:rStyle w:val="smaller"/>
        </w:rPr>
        <w:t xml:space="preserve"> to the </w:t>
      </w:r>
      <w:proofErr w:type="spellStart"/>
      <w:r>
        <w:rPr>
          <w:rStyle w:val="smaller"/>
        </w:rPr>
        <w:t>NLM</w:t>
      </w:r>
      <w:proofErr w:type="spellEnd"/>
      <w:r>
        <w:rPr>
          <w:rStyle w:val="smaller"/>
        </w:rPr>
        <w:t xml:space="preserve"> data, and </w:t>
      </w:r>
      <w:proofErr w:type="spellStart"/>
      <w:r>
        <w:rPr>
          <w:rStyle w:val="smaller"/>
        </w:rPr>
        <w:t>NLM</w:t>
      </w:r>
      <w:proofErr w:type="spellEnd"/>
      <w:r>
        <w:rPr>
          <w:rStyle w:val="smaller"/>
        </w:rPr>
        <w:t xml:space="preserve"> </w:t>
      </w:r>
      <w:proofErr w:type="spellStart"/>
      <w:r>
        <w:rPr>
          <w:rStyle w:val="smaller"/>
        </w:rPr>
        <w:t>specifically</w:t>
      </w:r>
      <w:proofErr w:type="spellEnd"/>
      <w:r>
        <w:rPr>
          <w:rStyle w:val="smaller"/>
        </w:rPr>
        <w:t xml:space="preserve"> </w:t>
      </w:r>
      <w:proofErr w:type="spellStart"/>
      <w:r>
        <w:rPr>
          <w:rStyle w:val="smaller"/>
        </w:rPr>
        <w:t>disclaims</w:t>
      </w:r>
      <w:proofErr w:type="spellEnd"/>
      <w:r>
        <w:rPr>
          <w:rStyle w:val="smaller"/>
        </w:rPr>
        <w:t xml:space="preserve"> </w:t>
      </w:r>
      <w:proofErr w:type="spellStart"/>
      <w:r>
        <w:rPr>
          <w:rStyle w:val="smaller"/>
        </w:rPr>
        <w:t>any</w:t>
      </w:r>
      <w:proofErr w:type="spellEnd"/>
      <w:r>
        <w:rPr>
          <w:rStyle w:val="smaller"/>
        </w:rPr>
        <w:t xml:space="preserve"> </w:t>
      </w:r>
      <w:proofErr w:type="spellStart"/>
      <w:r>
        <w:rPr>
          <w:rStyle w:val="smaller"/>
        </w:rPr>
        <w:t>such</w:t>
      </w:r>
      <w:proofErr w:type="spellEnd"/>
      <w:r>
        <w:rPr>
          <w:rStyle w:val="smaller"/>
        </w:rPr>
        <w:t xml:space="preserve"> </w:t>
      </w:r>
      <w:proofErr w:type="spellStart"/>
      <w:r>
        <w:rPr>
          <w:rStyle w:val="smaller"/>
        </w:rPr>
        <w:t>warranties</w:t>
      </w:r>
      <w:proofErr w:type="spellEnd"/>
      <w:r>
        <w:rPr>
          <w:rStyle w:val="smaller"/>
        </w:rPr>
        <w:t xml:space="preserve"> and representations. All </w:t>
      </w:r>
      <w:proofErr w:type="spellStart"/>
      <w:r>
        <w:rPr>
          <w:rStyle w:val="smaller"/>
        </w:rPr>
        <w:t>complete</w:t>
      </w:r>
      <w:proofErr w:type="spellEnd"/>
      <w:r>
        <w:rPr>
          <w:rStyle w:val="smaller"/>
        </w:rPr>
        <w:t xml:space="preserve"> or parts </w:t>
      </w:r>
      <w:proofErr w:type="spellStart"/>
      <w:r>
        <w:rPr>
          <w:rStyle w:val="smaller"/>
        </w:rPr>
        <w:t>of</w:t>
      </w:r>
      <w:proofErr w:type="spellEnd"/>
      <w:r>
        <w:rPr>
          <w:rStyle w:val="smaller"/>
        </w:rPr>
        <w:t xml:space="preserve"> U.S. National </w:t>
      </w:r>
      <w:proofErr w:type="spellStart"/>
      <w:r>
        <w:rPr>
          <w:rStyle w:val="smaller"/>
        </w:rPr>
        <w:t>Library</w:t>
      </w:r>
      <w:proofErr w:type="spellEnd"/>
      <w:r>
        <w:rPr>
          <w:rStyle w:val="smaller"/>
        </w:rPr>
        <w:t xml:space="preserve"> </w:t>
      </w:r>
      <w:proofErr w:type="spellStart"/>
      <w:r>
        <w:rPr>
          <w:rStyle w:val="smaller"/>
        </w:rPr>
        <w:t>of</w:t>
      </w:r>
      <w:proofErr w:type="spellEnd"/>
      <w:r>
        <w:rPr>
          <w:rStyle w:val="smaller"/>
        </w:rPr>
        <w:t xml:space="preserve"> Medicine (</w:t>
      </w:r>
      <w:proofErr w:type="spellStart"/>
      <w:r>
        <w:rPr>
          <w:rStyle w:val="smaller"/>
        </w:rPr>
        <w:t>NLM</w:t>
      </w:r>
      <w:proofErr w:type="spellEnd"/>
      <w:r>
        <w:rPr>
          <w:rStyle w:val="smaller"/>
        </w:rPr>
        <w:t xml:space="preserve">) </w:t>
      </w:r>
      <w:proofErr w:type="spellStart"/>
      <w:r>
        <w:rPr>
          <w:rStyle w:val="smaller"/>
        </w:rPr>
        <w:t>records</w:t>
      </w:r>
      <w:proofErr w:type="spellEnd"/>
      <w:r>
        <w:rPr>
          <w:rStyle w:val="smaller"/>
        </w:rPr>
        <w:t xml:space="preserve"> </w:t>
      </w:r>
      <w:proofErr w:type="spellStart"/>
      <w:r>
        <w:rPr>
          <w:rStyle w:val="smaller"/>
        </w:rPr>
        <w:t>that</w:t>
      </w:r>
      <w:proofErr w:type="spellEnd"/>
      <w:r>
        <w:rPr>
          <w:rStyle w:val="smaller"/>
        </w:rPr>
        <w:t xml:space="preserve"> </w:t>
      </w:r>
      <w:proofErr w:type="spellStart"/>
      <w:r>
        <w:rPr>
          <w:rStyle w:val="smaller"/>
        </w:rPr>
        <w:t>are</w:t>
      </w:r>
      <w:proofErr w:type="spellEnd"/>
      <w:r>
        <w:rPr>
          <w:rStyle w:val="smaller"/>
        </w:rPr>
        <w:t xml:space="preserve"> </w:t>
      </w:r>
      <w:proofErr w:type="spellStart"/>
      <w:r>
        <w:rPr>
          <w:rStyle w:val="smaller"/>
        </w:rPr>
        <w:t>redistributed</w:t>
      </w:r>
      <w:proofErr w:type="spellEnd"/>
      <w:r>
        <w:rPr>
          <w:rStyle w:val="smaller"/>
        </w:rPr>
        <w:t xml:space="preserve"> or </w:t>
      </w:r>
      <w:proofErr w:type="spellStart"/>
      <w:r>
        <w:rPr>
          <w:rStyle w:val="smaller"/>
        </w:rPr>
        <w:t>retransmitted</w:t>
      </w:r>
      <w:proofErr w:type="spellEnd"/>
      <w:r>
        <w:rPr>
          <w:rStyle w:val="smaller"/>
        </w:rPr>
        <w:t xml:space="preserve"> must be </w:t>
      </w:r>
      <w:proofErr w:type="spellStart"/>
      <w:r>
        <w:rPr>
          <w:rStyle w:val="smaller"/>
        </w:rPr>
        <w:t>identified</w:t>
      </w:r>
      <w:proofErr w:type="spellEnd"/>
      <w:r>
        <w:rPr>
          <w:rStyle w:val="smaller"/>
        </w:rPr>
        <w:t xml:space="preserve"> as </w:t>
      </w:r>
      <w:proofErr w:type="spellStart"/>
      <w:r>
        <w:rPr>
          <w:rStyle w:val="smaller"/>
        </w:rPr>
        <w:t>being</w:t>
      </w:r>
      <w:proofErr w:type="spellEnd"/>
      <w:r>
        <w:rPr>
          <w:rStyle w:val="smaller"/>
        </w:rPr>
        <w:t xml:space="preserve"> </w:t>
      </w:r>
      <w:proofErr w:type="spellStart"/>
      <w:r>
        <w:rPr>
          <w:rStyle w:val="smaller"/>
        </w:rPr>
        <w:t>derived</w:t>
      </w:r>
      <w:proofErr w:type="spellEnd"/>
      <w:r>
        <w:rPr>
          <w:rStyle w:val="smaller"/>
        </w:rPr>
        <w:t xml:space="preserve"> from </w:t>
      </w:r>
      <w:proofErr w:type="spellStart"/>
      <w:r>
        <w:rPr>
          <w:rStyle w:val="smaller"/>
        </w:rPr>
        <w:t>NLM</w:t>
      </w:r>
      <w:proofErr w:type="spellEnd"/>
      <w:r>
        <w:rPr>
          <w:rStyle w:val="smaller"/>
        </w:rPr>
        <w:t xml:space="preserve"> data.</w:t>
      </w:r>
    </w:p>
    <w:p w14:paraId="552C0759" w14:textId="77777777" w:rsidR="00397B70" w:rsidRDefault="00397B70" w:rsidP="008F403A">
      <w:pPr>
        <w:tabs>
          <w:tab w:val="left" w:pos="426"/>
        </w:tabs>
        <w:rPr>
          <w:b/>
          <w:bCs/>
          <w:lang w:val="en-GB"/>
        </w:rPr>
      </w:pPr>
    </w:p>
    <w:p w14:paraId="667E9632" w14:textId="77777777" w:rsidR="00162772" w:rsidRDefault="00162772" w:rsidP="008F403A">
      <w:pPr>
        <w:tabs>
          <w:tab w:val="left" w:pos="426"/>
        </w:tabs>
        <w:rPr>
          <w:b/>
          <w:bCs/>
          <w:lang w:val="en-GB"/>
        </w:rPr>
      </w:pPr>
    </w:p>
    <w:p w14:paraId="7D6829F9" w14:textId="77777777" w:rsidR="00162772" w:rsidRDefault="00162772" w:rsidP="008F403A">
      <w:pPr>
        <w:tabs>
          <w:tab w:val="left" w:pos="426"/>
        </w:tabs>
        <w:rPr>
          <w:b/>
          <w:bCs/>
          <w:lang w:val="en-GB"/>
        </w:rPr>
      </w:pPr>
    </w:p>
    <w:p w14:paraId="296EAC99" w14:textId="77777777" w:rsidR="00162772" w:rsidRDefault="00162772" w:rsidP="008F403A">
      <w:pPr>
        <w:tabs>
          <w:tab w:val="left" w:pos="426"/>
        </w:tabs>
        <w:rPr>
          <w:b/>
          <w:bCs/>
          <w:lang w:val="en-GB"/>
        </w:rPr>
      </w:pPr>
    </w:p>
    <w:p w14:paraId="6C3A123B" w14:textId="77777777" w:rsidR="00162772" w:rsidRDefault="00162772" w:rsidP="008F403A">
      <w:pPr>
        <w:tabs>
          <w:tab w:val="left" w:pos="426"/>
        </w:tabs>
        <w:rPr>
          <w:b/>
          <w:bCs/>
          <w:lang w:val="en-GB"/>
        </w:rPr>
      </w:pPr>
    </w:p>
    <w:p w14:paraId="5A8D4077" w14:textId="77777777" w:rsidR="00162772" w:rsidRDefault="00162772" w:rsidP="008F403A">
      <w:pPr>
        <w:tabs>
          <w:tab w:val="left" w:pos="426"/>
        </w:tabs>
        <w:rPr>
          <w:b/>
          <w:bCs/>
          <w:lang w:val="en-GB"/>
        </w:rPr>
      </w:pPr>
    </w:p>
    <w:p w14:paraId="705B2DA0" w14:textId="77777777" w:rsidR="00162772" w:rsidRDefault="00162772" w:rsidP="008F403A">
      <w:pPr>
        <w:tabs>
          <w:tab w:val="left" w:pos="426"/>
        </w:tabs>
        <w:rPr>
          <w:b/>
          <w:bCs/>
          <w:lang w:val="en-GB"/>
        </w:rPr>
      </w:pPr>
    </w:p>
    <w:p w14:paraId="2FBE4394" w14:textId="77777777" w:rsidR="00162772" w:rsidRDefault="00162772" w:rsidP="008F403A">
      <w:pPr>
        <w:tabs>
          <w:tab w:val="left" w:pos="426"/>
        </w:tabs>
        <w:rPr>
          <w:b/>
          <w:bCs/>
          <w:lang w:val="en-GB"/>
        </w:rPr>
      </w:pPr>
    </w:p>
    <w:p w14:paraId="221917BB" w14:textId="77777777" w:rsidR="00162772" w:rsidRDefault="00162772" w:rsidP="008F403A">
      <w:pPr>
        <w:tabs>
          <w:tab w:val="left" w:pos="426"/>
        </w:tabs>
        <w:rPr>
          <w:b/>
          <w:bCs/>
          <w:lang w:val="en-GB"/>
        </w:rPr>
      </w:pPr>
    </w:p>
    <w:p w14:paraId="32CA7E8D" w14:textId="77777777" w:rsidR="00162772" w:rsidRDefault="00162772" w:rsidP="008F403A">
      <w:pPr>
        <w:tabs>
          <w:tab w:val="left" w:pos="426"/>
        </w:tabs>
        <w:rPr>
          <w:b/>
          <w:bCs/>
          <w:lang w:val="en-GB"/>
        </w:rPr>
      </w:pPr>
    </w:p>
    <w:p w14:paraId="1F495548" w14:textId="77777777" w:rsidR="00162772" w:rsidRDefault="00162772" w:rsidP="008F403A">
      <w:pPr>
        <w:tabs>
          <w:tab w:val="left" w:pos="426"/>
        </w:tabs>
        <w:rPr>
          <w:b/>
          <w:bCs/>
          <w:lang w:val="en-GB"/>
        </w:rPr>
      </w:pPr>
    </w:p>
    <w:p w14:paraId="3A69BFEF" w14:textId="77777777" w:rsidR="00162772" w:rsidRDefault="00162772" w:rsidP="008F403A">
      <w:pPr>
        <w:tabs>
          <w:tab w:val="left" w:pos="426"/>
        </w:tabs>
        <w:rPr>
          <w:b/>
          <w:bCs/>
          <w:lang w:val="en-GB"/>
        </w:rPr>
      </w:pPr>
    </w:p>
    <w:p w14:paraId="0D471D2B" w14:textId="77777777" w:rsidR="00162772" w:rsidRDefault="00162772" w:rsidP="008F403A">
      <w:pPr>
        <w:tabs>
          <w:tab w:val="left" w:pos="426"/>
        </w:tabs>
        <w:rPr>
          <w:b/>
          <w:bCs/>
          <w:lang w:val="en-GB"/>
        </w:rPr>
      </w:pPr>
    </w:p>
    <w:p w14:paraId="594572A8" w14:textId="77777777" w:rsidR="00162772" w:rsidRDefault="00162772" w:rsidP="008F403A">
      <w:pPr>
        <w:tabs>
          <w:tab w:val="left" w:pos="426"/>
        </w:tabs>
        <w:rPr>
          <w:b/>
          <w:bCs/>
          <w:lang w:val="en-GB"/>
        </w:rPr>
      </w:pPr>
    </w:p>
    <w:p w14:paraId="10D885DB" w14:textId="77777777" w:rsidR="00162772" w:rsidRDefault="00162772" w:rsidP="008F403A">
      <w:pPr>
        <w:tabs>
          <w:tab w:val="left" w:pos="426"/>
        </w:tabs>
        <w:rPr>
          <w:b/>
          <w:bCs/>
          <w:lang w:val="en-GB"/>
        </w:rPr>
      </w:pPr>
    </w:p>
    <w:p w14:paraId="67C68EF3" w14:textId="77777777" w:rsidR="00162772" w:rsidRDefault="00162772" w:rsidP="008F403A">
      <w:pPr>
        <w:tabs>
          <w:tab w:val="left" w:pos="426"/>
        </w:tabs>
        <w:rPr>
          <w:b/>
          <w:bCs/>
          <w:lang w:val="en-GB"/>
        </w:rPr>
      </w:pPr>
    </w:p>
    <w:p w14:paraId="3ADD34D5" w14:textId="77777777" w:rsidR="00162772" w:rsidRDefault="00162772" w:rsidP="008F403A">
      <w:pPr>
        <w:tabs>
          <w:tab w:val="left" w:pos="426"/>
        </w:tabs>
        <w:rPr>
          <w:b/>
          <w:bCs/>
          <w:lang w:val="en-GB"/>
        </w:rPr>
      </w:pPr>
    </w:p>
    <w:p w14:paraId="54C3B5C1" w14:textId="77777777" w:rsidR="00162772" w:rsidRDefault="00162772" w:rsidP="008F403A">
      <w:pPr>
        <w:tabs>
          <w:tab w:val="left" w:pos="426"/>
        </w:tabs>
        <w:rPr>
          <w:b/>
          <w:bCs/>
          <w:lang w:val="en-GB"/>
        </w:rPr>
      </w:pPr>
    </w:p>
    <w:p w14:paraId="4D9222B7" w14:textId="77777777" w:rsidR="00162772" w:rsidRDefault="00162772" w:rsidP="008F403A">
      <w:pPr>
        <w:tabs>
          <w:tab w:val="left" w:pos="426"/>
        </w:tabs>
        <w:rPr>
          <w:b/>
          <w:bCs/>
          <w:lang w:val="en-GB"/>
        </w:rPr>
      </w:pPr>
    </w:p>
    <w:p w14:paraId="171855A7" w14:textId="77777777" w:rsidR="00162772" w:rsidRDefault="00162772" w:rsidP="008F403A">
      <w:pPr>
        <w:tabs>
          <w:tab w:val="left" w:pos="426"/>
        </w:tabs>
        <w:rPr>
          <w:b/>
          <w:bCs/>
          <w:lang w:val="en-GB"/>
        </w:rPr>
      </w:pPr>
    </w:p>
    <w:p w14:paraId="0BD0975F" w14:textId="77777777" w:rsidR="00162772" w:rsidRDefault="00162772" w:rsidP="008F403A">
      <w:pPr>
        <w:tabs>
          <w:tab w:val="left" w:pos="426"/>
        </w:tabs>
        <w:rPr>
          <w:b/>
          <w:bCs/>
          <w:lang w:val="en-GB"/>
        </w:rPr>
      </w:pPr>
    </w:p>
    <w:p w14:paraId="20AF5865" w14:textId="77777777" w:rsidR="00162772" w:rsidRDefault="00162772" w:rsidP="008F403A">
      <w:pPr>
        <w:tabs>
          <w:tab w:val="left" w:pos="426"/>
        </w:tabs>
        <w:rPr>
          <w:b/>
          <w:bCs/>
          <w:lang w:val="en-GB"/>
        </w:rPr>
      </w:pPr>
    </w:p>
    <w:p w14:paraId="1FDB2C12" w14:textId="77777777" w:rsidR="00162772" w:rsidRDefault="00162772" w:rsidP="008F403A">
      <w:pPr>
        <w:tabs>
          <w:tab w:val="left" w:pos="426"/>
        </w:tabs>
        <w:rPr>
          <w:b/>
          <w:bCs/>
          <w:lang w:val="en-GB"/>
        </w:rPr>
      </w:pPr>
    </w:p>
    <w:p w14:paraId="613850AA" w14:textId="77777777" w:rsidR="00162772" w:rsidRDefault="00162772" w:rsidP="008F403A">
      <w:pPr>
        <w:tabs>
          <w:tab w:val="left" w:pos="426"/>
        </w:tabs>
        <w:rPr>
          <w:b/>
          <w:bCs/>
          <w:lang w:val="en-GB"/>
        </w:rPr>
      </w:pPr>
    </w:p>
    <w:p w14:paraId="06DDFCFD" w14:textId="77777777" w:rsidR="00162772" w:rsidRDefault="00162772" w:rsidP="008F403A">
      <w:pPr>
        <w:tabs>
          <w:tab w:val="left" w:pos="426"/>
        </w:tabs>
        <w:rPr>
          <w:b/>
          <w:bCs/>
          <w:lang w:val="en-GB"/>
        </w:rPr>
      </w:pPr>
    </w:p>
    <w:p w14:paraId="21150799" w14:textId="77777777" w:rsidR="00162772" w:rsidRDefault="00162772" w:rsidP="008F403A">
      <w:pPr>
        <w:tabs>
          <w:tab w:val="left" w:pos="426"/>
        </w:tabs>
        <w:rPr>
          <w:b/>
          <w:bCs/>
          <w:lang w:val="en-GB"/>
        </w:rPr>
      </w:pPr>
    </w:p>
    <w:p w14:paraId="5ED90D7D" w14:textId="77777777" w:rsidR="00162772" w:rsidRDefault="00162772" w:rsidP="008F403A">
      <w:pPr>
        <w:tabs>
          <w:tab w:val="left" w:pos="426"/>
        </w:tabs>
        <w:rPr>
          <w:b/>
          <w:bCs/>
          <w:lang w:val="en-GB"/>
        </w:rPr>
      </w:pPr>
    </w:p>
    <w:p w14:paraId="0E7FF2FE" w14:textId="77777777" w:rsidR="00162772" w:rsidRDefault="00162772" w:rsidP="008F403A">
      <w:pPr>
        <w:tabs>
          <w:tab w:val="left" w:pos="426"/>
        </w:tabs>
        <w:rPr>
          <w:b/>
          <w:bCs/>
          <w:lang w:val="en-GB"/>
        </w:rPr>
      </w:pPr>
    </w:p>
    <w:p w14:paraId="424D1E24" w14:textId="77777777" w:rsidR="00162772" w:rsidRDefault="00162772" w:rsidP="008F403A">
      <w:pPr>
        <w:tabs>
          <w:tab w:val="left" w:pos="426"/>
        </w:tabs>
        <w:rPr>
          <w:b/>
          <w:bCs/>
          <w:lang w:val="en-GB"/>
        </w:rPr>
      </w:pPr>
    </w:p>
    <w:p w14:paraId="2814A912" w14:textId="77777777" w:rsidR="00162772" w:rsidRDefault="00162772" w:rsidP="008F403A">
      <w:pPr>
        <w:tabs>
          <w:tab w:val="left" w:pos="426"/>
        </w:tabs>
        <w:rPr>
          <w:b/>
          <w:bCs/>
          <w:lang w:val="en-GB"/>
        </w:rPr>
      </w:pPr>
    </w:p>
    <w:p w14:paraId="5E7EC6CD" w14:textId="77777777" w:rsidR="00162772" w:rsidRDefault="00162772" w:rsidP="008F403A">
      <w:pPr>
        <w:tabs>
          <w:tab w:val="left" w:pos="426"/>
        </w:tabs>
        <w:rPr>
          <w:b/>
          <w:bCs/>
          <w:lang w:val="en-GB"/>
        </w:rPr>
      </w:pPr>
    </w:p>
    <w:p w14:paraId="72A6A3B6" w14:textId="77777777" w:rsidR="00162772" w:rsidRDefault="00162772" w:rsidP="008F403A">
      <w:pPr>
        <w:tabs>
          <w:tab w:val="left" w:pos="426"/>
        </w:tabs>
        <w:rPr>
          <w:b/>
          <w:bCs/>
          <w:lang w:val="en-GB"/>
        </w:rPr>
      </w:pPr>
    </w:p>
    <w:p w14:paraId="28BF6F8D" w14:textId="3C6465EA" w:rsidR="00267EA9" w:rsidRDefault="00B47AFD" w:rsidP="008F403A">
      <w:pPr>
        <w:tabs>
          <w:tab w:val="left" w:pos="426"/>
        </w:tabs>
        <w:rPr>
          <w:b/>
          <w:bCs/>
          <w:lang w:val="en-GB"/>
        </w:rPr>
      </w:pPr>
      <w:r w:rsidRPr="00B47AFD">
        <w:rPr>
          <w:b/>
          <w:bCs/>
          <w:lang w:val="en-GB"/>
        </w:rPr>
        <w:lastRenderedPageBreak/>
        <w:t xml:space="preserve">2.3 </w:t>
      </w:r>
      <w:r w:rsidRPr="00B47AFD">
        <w:rPr>
          <w:b/>
          <w:bCs/>
          <w:lang w:val="en-GB"/>
        </w:rPr>
        <w:tab/>
        <w:t>The ten most-cited publications</w:t>
      </w:r>
    </w:p>
    <w:p w14:paraId="53CAA024" w14:textId="4D0C31C7" w:rsidR="00462B7F" w:rsidRDefault="00462B7F" w:rsidP="008F403A">
      <w:pPr>
        <w:tabs>
          <w:tab w:val="left" w:pos="426"/>
        </w:tabs>
        <w:rPr>
          <w:b/>
          <w:lang w:val="en-GB"/>
        </w:rPr>
      </w:pPr>
    </w:p>
    <w:p w14:paraId="2121A8F5" w14:textId="461907E6" w:rsidR="00FB0D8E" w:rsidRPr="00D3704A" w:rsidRDefault="00D3704A" w:rsidP="008F403A">
      <w:pPr>
        <w:tabs>
          <w:tab w:val="left" w:pos="426"/>
        </w:tabs>
        <w:rPr>
          <w:b/>
          <w:lang w:val="en-GB"/>
        </w:rPr>
      </w:pPr>
      <w:r w:rsidRPr="00D3704A">
        <w:rPr>
          <w:b/>
          <w:noProof/>
          <w:lang w:val="en-GB"/>
        </w:rPr>
        <w:drawing>
          <wp:inline distT="0" distB="0" distL="0" distR="0" wp14:anchorId="1422E009" wp14:editId="794A1D9B">
            <wp:extent cx="5533404" cy="5219114"/>
            <wp:effectExtent l="0" t="0" r="3810" b="63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549533" cy="5234327"/>
                    </a:xfrm>
                    <a:prstGeom prst="rect">
                      <a:avLst/>
                    </a:prstGeom>
                  </pic:spPr>
                </pic:pic>
              </a:graphicData>
            </a:graphic>
          </wp:inline>
        </w:drawing>
      </w:r>
    </w:p>
    <w:p w14:paraId="57169EE7" w14:textId="77777777" w:rsidR="002D7B7F" w:rsidRDefault="002D7B7F" w:rsidP="008F403A">
      <w:pPr>
        <w:tabs>
          <w:tab w:val="left" w:pos="426"/>
        </w:tabs>
        <w:rPr>
          <w:b/>
          <w:bCs/>
          <w:lang w:val="en-GB"/>
        </w:rPr>
      </w:pPr>
    </w:p>
    <w:p w14:paraId="20FCAF19" w14:textId="0365171B" w:rsidR="00FC2683" w:rsidRPr="00505F9B" w:rsidRDefault="00B47AFD" w:rsidP="008F403A">
      <w:pPr>
        <w:tabs>
          <w:tab w:val="left" w:pos="426"/>
        </w:tabs>
        <w:rPr>
          <w:lang w:val="en-GB"/>
        </w:rPr>
      </w:pPr>
      <w:r w:rsidRPr="00B47AFD">
        <w:rPr>
          <w:b/>
          <w:bCs/>
          <w:lang w:val="en-GB"/>
        </w:rPr>
        <w:t xml:space="preserve">2.4 </w:t>
      </w:r>
      <w:r w:rsidRPr="00B47AFD">
        <w:rPr>
          <w:b/>
          <w:bCs/>
          <w:lang w:val="en-GB"/>
        </w:rPr>
        <w:tab/>
        <w:t>The ten most important publications</w:t>
      </w:r>
    </w:p>
    <w:p w14:paraId="216BB014" w14:textId="7DF22727" w:rsidR="00D63326" w:rsidRDefault="00D63326" w:rsidP="00D63326">
      <w:pPr>
        <w:tabs>
          <w:tab w:val="left" w:pos="426"/>
        </w:tabs>
        <w:ind w:left="426"/>
        <w:rPr>
          <w:lang w:val="en-US"/>
        </w:rPr>
      </w:pPr>
      <w:r>
        <w:rPr>
          <w:lang w:val="en-US"/>
        </w:rPr>
        <w:t>First nine articles above and:</w:t>
      </w:r>
    </w:p>
    <w:p w14:paraId="4DD502D8" w14:textId="77777777" w:rsidR="00D63326" w:rsidRDefault="00D63326" w:rsidP="00D63326">
      <w:pPr>
        <w:tabs>
          <w:tab w:val="left" w:pos="426"/>
        </w:tabs>
        <w:ind w:left="426"/>
        <w:rPr>
          <w:lang w:val="en-US"/>
        </w:rPr>
      </w:pPr>
    </w:p>
    <w:p w14:paraId="1368E407" w14:textId="7D565DD6" w:rsidR="00D63326" w:rsidRPr="00D63326" w:rsidRDefault="00D63326" w:rsidP="00D63326">
      <w:pPr>
        <w:tabs>
          <w:tab w:val="left" w:pos="426"/>
        </w:tabs>
        <w:ind w:left="426"/>
      </w:pPr>
      <w:r w:rsidRPr="00D63326">
        <w:rPr>
          <w:b/>
          <w:lang w:val="en-US"/>
        </w:rPr>
        <w:t>Sörensson P</w:t>
      </w:r>
      <w:r w:rsidRPr="00D63326">
        <w:rPr>
          <w:lang w:val="en-US"/>
        </w:rPr>
        <w:t xml:space="preserve">, </w:t>
      </w:r>
      <w:proofErr w:type="spellStart"/>
      <w:r w:rsidRPr="00D63326">
        <w:rPr>
          <w:lang w:val="en-US"/>
        </w:rPr>
        <w:t>Ekenbäck</w:t>
      </w:r>
      <w:proofErr w:type="spellEnd"/>
      <w:r w:rsidRPr="00D63326">
        <w:rPr>
          <w:lang w:val="en-US"/>
        </w:rPr>
        <w:t xml:space="preserve"> C, Lundin M, </w:t>
      </w:r>
      <w:proofErr w:type="spellStart"/>
      <w:r w:rsidRPr="00D63326">
        <w:rPr>
          <w:lang w:val="en-US"/>
        </w:rPr>
        <w:t>Agewall</w:t>
      </w:r>
      <w:proofErr w:type="spellEnd"/>
      <w:r w:rsidRPr="00D63326">
        <w:rPr>
          <w:lang w:val="en-US"/>
        </w:rPr>
        <w:t xml:space="preserve"> S, </w:t>
      </w:r>
      <w:proofErr w:type="spellStart"/>
      <w:r w:rsidRPr="00D63326">
        <w:rPr>
          <w:lang w:val="en-US"/>
        </w:rPr>
        <w:t>Bacsovics</w:t>
      </w:r>
      <w:proofErr w:type="spellEnd"/>
      <w:r w:rsidRPr="00D63326">
        <w:rPr>
          <w:lang w:val="en-US"/>
        </w:rPr>
        <w:t xml:space="preserve"> Brolin E,</w:t>
      </w:r>
      <w:r w:rsidR="00C53C7A">
        <w:rPr>
          <w:lang w:val="en-US"/>
        </w:rPr>
        <w:t xml:space="preserve"> </w:t>
      </w:r>
      <w:proofErr w:type="spellStart"/>
      <w:r w:rsidR="00C53C7A">
        <w:rPr>
          <w:lang w:val="en-US"/>
        </w:rPr>
        <w:t>Caidahl</w:t>
      </w:r>
      <w:proofErr w:type="spellEnd"/>
      <w:r w:rsidR="00C53C7A">
        <w:rPr>
          <w:lang w:val="en-US"/>
        </w:rPr>
        <w:t xml:space="preserve"> K, </w:t>
      </w:r>
      <w:proofErr w:type="spellStart"/>
      <w:r w:rsidR="00C53C7A">
        <w:rPr>
          <w:lang w:val="en-US"/>
        </w:rPr>
        <w:t>Cederlund</w:t>
      </w:r>
      <w:proofErr w:type="spellEnd"/>
      <w:r w:rsidR="00C53C7A">
        <w:rPr>
          <w:lang w:val="en-US"/>
        </w:rPr>
        <w:t xml:space="preserve"> K, Collste O, Daniel M, Jensen J, Y-Hassan S, </w:t>
      </w:r>
      <w:proofErr w:type="spellStart"/>
      <w:r w:rsidR="00C53C7A">
        <w:rPr>
          <w:lang w:val="en-US"/>
        </w:rPr>
        <w:t>Henareh</w:t>
      </w:r>
      <w:proofErr w:type="spellEnd"/>
      <w:r w:rsidR="00C53C7A">
        <w:rPr>
          <w:lang w:val="en-US"/>
        </w:rPr>
        <w:t xml:space="preserve"> L, </w:t>
      </w:r>
      <w:proofErr w:type="spellStart"/>
      <w:r w:rsidR="00C53C7A">
        <w:rPr>
          <w:lang w:val="en-US"/>
        </w:rPr>
        <w:t>Hofman</w:t>
      </w:r>
      <w:proofErr w:type="spellEnd"/>
      <w:r w:rsidR="00C53C7A">
        <w:rPr>
          <w:lang w:val="en-US"/>
        </w:rPr>
        <w:t xml:space="preserve">-Bang C, </w:t>
      </w:r>
      <w:proofErr w:type="spellStart"/>
      <w:r w:rsidR="00C53C7A">
        <w:rPr>
          <w:lang w:val="en-US"/>
        </w:rPr>
        <w:t>Lyngå</w:t>
      </w:r>
      <w:proofErr w:type="spellEnd"/>
      <w:r w:rsidR="00C53C7A">
        <w:rPr>
          <w:lang w:val="en-US"/>
        </w:rPr>
        <w:t xml:space="preserve"> P, </w:t>
      </w:r>
      <w:proofErr w:type="spellStart"/>
      <w:r w:rsidR="00C53C7A">
        <w:rPr>
          <w:lang w:val="en-US"/>
        </w:rPr>
        <w:t>Maret</w:t>
      </w:r>
      <w:proofErr w:type="spellEnd"/>
      <w:r w:rsidR="00C53C7A">
        <w:rPr>
          <w:lang w:val="en-US"/>
        </w:rPr>
        <w:t xml:space="preserve"> E, Sarkar N, </w:t>
      </w:r>
      <w:r w:rsidRPr="00D63326">
        <w:rPr>
          <w:lang w:val="en-US"/>
        </w:rPr>
        <w:t xml:space="preserve">Spaak J, </w:t>
      </w:r>
      <w:proofErr w:type="spellStart"/>
      <w:r w:rsidRPr="00D63326">
        <w:rPr>
          <w:lang w:val="en-US"/>
        </w:rPr>
        <w:t>Winnberg</w:t>
      </w:r>
      <w:proofErr w:type="spellEnd"/>
      <w:r w:rsidRPr="00D63326">
        <w:rPr>
          <w:lang w:val="en-US"/>
        </w:rPr>
        <w:t xml:space="preserve"> O, Ugander M, </w:t>
      </w:r>
      <w:proofErr w:type="spellStart"/>
      <w:r w:rsidRPr="00D63326">
        <w:rPr>
          <w:lang w:val="en-US"/>
        </w:rPr>
        <w:t>Tornvall</w:t>
      </w:r>
      <w:proofErr w:type="spellEnd"/>
      <w:r w:rsidRPr="00D63326">
        <w:rPr>
          <w:lang w:val="en-US"/>
        </w:rPr>
        <w:t xml:space="preserve"> P. </w:t>
      </w:r>
      <w:proofErr w:type="spellStart"/>
      <w:r w:rsidRPr="00D63326">
        <w:t>Early</w:t>
      </w:r>
      <w:proofErr w:type="spellEnd"/>
      <w:r w:rsidRPr="00D63326">
        <w:t xml:space="preserve"> </w:t>
      </w:r>
      <w:proofErr w:type="spellStart"/>
      <w:r w:rsidRPr="00D63326">
        <w:t>comprehensive</w:t>
      </w:r>
      <w:proofErr w:type="spellEnd"/>
      <w:r w:rsidRPr="00D63326">
        <w:t xml:space="preserve"> </w:t>
      </w:r>
      <w:proofErr w:type="spellStart"/>
      <w:r w:rsidRPr="00D63326">
        <w:t>cardiac</w:t>
      </w:r>
      <w:proofErr w:type="spellEnd"/>
      <w:r w:rsidRPr="00D63326">
        <w:t xml:space="preserve"> </w:t>
      </w:r>
      <w:proofErr w:type="spellStart"/>
      <w:r w:rsidRPr="00D63326">
        <w:t>magnetic</w:t>
      </w:r>
      <w:proofErr w:type="spellEnd"/>
      <w:r w:rsidRPr="00D63326">
        <w:t xml:space="preserve"> </w:t>
      </w:r>
      <w:proofErr w:type="spellStart"/>
      <w:r w:rsidRPr="00D63326">
        <w:t>resonance</w:t>
      </w:r>
      <w:proofErr w:type="spellEnd"/>
      <w:r w:rsidRPr="00D63326">
        <w:t xml:space="preserve"> imaging in patients </w:t>
      </w:r>
      <w:proofErr w:type="spellStart"/>
      <w:r w:rsidRPr="00D63326">
        <w:t>with</w:t>
      </w:r>
      <w:proofErr w:type="spellEnd"/>
      <w:r w:rsidRPr="00D63326">
        <w:t xml:space="preserve"> </w:t>
      </w:r>
      <w:proofErr w:type="spellStart"/>
      <w:r w:rsidRPr="00D63326">
        <w:t>myocardial</w:t>
      </w:r>
      <w:proofErr w:type="spellEnd"/>
      <w:r w:rsidRPr="00D63326">
        <w:t xml:space="preserve"> </w:t>
      </w:r>
      <w:proofErr w:type="spellStart"/>
      <w:r w:rsidRPr="00D63326">
        <w:t>infarction</w:t>
      </w:r>
      <w:proofErr w:type="spellEnd"/>
      <w:r w:rsidRPr="00D63326">
        <w:t xml:space="preserve"> </w:t>
      </w:r>
      <w:proofErr w:type="spellStart"/>
      <w:r w:rsidRPr="00D63326">
        <w:t>with</w:t>
      </w:r>
      <w:proofErr w:type="spellEnd"/>
      <w:r w:rsidRPr="00D63326">
        <w:t xml:space="preserve"> non-</w:t>
      </w:r>
      <w:proofErr w:type="spellStart"/>
      <w:r w:rsidRPr="00D63326">
        <w:t>obstructive</w:t>
      </w:r>
      <w:proofErr w:type="spellEnd"/>
      <w:r w:rsidRPr="00D63326">
        <w:t xml:space="preserve"> </w:t>
      </w:r>
      <w:proofErr w:type="spellStart"/>
      <w:r w:rsidRPr="00D63326">
        <w:t>coronary</w:t>
      </w:r>
      <w:proofErr w:type="spellEnd"/>
      <w:r w:rsidRPr="00D63326">
        <w:t xml:space="preserve"> </w:t>
      </w:r>
      <w:proofErr w:type="spellStart"/>
      <w:r w:rsidRPr="00D63326">
        <w:t>arteries</w:t>
      </w:r>
      <w:proofErr w:type="spellEnd"/>
      <w:r w:rsidRPr="00D63326">
        <w:t xml:space="preserve">, JACC </w:t>
      </w:r>
      <w:proofErr w:type="spellStart"/>
      <w:r w:rsidRPr="00D63326">
        <w:t>Cardiovascular</w:t>
      </w:r>
      <w:proofErr w:type="spellEnd"/>
      <w:r w:rsidRPr="00D63326">
        <w:t xml:space="preserve"> imaging, 2021</w:t>
      </w:r>
      <w:r w:rsidR="00C53C7A">
        <w:t>-02-19</w:t>
      </w:r>
      <w:r w:rsidR="00E25149">
        <w:t>,</w:t>
      </w:r>
      <w:bookmarkStart w:id="0" w:name="_GoBack"/>
      <w:bookmarkEnd w:id="0"/>
      <w:r w:rsidRPr="00D63326">
        <w:t xml:space="preserve"> </w:t>
      </w:r>
      <w:proofErr w:type="spellStart"/>
      <w:r w:rsidRPr="003563CB">
        <w:rPr>
          <w:b/>
        </w:rPr>
        <w:t>accepted</w:t>
      </w:r>
      <w:proofErr w:type="spellEnd"/>
      <w:r>
        <w:t xml:space="preserve">, </w:t>
      </w:r>
      <w:proofErr w:type="spellStart"/>
      <w:r>
        <w:t>see</w:t>
      </w:r>
      <w:proofErr w:type="spellEnd"/>
      <w:r>
        <w:t xml:space="preserve"> </w:t>
      </w:r>
      <w:proofErr w:type="spellStart"/>
      <w:r>
        <w:t>attached</w:t>
      </w:r>
      <w:proofErr w:type="spellEnd"/>
      <w:r>
        <w:t xml:space="preserve"> </w:t>
      </w:r>
      <w:proofErr w:type="spellStart"/>
      <w:r>
        <w:t>file</w:t>
      </w:r>
      <w:proofErr w:type="spellEnd"/>
      <w:r>
        <w:t xml:space="preserve"> in </w:t>
      </w:r>
      <w:proofErr w:type="spellStart"/>
      <w:r>
        <w:t>application</w:t>
      </w:r>
      <w:proofErr w:type="spellEnd"/>
      <w:r>
        <w:t xml:space="preserve">. </w:t>
      </w:r>
    </w:p>
    <w:p w14:paraId="2304B566" w14:textId="77777777" w:rsidR="0057448A" w:rsidRPr="00251079" w:rsidRDefault="0057448A" w:rsidP="00251079">
      <w:pPr>
        <w:tabs>
          <w:tab w:val="left" w:pos="426"/>
        </w:tabs>
        <w:ind w:left="426"/>
        <w:rPr>
          <w:lang w:val="en-GB"/>
        </w:rPr>
      </w:pPr>
    </w:p>
    <w:p w14:paraId="65B42FB7" w14:textId="77777777" w:rsidR="00FC2683" w:rsidRPr="00505F9B" w:rsidRDefault="00B47AFD" w:rsidP="008F403A">
      <w:pPr>
        <w:tabs>
          <w:tab w:val="left" w:pos="426"/>
        </w:tabs>
        <w:rPr>
          <w:b/>
          <w:lang w:val="en-GB"/>
        </w:rPr>
      </w:pPr>
      <w:r w:rsidRPr="00B47AFD">
        <w:rPr>
          <w:b/>
          <w:bCs/>
          <w:lang w:val="en-GB"/>
        </w:rPr>
        <w:t>2.5</w:t>
      </w:r>
      <w:r w:rsidRPr="00B47AFD">
        <w:rPr>
          <w:b/>
          <w:bCs/>
          <w:lang w:val="en-GB"/>
        </w:rPr>
        <w:tab/>
        <w:t>List of general articles and book chapters</w:t>
      </w:r>
    </w:p>
    <w:p w14:paraId="4C976263" w14:textId="0062AF25" w:rsidR="00FC2683" w:rsidRDefault="00EC4755" w:rsidP="00251079">
      <w:pPr>
        <w:tabs>
          <w:tab w:val="left" w:pos="426"/>
        </w:tabs>
        <w:ind w:left="426"/>
        <w:rPr>
          <w:lang w:val="en-GB"/>
        </w:rPr>
      </w:pPr>
      <w:r>
        <w:rPr>
          <w:lang w:val="en-GB"/>
        </w:rPr>
        <w:t>Athletes’ and the heart</w:t>
      </w:r>
      <w:r w:rsidR="00050FC5">
        <w:rPr>
          <w:lang w:val="en-GB"/>
        </w:rPr>
        <w:t xml:space="preserve">, </w:t>
      </w:r>
      <w:r w:rsidR="007D64B4">
        <w:rPr>
          <w:lang w:val="en-GB"/>
        </w:rPr>
        <w:t>CMR</w:t>
      </w:r>
      <w:r w:rsidR="00667449">
        <w:rPr>
          <w:lang w:val="en-GB"/>
        </w:rPr>
        <w:t xml:space="preserve"> </w:t>
      </w:r>
      <w:r w:rsidR="00124393">
        <w:rPr>
          <w:lang w:val="en-GB"/>
        </w:rPr>
        <w:t>imaging</w:t>
      </w:r>
      <w:r w:rsidR="00DF0E02">
        <w:rPr>
          <w:lang w:val="en-GB"/>
        </w:rPr>
        <w:t xml:space="preserve">, </w:t>
      </w:r>
      <w:proofErr w:type="spellStart"/>
      <w:r w:rsidR="00DF0E02">
        <w:rPr>
          <w:lang w:val="en-GB"/>
        </w:rPr>
        <w:t>Studentlitteratur</w:t>
      </w:r>
      <w:proofErr w:type="spellEnd"/>
      <w:r w:rsidR="00DF0E02">
        <w:rPr>
          <w:lang w:val="en-GB"/>
        </w:rPr>
        <w:t xml:space="preserve">, </w:t>
      </w:r>
      <w:r w:rsidR="00C427D0">
        <w:rPr>
          <w:lang w:val="en-GB"/>
        </w:rPr>
        <w:t xml:space="preserve">M </w:t>
      </w:r>
      <w:proofErr w:type="spellStart"/>
      <w:r w:rsidR="00C427D0">
        <w:rPr>
          <w:lang w:val="en-GB"/>
        </w:rPr>
        <w:t>Börjesson</w:t>
      </w:r>
      <w:proofErr w:type="spellEnd"/>
      <w:r w:rsidR="00C427D0">
        <w:rPr>
          <w:lang w:val="en-GB"/>
        </w:rPr>
        <w:t xml:space="preserve"> &amp; M </w:t>
      </w:r>
      <w:proofErr w:type="spellStart"/>
      <w:r w:rsidR="00C427D0">
        <w:rPr>
          <w:lang w:val="en-GB"/>
        </w:rPr>
        <w:t>Dellborg</w:t>
      </w:r>
      <w:proofErr w:type="spellEnd"/>
      <w:r w:rsidR="00C427D0">
        <w:rPr>
          <w:lang w:val="en-GB"/>
        </w:rPr>
        <w:t xml:space="preserve">, </w:t>
      </w:r>
      <w:r w:rsidR="00FE06A1">
        <w:rPr>
          <w:lang w:val="en-GB"/>
        </w:rPr>
        <w:t>2016</w:t>
      </w:r>
      <w:r w:rsidR="00C427D0">
        <w:rPr>
          <w:lang w:val="en-GB"/>
        </w:rPr>
        <w:t>.</w:t>
      </w:r>
    </w:p>
    <w:p w14:paraId="1482DB88" w14:textId="53ECB9BE" w:rsidR="005754C2" w:rsidRPr="00251079" w:rsidRDefault="005754C2" w:rsidP="00251079">
      <w:pPr>
        <w:tabs>
          <w:tab w:val="left" w:pos="426"/>
        </w:tabs>
        <w:ind w:left="426"/>
        <w:rPr>
          <w:lang w:val="en-GB"/>
        </w:rPr>
      </w:pPr>
      <w:r>
        <w:rPr>
          <w:lang w:val="en-GB"/>
        </w:rPr>
        <w:t xml:space="preserve">Co-writer of </w:t>
      </w:r>
      <w:r w:rsidR="00D247DD">
        <w:rPr>
          <w:lang w:val="en-GB"/>
        </w:rPr>
        <w:t>N</w:t>
      </w:r>
      <w:r>
        <w:rPr>
          <w:lang w:val="en-GB"/>
        </w:rPr>
        <w:t>ational guidelines for diagnosing and treatment of sarcoidosis</w:t>
      </w:r>
      <w:r w:rsidR="007D64B4">
        <w:rPr>
          <w:lang w:val="en-GB"/>
        </w:rPr>
        <w:t xml:space="preserve"> and c</w:t>
      </w:r>
      <w:r>
        <w:rPr>
          <w:lang w:val="en-GB"/>
        </w:rPr>
        <w:t>ardiac sarcoidosis</w:t>
      </w:r>
      <w:r w:rsidR="00D247DD">
        <w:rPr>
          <w:lang w:val="en-GB"/>
        </w:rPr>
        <w:t>.</w:t>
      </w:r>
      <w:r w:rsidR="00FE06A1">
        <w:rPr>
          <w:lang w:val="en-GB"/>
        </w:rPr>
        <w:t xml:space="preserve"> </w:t>
      </w:r>
      <w:r w:rsidR="00EC4755">
        <w:rPr>
          <w:lang w:val="en-GB"/>
        </w:rPr>
        <w:t xml:space="preserve">2014 and </w:t>
      </w:r>
      <w:r w:rsidR="00FE06A1">
        <w:rPr>
          <w:lang w:val="en-GB"/>
        </w:rPr>
        <w:t>2018.</w:t>
      </w:r>
    </w:p>
    <w:p w14:paraId="0550C044" w14:textId="77777777" w:rsidR="00C6611E" w:rsidRDefault="00C6611E" w:rsidP="008F403A">
      <w:pPr>
        <w:tabs>
          <w:tab w:val="left" w:pos="426"/>
        </w:tabs>
        <w:rPr>
          <w:b/>
          <w:bCs/>
          <w:lang w:val="en-GB"/>
        </w:rPr>
      </w:pPr>
    </w:p>
    <w:p w14:paraId="66A640CF" w14:textId="77777777" w:rsidR="00A8321B" w:rsidRPr="00505F9B" w:rsidRDefault="00B47AFD" w:rsidP="008F403A">
      <w:pPr>
        <w:tabs>
          <w:tab w:val="left" w:pos="426"/>
        </w:tabs>
        <w:rPr>
          <w:b/>
          <w:lang w:val="en-GB"/>
        </w:rPr>
      </w:pPr>
      <w:r w:rsidRPr="00B47AFD">
        <w:rPr>
          <w:b/>
          <w:bCs/>
          <w:lang w:val="en-GB"/>
        </w:rPr>
        <w:t>2.6</w:t>
      </w:r>
      <w:r w:rsidRPr="00B47AFD">
        <w:rPr>
          <w:b/>
          <w:bCs/>
          <w:lang w:val="en-GB"/>
        </w:rPr>
        <w:tab/>
        <w:t>List of all other scientific works</w:t>
      </w:r>
    </w:p>
    <w:p w14:paraId="13114508" w14:textId="26FDF6F0" w:rsidR="001E63B0" w:rsidRPr="001E63B0" w:rsidRDefault="001E63B0" w:rsidP="001E63B0">
      <w:pPr>
        <w:tabs>
          <w:tab w:val="left" w:pos="426"/>
        </w:tabs>
        <w:ind w:left="426"/>
        <w:rPr>
          <w:lang w:val="en-GB"/>
        </w:rPr>
      </w:pPr>
      <w:r w:rsidRPr="001E63B0">
        <w:rPr>
          <w:lang w:val="en-GB"/>
        </w:rPr>
        <w:lastRenderedPageBreak/>
        <w:t xml:space="preserve">Co-investigator, bed rest study, Toulouse, European Space Association (ESA), </w:t>
      </w:r>
      <w:r w:rsidR="00FE06A1">
        <w:rPr>
          <w:lang w:val="en-GB"/>
        </w:rPr>
        <w:t>2002</w:t>
      </w:r>
    </w:p>
    <w:p w14:paraId="1891F2BD" w14:textId="48733614" w:rsidR="008F403A" w:rsidRPr="004941C3" w:rsidRDefault="001E63B0" w:rsidP="001E63B0">
      <w:pPr>
        <w:tabs>
          <w:tab w:val="left" w:pos="426"/>
        </w:tabs>
        <w:ind w:left="426"/>
        <w:rPr>
          <w:lang w:val="en-US"/>
        </w:rPr>
      </w:pPr>
      <w:proofErr w:type="spellStart"/>
      <w:r w:rsidRPr="004941C3">
        <w:rPr>
          <w:lang w:val="en-US"/>
        </w:rPr>
        <w:t>QUICC</w:t>
      </w:r>
      <w:proofErr w:type="spellEnd"/>
      <w:r w:rsidRPr="004941C3">
        <w:rPr>
          <w:lang w:val="en-US"/>
        </w:rPr>
        <w:t xml:space="preserve">- </w:t>
      </w:r>
      <w:proofErr w:type="spellStart"/>
      <w:r w:rsidRPr="004941C3">
        <w:rPr>
          <w:lang w:val="en-US"/>
        </w:rPr>
        <w:t>QUality</w:t>
      </w:r>
      <w:proofErr w:type="spellEnd"/>
      <w:r w:rsidRPr="004941C3">
        <w:rPr>
          <w:lang w:val="en-US"/>
        </w:rPr>
        <w:t xml:space="preserve"> Improvement in acute coronary care in Sweden, co-investigator at the Dep. of Cardiology, Solna.</w:t>
      </w:r>
      <w:r w:rsidR="008426EC" w:rsidRPr="004941C3">
        <w:rPr>
          <w:lang w:val="en-US"/>
        </w:rPr>
        <w:t xml:space="preserve"> Co-investigator together with </w:t>
      </w:r>
      <w:proofErr w:type="spellStart"/>
      <w:r w:rsidR="008426EC" w:rsidRPr="004941C3">
        <w:rPr>
          <w:lang w:val="en-US"/>
        </w:rPr>
        <w:t>Dr</w:t>
      </w:r>
      <w:proofErr w:type="spellEnd"/>
      <w:r w:rsidR="00FE06A1">
        <w:rPr>
          <w:lang w:val="en-US"/>
        </w:rPr>
        <w:t xml:space="preserve"> </w:t>
      </w:r>
      <w:proofErr w:type="spellStart"/>
      <w:r w:rsidR="00FE06A1">
        <w:rPr>
          <w:lang w:val="en-US"/>
        </w:rPr>
        <w:t>Claes</w:t>
      </w:r>
      <w:proofErr w:type="spellEnd"/>
      <w:r w:rsidR="00FE06A1">
        <w:rPr>
          <w:lang w:val="en-US"/>
        </w:rPr>
        <w:t xml:space="preserve"> </w:t>
      </w:r>
      <w:r w:rsidR="008426EC" w:rsidRPr="004941C3">
        <w:rPr>
          <w:lang w:val="en-US"/>
        </w:rPr>
        <w:t>Held</w:t>
      </w:r>
      <w:r w:rsidR="005754C2" w:rsidRPr="004941C3">
        <w:rPr>
          <w:lang w:val="en-US"/>
        </w:rPr>
        <w:t>,</w:t>
      </w:r>
      <w:r w:rsidR="008426EC" w:rsidRPr="004941C3">
        <w:rPr>
          <w:lang w:val="en-US"/>
        </w:rPr>
        <w:t xml:space="preserve"> </w:t>
      </w:r>
      <w:r w:rsidR="005754C2" w:rsidRPr="004941C3">
        <w:rPr>
          <w:lang w:val="en-US"/>
        </w:rPr>
        <w:t>2004.</w:t>
      </w:r>
    </w:p>
    <w:p w14:paraId="4457FC71" w14:textId="54236649" w:rsidR="00242043" w:rsidRDefault="00124393" w:rsidP="00242043">
      <w:pPr>
        <w:tabs>
          <w:tab w:val="left" w:pos="426"/>
        </w:tabs>
        <w:ind w:left="426"/>
        <w:rPr>
          <w:sz w:val="22"/>
          <w:szCs w:val="22"/>
          <w:lang w:val="en-US"/>
        </w:rPr>
      </w:pPr>
      <w:r w:rsidRPr="004941C3">
        <w:rPr>
          <w:lang w:val="en-US"/>
        </w:rPr>
        <w:t xml:space="preserve">Starting </w:t>
      </w:r>
      <w:r w:rsidR="007D64B4">
        <w:rPr>
          <w:lang w:val="en-US"/>
        </w:rPr>
        <w:t xml:space="preserve">the </w:t>
      </w:r>
      <w:r w:rsidRPr="00D63326">
        <w:rPr>
          <w:i/>
          <w:lang w:val="en-US"/>
        </w:rPr>
        <w:t>Fetal-</w:t>
      </w:r>
      <w:r w:rsidR="007D64B4" w:rsidRPr="00D63326">
        <w:rPr>
          <w:i/>
          <w:lang w:val="en-US"/>
        </w:rPr>
        <w:t>CMR</w:t>
      </w:r>
      <w:r w:rsidRPr="004941C3">
        <w:rPr>
          <w:lang w:val="en-US"/>
        </w:rPr>
        <w:t xml:space="preserve"> </w:t>
      </w:r>
      <w:r w:rsidR="00D979C1">
        <w:rPr>
          <w:lang w:val="en-US"/>
        </w:rPr>
        <w:t xml:space="preserve">imaging </w:t>
      </w:r>
      <w:r w:rsidRPr="004941C3">
        <w:rPr>
          <w:lang w:val="en-US"/>
        </w:rPr>
        <w:t xml:space="preserve">group of Karolinska in 2020, first three patients included as a method development study. Joint venture with </w:t>
      </w:r>
      <w:r w:rsidR="007D64B4" w:rsidRPr="004941C3">
        <w:rPr>
          <w:lang w:val="en-US"/>
        </w:rPr>
        <w:t>children’s</w:t>
      </w:r>
      <w:r w:rsidRPr="004941C3">
        <w:rPr>
          <w:lang w:val="en-US"/>
        </w:rPr>
        <w:t xml:space="preserve"> radiology and cardiology</w:t>
      </w:r>
      <w:r w:rsidR="007D64B4">
        <w:rPr>
          <w:lang w:val="en-US"/>
        </w:rPr>
        <w:t xml:space="preserve"> departments</w:t>
      </w:r>
      <w:r w:rsidRPr="004941C3">
        <w:rPr>
          <w:lang w:val="en-US"/>
        </w:rPr>
        <w:t xml:space="preserve">. </w:t>
      </w:r>
      <w:proofErr w:type="gramStart"/>
      <w:r w:rsidRPr="004941C3">
        <w:rPr>
          <w:lang w:val="en-US"/>
        </w:rPr>
        <w:t>Also</w:t>
      </w:r>
      <w:proofErr w:type="gramEnd"/>
      <w:r w:rsidRPr="004941C3">
        <w:rPr>
          <w:lang w:val="en-US"/>
        </w:rPr>
        <w:t xml:space="preserve"> co</w:t>
      </w:r>
      <w:r w:rsidR="00D979C1">
        <w:rPr>
          <w:lang w:val="en-US"/>
        </w:rPr>
        <w:t>-</w:t>
      </w:r>
      <w:r w:rsidRPr="004941C3">
        <w:rPr>
          <w:lang w:val="en-US"/>
        </w:rPr>
        <w:t>operation together with Lund CMR group. Ethical ap</w:t>
      </w:r>
      <w:r w:rsidR="006A4759">
        <w:rPr>
          <w:lang w:val="en-US"/>
        </w:rPr>
        <w:t>p</w:t>
      </w:r>
      <w:r w:rsidRPr="004941C3">
        <w:rPr>
          <w:lang w:val="en-US"/>
        </w:rPr>
        <w:t xml:space="preserve">rovement 200325, </w:t>
      </w:r>
      <w:proofErr w:type="spellStart"/>
      <w:r w:rsidRPr="007D64B4">
        <w:rPr>
          <w:szCs w:val="22"/>
          <w:lang w:val="en-US"/>
        </w:rPr>
        <w:t>Dnr</w:t>
      </w:r>
      <w:proofErr w:type="spellEnd"/>
      <w:r w:rsidRPr="007D64B4">
        <w:rPr>
          <w:szCs w:val="22"/>
          <w:lang w:val="en-US"/>
        </w:rPr>
        <w:t xml:space="preserve"> 2019-05923. </w:t>
      </w:r>
    </w:p>
    <w:p w14:paraId="4489B659" w14:textId="6E761D89" w:rsidR="004941C3" w:rsidRPr="00242043" w:rsidRDefault="004941C3" w:rsidP="00242043">
      <w:pPr>
        <w:tabs>
          <w:tab w:val="left" w:pos="426"/>
        </w:tabs>
        <w:ind w:left="426"/>
        <w:rPr>
          <w:sz w:val="22"/>
          <w:szCs w:val="22"/>
          <w:lang w:val="en-US"/>
        </w:rPr>
      </w:pPr>
      <w:r w:rsidRPr="004941C3">
        <w:rPr>
          <w:lang w:val="en-US"/>
        </w:rPr>
        <w:t>Co-founder of the scientific cooperation between Stockholm and Gothenburg cardiomyopathy groups, science int</w:t>
      </w:r>
      <w:r>
        <w:rPr>
          <w:lang w:val="en-US"/>
        </w:rPr>
        <w:t>e</w:t>
      </w:r>
      <w:r w:rsidRPr="004941C3">
        <w:rPr>
          <w:lang w:val="en-US"/>
        </w:rPr>
        <w:t xml:space="preserve">rest </w:t>
      </w:r>
      <w:r>
        <w:rPr>
          <w:lang w:val="en-US"/>
        </w:rPr>
        <w:t xml:space="preserve">cardiac sarcoidosis, database and two manuscripts in progress, </w:t>
      </w:r>
      <w:r w:rsidRPr="004941C3">
        <w:rPr>
          <w:lang w:val="en-US"/>
        </w:rPr>
        <w:t>2020-</w:t>
      </w:r>
    </w:p>
    <w:p w14:paraId="321A044B" w14:textId="77777777" w:rsidR="002C2FB0" w:rsidRPr="00251079" w:rsidRDefault="002C2FB0" w:rsidP="00FB0D8E">
      <w:pPr>
        <w:tabs>
          <w:tab w:val="left" w:pos="426"/>
        </w:tabs>
        <w:rPr>
          <w:lang w:val="en-GB"/>
        </w:rPr>
      </w:pPr>
    </w:p>
    <w:p w14:paraId="0B9633F2" w14:textId="4D9386A8" w:rsidR="00FC2683" w:rsidRPr="00FE06A1" w:rsidRDefault="00B47AFD" w:rsidP="00FE06A1">
      <w:pPr>
        <w:tabs>
          <w:tab w:val="left" w:pos="426"/>
        </w:tabs>
        <w:rPr>
          <w:b/>
          <w:lang w:val="en-GB"/>
        </w:rPr>
      </w:pPr>
      <w:r w:rsidRPr="00B47AFD">
        <w:rPr>
          <w:b/>
          <w:bCs/>
          <w:lang w:val="en-GB"/>
        </w:rPr>
        <w:t xml:space="preserve">3 </w:t>
      </w:r>
      <w:r w:rsidRPr="00B47AFD">
        <w:rPr>
          <w:b/>
          <w:bCs/>
          <w:lang w:val="en-GB"/>
        </w:rPr>
        <w:tab/>
        <w:t>INTERNATIONAL SCIENTIFIC CONGRESSES</w:t>
      </w:r>
    </w:p>
    <w:p w14:paraId="748196E2" w14:textId="2857EA7F" w:rsidR="00316EF6" w:rsidRPr="00316EF6" w:rsidRDefault="00316EF6" w:rsidP="008F403A">
      <w:pPr>
        <w:tabs>
          <w:tab w:val="left" w:pos="426"/>
        </w:tabs>
        <w:rPr>
          <w:b/>
          <w:bCs/>
          <w:lang w:val="en-GB"/>
        </w:rPr>
      </w:pPr>
      <w:proofErr w:type="gramStart"/>
      <w:r>
        <w:rPr>
          <w:b/>
          <w:bCs/>
          <w:lang w:val="en-GB"/>
        </w:rPr>
        <w:t xml:space="preserve">3.1  </w:t>
      </w:r>
      <w:r>
        <w:rPr>
          <w:b/>
          <w:bCs/>
          <w:lang w:val="en-GB"/>
        </w:rPr>
        <w:tab/>
      </w:r>
      <w:proofErr w:type="gramEnd"/>
      <w:r>
        <w:rPr>
          <w:b/>
          <w:bCs/>
          <w:lang w:val="en-GB"/>
        </w:rPr>
        <w:t>Invited speaker or chair</w:t>
      </w:r>
    </w:p>
    <w:p w14:paraId="1E74D537" w14:textId="12256C3A" w:rsidR="00FC2683" w:rsidRPr="006A4759" w:rsidRDefault="00B47AFD" w:rsidP="008F403A">
      <w:pPr>
        <w:tabs>
          <w:tab w:val="left" w:pos="426"/>
        </w:tabs>
        <w:rPr>
          <w:b/>
          <w:bCs/>
          <w:lang w:val="en-US"/>
        </w:rPr>
      </w:pPr>
      <w:proofErr w:type="gramStart"/>
      <w:r w:rsidRPr="006A4759">
        <w:rPr>
          <w:b/>
          <w:bCs/>
          <w:lang w:val="en-US"/>
        </w:rPr>
        <w:t xml:space="preserve">3.2  </w:t>
      </w:r>
      <w:r w:rsidRPr="006A4759">
        <w:rPr>
          <w:b/>
          <w:bCs/>
          <w:lang w:val="en-US"/>
        </w:rPr>
        <w:tab/>
      </w:r>
      <w:proofErr w:type="gramEnd"/>
      <w:r w:rsidRPr="006A4759">
        <w:rPr>
          <w:b/>
          <w:bCs/>
          <w:lang w:val="en-US"/>
        </w:rPr>
        <w:t xml:space="preserve">Oral presentations of own accepted abstracts </w:t>
      </w:r>
    </w:p>
    <w:p w14:paraId="40B5AABD" w14:textId="29CF9C07" w:rsidR="00B13D89" w:rsidRPr="006A4759" w:rsidRDefault="00FE06A1" w:rsidP="00CE7403">
      <w:pPr>
        <w:tabs>
          <w:tab w:val="left" w:pos="426"/>
        </w:tabs>
        <w:ind w:left="426"/>
        <w:rPr>
          <w:b/>
          <w:bCs/>
          <w:lang w:val="en-US"/>
        </w:rPr>
      </w:pPr>
      <w:r w:rsidRPr="006A4759">
        <w:rPr>
          <w:lang w:val="en-US"/>
        </w:rPr>
        <w:t>O</w:t>
      </w:r>
      <w:r w:rsidR="00B13D89" w:rsidRPr="006A4759">
        <w:rPr>
          <w:lang w:val="en-US"/>
        </w:rPr>
        <w:t>ral abstract presentation, “</w:t>
      </w:r>
      <w:r w:rsidR="00CE7403" w:rsidRPr="006A4759">
        <w:rPr>
          <w:bCs/>
          <w:lang w:val="en-US"/>
        </w:rPr>
        <w:t>Early CMR including T1 and ECV mapping increases diagnostic yield in myocardial infarction with normal coronary arteries</w:t>
      </w:r>
      <w:r w:rsidR="00B13D89" w:rsidRPr="006A4759">
        <w:rPr>
          <w:bCs/>
          <w:lang w:val="en-US"/>
        </w:rPr>
        <w:t>”</w:t>
      </w:r>
      <w:r w:rsidR="00B13D89" w:rsidRPr="006A4759">
        <w:rPr>
          <w:b/>
          <w:bCs/>
          <w:lang w:val="en-US"/>
        </w:rPr>
        <w:t xml:space="preserve">, </w:t>
      </w:r>
      <w:r w:rsidR="00B13D89" w:rsidRPr="006A4759">
        <w:rPr>
          <w:lang w:val="en-US"/>
        </w:rPr>
        <w:t xml:space="preserve">Society of Cardiovascular Magnetic Resonance, </w:t>
      </w:r>
      <w:proofErr w:type="spellStart"/>
      <w:r w:rsidR="00B13D89" w:rsidRPr="006A4759">
        <w:rPr>
          <w:lang w:val="en-US"/>
        </w:rPr>
        <w:t>SCMR</w:t>
      </w:r>
      <w:proofErr w:type="spellEnd"/>
      <w:r w:rsidR="00B13D89" w:rsidRPr="006A4759">
        <w:rPr>
          <w:lang w:val="en-US"/>
        </w:rPr>
        <w:t xml:space="preserve"> 23</w:t>
      </w:r>
      <w:r w:rsidR="00B13D89" w:rsidRPr="006A4759">
        <w:rPr>
          <w:vertAlign w:val="superscript"/>
          <w:lang w:val="en-US"/>
        </w:rPr>
        <w:t>RD</w:t>
      </w:r>
      <w:r w:rsidR="00B13D89" w:rsidRPr="006A4759">
        <w:rPr>
          <w:lang w:val="en-US"/>
        </w:rPr>
        <w:t xml:space="preserve">, Orlando, FL, 2020. </w:t>
      </w:r>
    </w:p>
    <w:p w14:paraId="032461BF" w14:textId="0AA634ED" w:rsidR="001E63B0" w:rsidRPr="006A4759" w:rsidRDefault="00FE06A1" w:rsidP="00A664D2">
      <w:pPr>
        <w:tabs>
          <w:tab w:val="left" w:pos="426"/>
        </w:tabs>
        <w:ind w:left="426"/>
        <w:rPr>
          <w:lang w:val="en-US"/>
        </w:rPr>
      </w:pPr>
      <w:r w:rsidRPr="006A4759">
        <w:rPr>
          <w:lang w:val="en-US"/>
        </w:rPr>
        <w:t>O</w:t>
      </w:r>
      <w:r w:rsidR="001E63B0" w:rsidRPr="006A4759">
        <w:rPr>
          <w:lang w:val="en-US"/>
        </w:rPr>
        <w:t xml:space="preserve">ral abstract presentation, </w:t>
      </w:r>
      <w:r w:rsidR="00A664D2" w:rsidRPr="006A4759">
        <w:rPr>
          <w:lang w:val="en-US"/>
        </w:rPr>
        <w:t xml:space="preserve">“Long-term impact of postconditioning on infarct size and left ventricular ejection fraction in patients with ST-elevation myocardial infarction”, </w:t>
      </w:r>
      <w:r w:rsidR="001E63B0" w:rsidRPr="006A4759">
        <w:rPr>
          <w:lang w:val="en-US"/>
        </w:rPr>
        <w:t>European Society of Cardiology</w:t>
      </w:r>
      <w:r w:rsidR="00A664D2" w:rsidRPr="006A4759">
        <w:rPr>
          <w:lang w:val="en-US"/>
        </w:rPr>
        <w:t xml:space="preserve"> (ESC)</w:t>
      </w:r>
      <w:r w:rsidR="001E63B0" w:rsidRPr="006A4759">
        <w:rPr>
          <w:lang w:val="en-US"/>
        </w:rPr>
        <w:t>, Paris.</w:t>
      </w:r>
      <w:r w:rsidRPr="006A4759">
        <w:rPr>
          <w:lang w:val="en-US"/>
        </w:rPr>
        <w:t xml:space="preserve"> 2011. </w:t>
      </w:r>
    </w:p>
    <w:p w14:paraId="4CA10D6F" w14:textId="535D7980" w:rsidR="00A8321B" w:rsidRPr="006A4759" w:rsidRDefault="00FE06A1" w:rsidP="00A664D2">
      <w:pPr>
        <w:tabs>
          <w:tab w:val="left" w:pos="426"/>
        </w:tabs>
        <w:ind w:left="426"/>
        <w:rPr>
          <w:lang w:val="en-US"/>
        </w:rPr>
      </w:pPr>
      <w:r w:rsidRPr="006A4759">
        <w:rPr>
          <w:lang w:val="en-US"/>
        </w:rPr>
        <w:t>O</w:t>
      </w:r>
      <w:r w:rsidR="001E63B0" w:rsidRPr="006A4759">
        <w:rPr>
          <w:lang w:val="en-US"/>
        </w:rPr>
        <w:t xml:space="preserve">ral abstract presentation, </w:t>
      </w:r>
      <w:r w:rsidR="00A664D2" w:rsidRPr="006A4759">
        <w:rPr>
          <w:lang w:val="en-US"/>
        </w:rPr>
        <w:t xml:space="preserve">“Effect of postconditioning on infarct size in patients with ST elevation myocardial infarction” </w:t>
      </w:r>
      <w:r w:rsidR="001E63B0" w:rsidRPr="006A4759">
        <w:rPr>
          <w:lang w:val="en-US"/>
        </w:rPr>
        <w:t>American Heart Association,</w:t>
      </w:r>
      <w:r w:rsidR="00316EF6" w:rsidRPr="006A4759">
        <w:rPr>
          <w:lang w:val="en-US"/>
        </w:rPr>
        <w:t xml:space="preserve"> </w:t>
      </w:r>
      <w:r w:rsidR="001E63B0" w:rsidRPr="006A4759">
        <w:rPr>
          <w:lang w:val="en-US"/>
        </w:rPr>
        <w:t>Orlando</w:t>
      </w:r>
      <w:r w:rsidR="00913CC2" w:rsidRPr="006A4759">
        <w:rPr>
          <w:lang w:val="en-US"/>
        </w:rPr>
        <w:t>, FL</w:t>
      </w:r>
      <w:r w:rsidR="007D64B4" w:rsidRPr="006A4759">
        <w:rPr>
          <w:lang w:val="en-US"/>
        </w:rPr>
        <w:t>,</w:t>
      </w:r>
      <w:r w:rsidR="00A664D2" w:rsidRPr="006A4759">
        <w:rPr>
          <w:lang w:val="en-US"/>
        </w:rPr>
        <w:t xml:space="preserve"> </w:t>
      </w:r>
      <w:r w:rsidRPr="006A4759">
        <w:rPr>
          <w:lang w:val="en-US"/>
        </w:rPr>
        <w:t xml:space="preserve">2009. </w:t>
      </w:r>
    </w:p>
    <w:p w14:paraId="62FE54EA" w14:textId="77777777" w:rsidR="00067DA7" w:rsidRPr="006A4759" w:rsidRDefault="00067DA7" w:rsidP="00A664D2">
      <w:pPr>
        <w:tabs>
          <w:tab w:val="left" w:pos="426"/>
        </w:tabs>
        <w:ind w:left="426"/>
        <w:rPr>
          <w:lang w:val="en-US"/>
        </w:rPr>
      </w:pPr>
    </w:p>
    <w:p w14:paraId="1AE6CACB" w14:textId="77777777" w:rsidR="00FC2683" w:rsidRPr="006A4759" w:rsidRDefault="00B47AFD" w:rsidP="008F403A">
      <w:pPr>
        <w:pStyle w:val="punktlista"/>
        <w:numPr>
          <w:ilvl w:val="0"/>
          <w:numId w:val="0"/>
        </w:numPr>
        <w:tabs>
          <w:tab w:val="left" w:pos="426"/>
          <w:tab w:val="left" w:pos="900"/>
        </w:tabs>
        <w:spacing w:after="0"/>
        <w:rPr>
          <w:b/>
          <w:szCs w:val="24"/>
          <w:lang w:val="en-US"/>
        </w:rPr>
      </w:pPr>
      <w:r w:rsidRPr="006A4759">
        <w:rPr>
          <w:b/>
          <w:bCs/>
          <w:szCs w:val="24"/>
          <w:lang w:val="en-US"/>
        </w:rPr>
        <w:t xml:space="preserve">4 </w:t>
      </w:r>
      <w:r w:rsidRPr="006A4759">
        <w:rPr>
          <w:b/>
          <w:bCs/>
          <w:szCs w:val="24"/>
          <w:lang w:val="en-US"/>
        </w:rPr>
        <w:tab/>
        <w:t>RESEARCH FUNDING OBTAINED IN THE PAST FIVE YEARS</w:t>
      </w:r>
    </w:p>
    <w:p w14:paraId="2D61BDA6" w14:textId="75A5F2DA" w:rsidR="00502DF4" w:rsidRPr="006A4759" w:rsidRDefault="00B47AFD" w:rsidP="006B2906">
      <w:pPr>
        <w:pStyle w:val="punktlista"/>
        <w:numPr>
          <w:ilvl w:val="0"/>
          <w:numId w:val="0"/>
        </w:numPr>
        <w:tabs>
          <w:tab w:val="left" w:pos="426"/>
          <w:tab w:val="left" w:pos="900"/>
        </w:tabs>
        <w:spacing w:after="0"/>
        <w:ind w:left="426" w:hanging="426"/>
        <w:rPr>
          <w:b/>
          <w:szCs w:val="24"/>
          <w:lang w:val="en-US"/>
        </w:rPr>
      </w:pPr>
      <w:r w:rsidRPr="006A4759">
        <w:rPr>
          <w:b/>
          <w:bCs/>
          <w:szCs w:val="24"/>
          <w:lang w:val="en-US"/>
        </w:rPr>
        <w:t xml:space="preserve">4.1 </w:t>
      </w:r>
      <w:r w:rsidRPr="006A4759">
        <w:rPr>
          <w:b/>
          <w:bCs/>
          <w:szCs w:val="24"/>
          <w:lang w:val="en-US"/>
        </w:rPr>
        <w:tab/>
        <w:t xml:space="preserve">External research funding obtained in international or national competition as </w:t>
      </w:r>
      <w:r w:rsidRPr="006A4759">
        <w:rPr>
          <w:b/>
          <w:bCs/>
          <w:i/>
          <w:iCs/>
          <w:szCs w:val="24"/>
          <w:lang w:val="en-US"/>
        </w:rPr>
        <w:t>principal applicant</w:t>
      </w:r>
      <w:r w:rsidR="00502DF4" w:rsidRPr="006A4759">
        <w:rPr>
          <w:lang w:val="en-US"/>
        </w:rPr>
        <w:t xml:space="preserve">  </w:t>
      </w:r>
    </w:p>
    <w:p w14:paraId="70D0E9BF" w14:textId="604B8CCC" w:rsidR="00502DF4" w:rsidRPr="006A4759" w:rsidRDefault="00502DF4" w:rsidP="00502DF4">
      <w:pPr>
        <w:tabs>
          <w:tab w:val="left" w:pos="540"/>
          <w:tab w:val="left" w:pos="1620"/>
        </w:tabs>
        <w:ind w:left="540"/>
        <w:rPr>
          <w:lang w:val="en-US"/>
        </w:rPr>
      </w:pPr>
      <w:r w:rsidRPr="006A4759">
        <w:rPr>
          <w:lang w:val="en-US"/>
        </w:rPr>
        <w:t xml:space="preserve">Ingrid </w:t>
      </w:r>
      <w:proofErr w:type="spellStart"/>
      <w:r w:rsidRPr="006A4759">
        <w:rPr>
          <w:lang w:val="en-US"/>
        </w:rPr>
        <w:t>Olaussons</w:t>
      </w:r>
      <w:proofErr w:type="spellEnd"/>
      <w:r w:rsidRPr="006A4759">
        <w:rPr>
          <w:lang w:val="en-US"/>
        </w:rPr>
        <w:t xml:space="preserve"> </w:t>
      </w:r>
      <w:r w:rsidR="00C427D0">
        <w:rPr>
          <w:lang w:val="en-US"/>
        </w:rPr>
        <w:t>vascular foundation</w:t>
      </w:r>
      <w:r w:rsidRPr="006A4759">
        <w:rPr>
          <w:lang w:val="en-US"/>
        </w:rPr>
        <w:t xml:space="preserve">, 225 000 </w:t>
      </w:r>
      <w:proofErr w:type="spellStart"/>
      <w:r w:rsidRPr="006A4759">
        <w:rPr>
          <w:lang w:val="en-US"/>
        </w:rPr>
        <w:t>Skr</w:t>
      </w:r>
      <w:proofErr w:type="spellEnd"/>
      <w:r w:rsidRPr="006A4759">
        <w:rPr>
          <w:lang w:val="en-US"/>
        </w:rPr>
        <w:t>, 2016-2017.</w:t>
      </w:r>
    </w:p>
    <w:p w14:paraId="363C903E" w14:textId="77777777" w:rsidR="00242043" w:rsidRPr="006A4759" w:rsidRDefault="00B47AFD" w:rsidP="00242043">
      <w:pPr>
        <w:pStyle w:val="punktlista"/>
        <w:numPr>
          <w:ilvl w:val="0"/>
          <w:numId w:val="0"/>
        </w:numPr>
        <w:tabs>
          <w:tab w:val="left" w:pos="426"/>
          <w:tab w:val="left" w:pos="900"/>
        </w:tabs>
        <w:spacing w:after="0"/>
        <w:ind w:left="426" w:hanging="426"/>
        <w:rPr>
          <w:b/>
          <w:bCs/>
          <w:i/>
          <w:iCs/>
          <w:szCs w:val="24"/>
          <w:lang w:val="en-US"/>
        </w:rPr>
      </w:pPr>
      <w:r w:rsidRPr="006A4759">
        <w:rPr>
          <w:b/>
          <w:bCs/>
          <w:szCs w:val="24"/>
          <w:lang w:val="en-US"/>
        </w:rPr>
        <w:t xml:space="preserve">4.2 </w:t>
      </w:r>
      <w:r w:rsidRPr="006A4759">
        <w:rPr>
          <w:b/>
          <w:bCs/>
          <w:szCs w:val="24"/>
          <w:lang w:val="en-US"/>
        </w:rPr>
        <w:tab/>
        <w:t xml:space="preserve">External research funding obtained in international or national competition as </w:t>
      </w:r>
      <w:r w:rsidRPr="006A4759">
        <w:rPr>
          <w:b/>
          <w:bCs/>
          <w:i/>
          <w:iCs/>
          <w:szCs w:val="24"/>
          <w:lang w:val="en-US"/>
        </w:rPr>
        <w:t>co-applicant</w:t>
      </w:r>
    </w:p>
    <w:p w14:paraId="3446F788" w14:textId="67F00845" w:rsidR="00242043" w:rsidRPr="006A4759" w:rsidRDefault="00242043" w:rsidP="00242043">
      <w:pPr>
        <w:pStyle w:val="punktlista"/>
        <w:numPr>
          <w:ilvl w:val="0"/>
          <w:numId w:val="0"/>
        </w:numPr>
        <w:tabs>
          <w:tab w:val="left" w:pos="426"/>
          <w:tab w:val="left" w:pos="900"/>
        </w:tabs>
        <w:spacing w:after="0"/>
        <w:ind w:left="426" w:hanging="426"/>
        <w:rPr>
          <w:b/>
          <w:bCs/>
          <w:i/>
          <w:iCs/>
          <w:szCs w:val="24"/>
          <w:lang w:val="en-US"/>
        </w:rPr>
      </w:pPr>
      <w:r w:rsidRPr="006A4759">
        <w:rPr>
          <w:b/>
          <w:bCs/>
          <w:szCs w:val="24"/>
          <w:lang w:val="en-US"/>
        </w:rPr>
        <w:tab/>
      </w:r>
      <w:proofErr w:type="spellStart"/>
      <w:r w:rsidR="008D5808" w:rsidRPr="006A4759">
        <w:rPr>
          <w:szCs w:val="24"/>
          <w:lang w:val="en-US"/>
        </w:rPr>
        <w:t>RECOND</w:t>
      </w:r>
      <w:proofErr w:type="spellEnd"/>
      <w:r w:rsidR="008D5808" w:rsidRPr="006A4759">
        <w:rPr>
          <w:szCs w:val="24"/>
          <w:lang w:val="en-US"/>
        </w:rPr>
        <w:t xml:space="preserve">-study, </w:t>
      </w:r>
      <w:r w:rsidR="00D247DD" w:rsidRPr="006A4759">
        <w:rPr>
          <w:szCs w:val="24"/>
          <w:lang w:val="en-US"/>
        </w:rPr>
        <w:t>“</w:t>
      </w:r>
      <w:r w:rsidRPr="006A4759">
        <w:rPr>
          <w:szCs w:val="24"/>
          <w:lang w:val="en-US"/>
        </w:rPr>
        <w:t>Effect of remote ischemic conditioning on infarct size in patients with anterior ST-elevation myocardial infarction</w:t>
      </w:r>
      <w:r w:rsidRPr="006A4759">
        <w:rPr>
          <w:sz w:val="28"/>
          <w:lang w:val="en-US"/>
        </w:rPr>
        <w:t xml:space="preserve">” </w:t>
      </w:r>
      <w:r w:rsidRPr="006A4759">
        <w:rPr>
          <w:lang w:val="en-US"/>
        </w:rPr>
        <w:t>three months of research salary times three years, Heart and Lung foundation</w:t>
      </w:r>
      <w:r w:rsidR="007D64B4" w:rsidRPr="006A4759">
        <w:rPr>
          <w:lang w:val="en-US"/>
        </w:rPr>
        <w:t>,</w:t>
      </w:r>
      <w:r w:rsidRPr="006A4759">
        <w:rPr>
          <w:lang w:val="en-US"/>
        </w:rPr>
        <w:t xml:space="preserve"> </w:t>
      </w:r>
      <w:r w:rsidR="00502DF4" w:rsidRPr="006A4759">
        <w:rPr>
          <w:lang w:val="en-US"/>
        </w:rPr>
        <w:t xml:space="preserve">2016-2018. </w:t>
      </w:r>
    </w:p>
    <w:p w14:paraId="7233CAB8" w14:textId="77777777" w:rsidR="006673DE" w:rsidRPr="006A4759" w:rsidRDefault="00B47AFD" w:rsidP="008F403A">
      <w:pPr>
        <w:pStyle w:val="punktlista"/>
        <w:numPr>
          <w:ilvl w:val="0"/>
          <w:numId w:val="0"/>
        </w:numPr>
        <w:tabs>
          <w:tab w:val="left" w:pos="426"/>
          <w:tab w:val="left" w:pos="900"/>
        </w:tabs>
        <w:spacing w:after="0"/>
        <w:ind w:left="426" w:hanging="426"/>
        <w:rPr>
          <w:b/>
          <w:szCs w:val="24"/>
          <w:lang w:val="en-US"/>
        </w:rPr>
      </w:pPr>
      <w:r w:rsidRPr="006A4759">
        <w:rPr>
          <w:b/>
          <w:bCs/>
          <w:szCs w:val="24"/>
          <w:lang w:val="en-US"/>
        </w:rPr>
        <w:t xml:space="preserve">4.3 </w:t>
      </w:r>
      <w:r w:rsidRPr="006A4759">
        <w:rPr>
          <w:b/>
          <w:bCs/>
          <w:szCs w:val="24"/>
          <w:lang w:val="en-US"/>
        </w:rPr>
        <w:tab/>
        <w:t xml:space="preserve">Significant other research funding received (donation, grant in local competition – e.g. ALF project) as </w:t>
      </w:r>
      <w:r w:rsidRPr="006A4759">
        <w:rPr>
          <w:b/>
          <w:bCs/>
          <w:i/>
          <w:iCs/>
          <w:szCs w:val="24"/>
          <w:lang w:val="en-US"/>
        </w:rPr>
        <w:t>principal applicant</w:t>
      </w:r>
    </w:p>
    <w:p w14:paraId="47F4EDC7" w14:textId="77777777" w:rsidR="00FC2683" w:rsidRPr="006A4759" w:rsidRDefault="0030445D" w:rsidP="00251079">
      <w:pPr>
        <w:pStyle w:val="punktlista"/>
        <w:numPr>
          <w:ilvl w:val="0"/>
          <w:numId w:val="0"/>
        </w:numPr>
        <w:tabs>
          <w:tab w:val="left" w:pos="426"/>
          <w:tab w:val="left" w:pos="900"/>
        </w:tabs>
        <w:spacing w:after="0"/>
        <w:ind w:left="426"/>
        <w:rPr>
          <w:szCs w:val="24"/>
          <w:lang w:val="en-US"/>
        </w:rPr>
      </w:pPr>
      <w:r w:rsidRPr="006A4759">
        <w:rPr>
          <w:szCs w:val="24"/>
          <w:lang w:val="en-US"/>
        </w:rPr>
        <w:t>-</w:t>
      </w:r>
    </w:p>
    <w:p w14:paraId="1A52CBBA" w14:textId="77777777" w:rsidR="00FC2683" w:rsidRPr="006A4759" w:rsidRDefault="00B47AFD" w:rsidP="008F403A">
      <w:pPr>
        <w:pStyle w:val="punktlista"/>
        <w:numPr>
          <w:ilvl w:val="0"/>
          <w:numId w:val="0"/>
        </w:numPr>
        <w:tabs>
          <w:tab w:val="left" w:pos="426"/>
          <w:tab w:val="left" w:pos="900"/>
        </w:tabs>
        <w:spacing w:after="0"/>
        <w:ind w:left="426" w:hanging="426"/>
        <w:rPr>
          <w:b/>
          <w:szCs w:val="24"/>
          <w:lang w:val="en-US"/>
        </w:rPr>
      </w:pPr>
      <w:r w:rsidRPr="006A4759">
        <w:rPr>
          <w:b/>
          <w:bCs/>
          <w:szCs w:val="24"/>
          <w:lang w:val="en-US"/>
        </w:rPr>
        <w:t xml:space="preserve">4.4 </w:t>
      </w:r>
      <w:r w:rsidRPr="006A4759">
        <w:rPr>
          <w:b/>
          <w:bCs/>
          <w:szCs w:val="24"/>
          <w:lang w:val="en-US"/>
        </w:rPr>
        <w:tab/>
        <w:t xml:space="preserve">Significant other research funding received (donation, grant in local competition – e.g. ALF project) as </w:t>
      </w:r>
      <w:r w:rsidRPr="006A4759">
        <w:rPr>
          <w:b/>
          <w:bCs/>
          <w:i/>
          <w:iCs/>
          <w:szCs w:val="24"/>
          <w:lang w:val="en-US"/>
        </w:rPr>
        <w:t xml:space="preserve">co-applicant </w:t>
      </w:r>
    </w:p>
    <w:p w14:paraId="1A4B2539" w14:textId="6515A4CA" w:rsidR="002D7B7F" w:rsidRDefault="0030445D" w:rsidP="002D7B7F">
      <w:pPr>
        <w:pStyle w:val="punktlista"/>
        <w:numPr>
          <w:ilvl w:val="0"/>
          <w:numId w:val="0"/>
        </w:numPr>
        <w:tabs>
          <w:tab w:val="left" w:pos="426"/>
          <w:tab w:val="left" w:pos="900"/>
        </w:tabs>
        <w:spacing w:after="0"/>
        <w:ind w:left="426"/>
        <w:rPr>
          <w:szCs w:val="24"/>
          <w:lang w:val="en-US"/>
        </w:rPr>
      </w:pPr>
      <w:r w:rsidRPr="006A4759">
        <w:rPr>
          <w:szCs w:val="24"/>
          <w:lang w:val="en-US"/>
        </w:rPr>
        <w:t>2</w:t>
      </w:r>
      <w:r w:rsidR="00EC4755" w:rsidRPr="006A4759">
        <w:rPr>
          <w:szCs w:val="24"/>
          <w:lang w:val="en-US"/>
        </w:rPr>
        <w:t>7.7</w:t>
      </w:r>
      <w:r w:rsidRPr="006A4759">
        <w:rPr>
          <w:szCs w:val="24"/>
          <w:lang w:val="en-US"/>
        </w:rPr>
        <w:t xml:space="preserve"> </w:t>
      </w:r>
      <w:r w:rsidR="00D45A1E" w:rsidRPr="006A4759">
        <w:rPr>
          <w:szCs w:val="24"/>
          <w:lang w:val="en-US"/>
        </w:rPr>
        <w:t>million</w:t>
      </w:r>
      <w:r w:rsidR="00C32BBB" w:rsidRPr="006A4759">
        <w:rPr>
          <w:szCs w:val="24"/>
          <w:lang w:val="en-US"/>
        </w:rPr>
        <w:t xml:space="preserve"> </w:t>
      </w:r>
      <w:proofErr w:type="spellStart"/>
      <w:r w:rsidR="00C32BBB" w:rsidRPr="006A4759">
        <w:rPr>
          <w:szCs w:val="24"/>
          <w:lang w:val="en-US"/>
        </w:rPr>
        <w:t>Skr</w:t>
      </w:r>
      <w:proofErr w:type="spellEnd"/>
      <w:r w:rsidR="006E131F" w:rsidRPr="006A4759">
        <w:rPr>
          <w:szCs w:val="24"/>
          <w:lang w:val="en-US"/>
        </w:rPr>
        <w:t>, donation from Familjen Erling-</w:t>
      </w:r>
      <w:r w:rsidRPr="006A4759">
        <w:rPr>
          <w:szCs w:val="24"/>
          <w:lang w:val="en-US"/>
        </w:rPr>
        <w:t>Perssons</w:t>
      </w:r>
      <w:r w:rsidR="006E131F" w:rsidRPr="006A4759">
        <w:rPr>
          <w:szCs w:val="24"/>
          <w:lang w:val="en-US"/>
        </w:rPr>
        <w:t xml:space="preserve"> </w:t>
      </w:r>
      <w:proofErr w:type="spellStart"/>
      <w:r w:rsidRPr="006A4759">
        <w:rPr>
          <w:szCs w:val="24"/>
          <w:lang w:val="en-US"/>
        </w:rPr>
        <w:t>Stiftelse</w:t>
      </w:r>
      <w:proofErr w:type="spellEnd"/>
      <w:r w:rsidRPr="006A4759">
        <w:rPr>
          <w:szCs w:val="24"/>
          <w:lang w:val="en-US"/>
        </w:rPr>
        <w:t xml:space="preserve"> to the Institution of Medicine, </w:t>
      </w:r>
      <w:r w:rsidR="007D64B4" w:rsidRPr="006A4759">
        <w:rPr>
          <w:szCs w:val="24"/>
          <w:lang w:val="en-US"/>
        </w:rPr>
        <w:t xml:space="preserve">Solna, </w:t>
      </w:r>
      <w:r w:rsidRPr="006A4759">
        <w:rPr>
          <w:szCs w:val="24"/>
          <w:lang w:val="en-US"/>
        </w:rPr>
        <w:t>K</w:t>
      </w:r>
      <w:r w:rsidR="007D64B4" w:rsidRPr="006A4759">
        <w:rPr>
          <w:szCs w:val="24"/>
          <w:lang w:val="en-US"/>
        </w:rPr>
        <w:t>I</w:t>
      </w:r>
      <w:r w:rsidR="00014BEC" w:rsidRPr="006A4759">
        <w:rPr>
          <w:szCs w:val="24"/>
          <w:lang w:val="en-US"/>
        </w:rPr>
        <w:t>,</w:t>
      </w:r>
      <w:r w:rsidRPr="006A4759">
        <w:rPr>
          <w:szCs w:val="24"/>
          <w:lang w:val="en-US"/>
        </w:rPr>
        <w:t xml:space="preserve"> </w:t>
      </w:r>
      <w:r w:rsidR="00014BEC" w:rsidRPr="006A4759">
        <w:rPr>
          <w:szCs w:val="24"/>
          <w:lang w:val="en-US"/>
        </w:rPr>
        <w:t>2012.</w:t>
      </w:r>
    </w:p>
    <w:p w14:paraId="0A5FB4E9" w14:textId="77777777" w:rsidR="002D7B7F" w:rsidRPr="006A4759" w:rsidRDefault="002D7B7F" w:rsidP="002D7B7F">
      <w:pPr>
        <w:pStyle w:val="punktlista"/>
        <w:numPr>
          <w:ilvl w:val="0"/>
          <w:numId w:val="0"/>
        </w:numPr>
        <w:tabs>
          <w:tab w:val="left" w:pos="426"/>
          <w:tab w:val="left" w:pos="900"/>
        </w:tabs>
        <w:spacing w:after="0"/>
        <w:ind w:left="426"/>
        <w:rPr>
          <w:szCs w:val="24"/>
          <w:lang w:val="en-US"/>
        </w:rPr>
      </w:pPr>
    </w:p>
    <w:p w14:paraId="0F0E1DF2" w14:textId="61907275" w:rsidR="006B2906" w:rsidRDefault="006B2906" w:rsidP="00251079">
      <w:pPr>
        <w:pStyle w:val="punktlista"/>
        <w:numPr>
          <w:ilvl w:val="0"/>
          <w:numId w:val="0"/>
        </w:numPr>
        <w:tabs>
          <w:tab w:val="left" w:pos="426"/>
          <w:tab w:val="left" w:pos="900"/>
        </w:tabs>
        <w:spacing w:after="0"/>
        <w:ind w:left="426"/>
        <w:rPr>
          <w:lang w:val="en-US"/>
        </w:rPr>
      </w:pPr>
      <w:r w:rsidRPr="006A4759">
        <w:rPr>
          <w:lang w:val="en-US"/>
        </w:rPr>
        <w:t xml:space="preserve">Familjen Erling-Perssons </w:t>
      </w:r>
      <w:proofErr w:type="spellStart"/>
      <w:r w:rsidRPr="006A4759">
        <w:rPr>
          <w:lang w:val="en-US"/>
        </w:rPr>
        <w:t>Stiftelse</w:t>
      </w:r>
      <w:proofErr w:type="spellEnd"/>
      <w:r w:rsidRPr="006A4759">
        <w:rPr>
          <w:lang w:val="en-US"/>
        </w:rPr>
        <w:t xml:space="preserve">, 12 739 000 </w:t>
      </w:r>
      <w:proofErr w:type="spellStart"/>
      <w:r w:rsidRPr="006A4759">
        <w:rPr>
          <w:lang w:val="en-US"/>
        </w:rPr>
        <w:t>Skr</w:t>
      </w:r>
      <w:proofErr w:type="spellEnd"/>
      <w:r w:rsidRPr="006A4759">
        <w:rPr>
          <w:lang w:val="en-US"/>
        </w:rPr>
        <w:t>, Heart and vascular MRI research, 2018. Continuing funding from the basic research donation in 2012.</w:t>
      </w:r>
    </w:p>
    <w:p w14:paraId="7C7B8826" w14:textId="77777777" w:rsidR="002D7B7F" w:rsidRDefault="002D7B7F" w:rsidP="002D7B7F">
      <w:pPr>
        <w:pStyle w:val="punktlista"/>
        <w:numPr>
          <w:ilvl w:val="0"/>
          <w:numId w:val="0"/>
        </w:numPr>
        <w:tabs>
          <w:tab w:val="left" w:pos="426"/>
          <w:tab w:val="left" w:pos="900"/>
        </w:tabs>
        <w:ind w:left="426"/>
        <w:rPr>
          <w:szCs w:val="24"/>
          <w:lang w:val="en-US"/>
        </w:rPr>
      </w:pPr>
    </w:p>
    <w:p w14:paraId="27BC8DF3" w14:textId="3766C40A" w:rsidR="002D7B7F" w:rsidRDefault="007A17A4" w:rsidP="002D7B7F">
      <w:pPr>
        <w:pStyle w:val="punktlista"/>
        <w:numPr>
          <w:ilvl w:val="0"/>
          <w:numId w:val="0"/>
        </w:numPr>
        <w:tabs>
          <w:tab w:val="left" w:pos="426"/>
          <w:tab w:val="left" w:pos="900"/>
        </w:tabs>
        <w:ind w:left="426"/>
        <w:rPr>
          <w:bCs/>
          <w:lang w:val="en-US"/>
        </w:rPr>
      </w:pPr>
      <w:r w:rsidRPr="006A4759">
        <w:rPr>
          <w:szCs w:val="24"/>
          <w:lang w:val="en-US"/>
        </w:rPr>
        <w:t>1</w:t>
      </w:r>
      <w:r w:rsidR="00EC4755" w:rsidRPr="006A4759">
        <w:rPr>
          <w:szCs w:val="24"/>
          <w:lang w:val="en-US"/>
        </w:rPr>
        <w:t> 029 000</w:t>
      </w:r>
      <w:r w:rsidRPr="006A4759">
        <w:rPr>
          <w:szCs w:val="24"/>
          <w:lang w:val="en-US"/>
        </w:rPr>
        <w:t xml:space="preserve"> </w:t>
      </w:r>
      <w:proofErr w:type="spellStart"/>
      <w:r w:rsidRPr="006A4759">
        <w:rPr>
          <w:szCs w:val="24"/>
          <w:lang w:val="en-US"/>
        </w:rPr>
        <w:t>Skr</w:t>
      </w:r>
      <w:proofErr w:type="spellEnd"/>
      <w:r w:rsidRPr="006A4759">
        <w:rPr>
          <w:szCs w:val="24"/>
          <w:lang w:val="en-US"/>
        </w:rPr>
        <w:t xml:space="preserve">, </w:t>
      </w:r>
      <w:r w:rsidRPr="006A4759">
        <w:rPr>
          <w:bCs/>
          <w:lang w:val="en-US"/>
        </w:rPr>
        <w:t>Remote ischemi</w:t>
      </w:r>
      <w:r w:rsidR="006A4759" w:rsidRPr="006A4759">
        <w:rPr>
          <w:bCs/>
          <w:lang w:val="en-US"/>
        </w:rPr>
        <w:t>c</w:t>
      </w:r>
      <w:r w:rsidRPr="006A4759">
        <w:rPr>
          <w:bCs/>
          <w:lang w:val="en-US"/>
        </w:rPr>
        <w:t xml:space="preserve"> </w:t>
      </w:r>
      <w:r w:rsidR="006A4759" w:rsidRPr="006A4759">
        <w:rPr>
          <w:bCs/>
          <w:lang w:val="en-US"/>
        </w:rPr>
        <w:t>c</w:t>
      </w:r>
      <w:r w:rsidRPr="006A4759">
        <w:rPr>
          <w:bCs/>
          <w:lang w:val="en-US"/>
        </w:rPr>
        <w:t>ondition</w:t>
      </w:r>
      <w:r w:rsidR="006A4759" w:rsidRPr="006A4759">
        <w:rPr>
          <w:bCs/>
          <w:lang w:val="en-US"/>
        </w:rPr>
        <w:t>ing</w:t>
      </w:r>
      <w:r w:rsidRPr="006A4759">
        <w:rPr>
          <w:bCs/>
          <w:lang w:val="en-US"/>
        </w:rPr>
        <w:t xml:space="preserve">: </w:t>
      </w:r>
      <w:r w:rsidR="006A4759" w:rsidRPr="006A4759">
        <w:rPr>
          <w:bCs/>
          <w:lang w:val="en-US"/>
        </w:rPr>
        <w:t>a new</w:t>
      </w:r>
      <w:r w:rsidRPr="006A4759">
        <w:rPr>
          <w:bCs/>
          <w:lang w:val="en-US"/>
        </w:rPr>
        <w:t xml:space="preserve"> met</w:t>
      </w:r>
      <w:r w:rsidR="006A4759" w:rsidRPr="006A4759">
        <w:rPr>
          <w:bCs/>
          <w:lang w:val="en-US"/>
        </w:rPr>
        <w:t>h</w:t>
      </w:r>
      <w:r w:rsidRPr="006A4759">
        <w:rPr>
          <w:bCs/>
          <w:lang w:val="en-US"/>
        </w:rPr>
        <w:t xml:space="preserve">od </w:t>
      </w:r>
      <w:r w:rsidR="006A4759" w:rsidRPr="006A4759">
        <w:rPr>
          <w:bCs/>
          <w:lang w:val="en-US"/>
        </w:rPr>
        <w:t xml:space="preserve">for decreasing </w:t>
      </w:r>
      <w:r w:rsidRPr="006A4759">
        <w:rPr>
          <w:bCs/>
          <w:lang w:val="en-US"/>
        </w:rPr>
        <w:t>infar</w:t>
      </w:r>
      <w:r w:rsidR="006A4759" w:rsidRPr="006A4759">
        <w:rPr>
          <w:bCs/>
          <w:lang w:val="en-US"/>
        </w:rPr>
        <w:t>c</w:t>
      </w:r>
      <w:r w:rsidRPr="006A4759">
        <w:rPr>
          <w:bCs/>
          <w:lang w:val="en-US"/>
        </w:rPr>
        <w:t>t</w:t>
      </w:r>
      <w:r w:rsidR="006A4759" w:rsidRPr="006A4759">
        <w:rPr>
          <w:bCs/>
          <w:lang w:val="en-US"/>
        </w:rPr>
        <w:t xml:space="preserve"> size in </w:t>
      </w:r>
      <w:r w:rsidRPr="006A4759">
        <w:rPr>
          <w:bCs/>
          <w:lang w:val="en-US"/>
        </w:rPr>
        <w:t>patient</w:t>
      </w:r>
      <w:r w:rsidR="006A4759" w:rsidRPr="006A4759">
        <w:rPr>
          <w:bCs/>
          <w:lang w:val="en-US"/>
        </w:rPr>
        <w:t xml:space="preserve">s with </w:t>
      </w:r>
      <w:r w:rsidRPr="006A4759">
        <w:rPr>
          <w:bCs/>
          <w:lang w:val="en-US"/>
        </w:rPr>
        <w:t>a</w:t>
      </w:r>
      <w:r w:rsidR="006A4759" w:rsidRPr="006A4759">
        <w:rPr>
          <w:bCs/>
          <w:lang w:val="en-US"/>
        </w:rPr>
        <w:t>c</w:t>
      </w:r>
      <w:r w:rsidRPr="006A4759">
        <w:rPr>
          <w:bCs/>
          <w:lang w:val="en-US"/>
        </w:rPr>
        <w:t>ut</w:t>
      </w:r>
      <w:r w:rsidR="006A4759" w:rsidRPr="006A4759">
        <w:rPr>
          <w:bCs/>
          <w:lang w:val="en-US"/>
        </w:rPr>
        <w:t>e myocardial infarction</w:t>
      </w:r>
      <w:r w:rsidR="00DC46A8" w:rsidRPr="006A4759">
        <w:rPr>
          <w:bCs/>
          <w:lang w:val="en-US"/>
        </w:rPr>
        <w:t>, ALF, 2015-2016.</w:t>
      </w:r>
    </w:p>
    <w:p w14:paraId="5CB0287E" w14:textId="24107DF3" w:rsidR="00D45A1E" w:rsidRPr="006A4759" w:rsidRDefault="00D45A1E" w:rsidP="002D7B7F">
      <w:pPr>
        <w:pStyle w:val="punktlista"/>
        <w:numPr>
          <w:ilvl w:val="0"/>
          <w:numId w:val="0"/>
        </w:numPr>
        <w:tabs>
          <w:tab w:val="left" w:pos="426"/>
          <w:tab w:val="left" w:pos="900"/>
        </w:tabs>
        <w:ind w:left="426"/>
        <w:rPr>
          <w:bCs/>
          <w:lang w:val="en-US"/>
        </w:rPr>
      </w:pPr>
      <w:r w:rsidRPr="006A4759">
        <w:rPr>
          <w:lang w:val="en-US"/>
        </w:rPr>
        <w:lastRenderedPageBreak/>
        <w:t xml:space="preserve">634 000 </w:t>
      </w:r>
      <w:proofErr w:type="spellStart"/>
      <w:r w:rsidRPr="006A4759">
        <w:rPr>
          <w:lang w:val="en-US"/>
        </w:rPr>
        <w:t>Skr</w:t>
      </w:r>
      <w:proofErr w:type="spellEnd"/>
      <w:r w:rsidRPr="006A4759">
        <w:rPr>
          <w:lang w:val="en-US"/>
        </w:rPr>
        <w:t xml:space="preserve">, </w:t>
      </w:r>
      <w:r w:rsidRPr="006A4759">
        <w:rPr>
          <w:bCs/>
          <w:lang w:val="en-US"/>
        </w:rPr>
        <w:t xml:space="preserve">Cardiac Imaging During Free Breathing with Magnetic Resonance Imaging, ALF, 2016. </w:t>
      </w:r>
    </w:p>
    <w:p w14:paraId="7F9707CE" w14:textId="6CA80576" w:rsidR="007A17A4" w:rsidRPr="006A4759" w:rsidRDefault="00D45A1E" w:rsidP="00D45A1E">
      <w:pPr>
        <w:pStyle w:val="punktlista"/>
        <w:numPr>
          <w:ilvl w:val="0"/>
          <w:numId w:val="0"/>
        </w:numPr>
        <w:tabs>
          <w:tab w:val="left" w:pos="426"/>
          <w:tab w:val="left" w:pos="900"/>
        </w:tabs>
        <w:ind w:left="426"/>
        <w:rPr>
          <w:lang w:val="en-US"/>
        </w:rPr>
      </w:pPr>
      <w:r w:rsidRPr="006A4759">
        <w:rPr>
          <w:lang w:val="en-US"/>
        </w:rPr>
        <w:t xml:space="preserve">723 000 </w:t>
      </w:r>
      <w:proofErr w:type="spellStart"/>
      <w:r w:rsidRPr="006A4759">
        <w:rPr>
          <w:lang w:val="en-US"/>
        </w:rPr>
        <w:t>Skr</w:t>
      </w:r>
      <w:proofErr w:type="spellEnd"/>
      <w:r w:rsidRPr="006A4759">
        <w:rPr>
          <w:lang w:val="en-US"/>
        </w:rPr>
        <w:t xml:space="preserve">, </w:t>
      </w:r>
      <w:r w:rsidRPr="006A4759">
        <w:rPr>
          <w:bCs/>
          <w:lang w:val="en-US"/>
        </w:rPr>
        <w:t xml:space="preserve">DIRECT TAVI – </w:t>
      </w:r>
      <w:r w:rsidR="006A4759" w:rsidRPr="006A4759">
        <w:rPr>
          <w:bCs/>
          <w:lang w:val="en-US"/>
        </w:rPr>
        <w:t>a</w:t>
      </w:r>
      <w:r w:rsidRPr="006A4759">
        <w:rPr>
          <w:bCs/>
          <w:lang w:val="en-US"/>
        </w:rPr>
        <w:t xml:space="preserve"> randomi</w:t>
      </w:r>
      <w:r w:rsidR="006A4759" w:rsidRPr="006A4759">
        <w:rPr>
          <w:bCs/>
          <w:lang w:val="en-US"/>
        </w:rPr>
        <w:t xml:space="preserve">zed study of </w:t>
      </w:r>
      <w:r w:rsidRPr="006A4759">
        <w:rPr>
          <w:bCs/>
          <w:lang w:val="en-US"/>
        </w:rPr>
        <w:t>dire</w:t>
      </w:r>
      <w:r w:rsidR="006A4759" w:rsidRPr="006A4759">
        <w:rPr>
          <w:bCs/>
          <w:lang w:val="en-US"/>
        </w:rPr>
        <w:t>c</w:t>
      </w:r>
      <w:r w:rsidRPr="006A4759">
        <w:rPr>
          <w:bCs/>
          <w:lang w:val="en-US"/>
        </w:rPr>
        <w:t>t</w:t>
      </w:r>
      <w:r w:rsidR="006A4759" w:rsidRPr="006A4759">
        <w:rPr>
          <w:bCs/>
          <w:lang w:val="en-US"/>
        </w:rPr>
        <w:t xml:space="preserve"> </w:t>
      </w:r>
      <w:r w:rsidRPr="006A4759">
        <w:rPr>
          <w:bCs/>
          <w:lang w:val="en-US"/>
        </w:rPr>
        <w:t xml:space="preserve">implantation </w:t>
      </w:r>
      <w:r w:rsidR="006A4759" w:rsidRPr="006A4759">
        <w:rPr>
          <w:bCs/>
          <w:lang w:val="en-US"/>
        </w:rPr>
        <w:t>of</w:t>
      </w:r>
      <w:r w:rsidRPr="006A4759">
        <w:rPr>
          <w:bCs/>
          <w:lang w:val="en-US"/>
        </w:rPr>
        <w:t xml:space="preserve"> </w:t>
      </w:r>
      <w:r w:rsidR="006A4759" w:rsidRPr="006A4759">
        <w:rPr>
          <w:bCs/>
          <w:lang w:val="en-US"/>
        </w:rPr>
        <w:t>percutaneous</w:t>
      </w:r>
      <w:r w:rsidRPr="006A4759">
        <w:rPr>
          <w:bCs/>
          <w:lang w:val="en-US"/>
        </w:rPr>
        <w:t xml:space="preserve"> aorta</w:t>
      </w:r>
      <w:r w:rsidR="006A4759" w:rsidRPr="006A4759">
        <w:rPr>
          <w:bCs/>
          <w:lang w:val="en-US"/>
        </w:rPr>
        <w:t xml:space="preserve"> </w:t>
      </w:r>
      <w:r w:rsidR="006A4759">
        <w:rPr>
          <w:bCs/>
          <w:lang w:val="en-US"/>
        </w:rPr>
        <w:t>v</w:t>
      </w:r>
      <w:r w:rsidR="006A4759" w:rsidRPr="006A4759">
        <w:rPr>
          <w:bCs/>
          <w:lang w:val="en-US"/>
        </w:rPr>
        <w:t xml:space="preserve">alve </w:t>
      </w:r>
      <w:r w:rsidRPr="006A4759">
        <w:rPr>
          <w:bCs/>
          <w:lang w:val="en-US"/>
        </w:rPr>
        <w:t>prot</w:t>
      </w:r>
      <w:r w:rsidR="006A4759" w:rsidRPr="006A4759">
        <w:rPr>
          <w:bCs/>
          <w:lang w:val="en-US"/>
        </w:rPr>
        <w:t>h</w:t>
      </w:r>
      <w:r w:rsidRPr="006A4759">
        <w:rPr>
          <w:bCs/>
          <w:lang w:val="en-US"/>
        </w:rPr>
        <w:t>es</w:t>
      </w:r>
      <w:r w:rsidR="006A4759" w:rsidRPr="006A4759">
        <w:rPr>
          <w:bCs/>
          <w:lang w:val="en-US"/>
        </w:rPr>
        <w:t>is</w:t>
      </w:r>
      <w:r w:rsidRPr="006A4759">
        <w:rPr>
          <w:bCs/>
          <w:lang w:val="en-US"/>
        </w:rPr>
        <w:t>, ALF, 2016.</w:t>
      </w:r>
    </w:p>
    <w:p w14:paraId="1DA13795" w14:textId="1EA547FC" w:rsidR="00014BEC" w:rsidRPr="0030445D" w:rsidRDefault="00014BEC" w:rsidP="00014BEC">
      <w:pPr>
        <w:tabs>
          <w:tab w:val="left" w:pos="540"/>
          <w:tab w:val="left" w:pos="1620"/>
        </w:tabs>
        <w:rPr>
          <w:lang w:val="en-GB"/>
        </w:rPr>
      </w:pPr>
      <w:r>
        <w:rPr>
          <w:lang w:val="en-GB"/>
        </w:rPr>
        <w:t xml:space="preserve">       Heart and Lung foundation, PhD grants 4</w:t>
      </w:r>
      <w:r w:rsidRPr="0030445D">
        <w:rPr>
          <w:lang w:val="en-GB"/>
        </w:rPr>
        <w:t>50</w:t>
      </w:r>
      <w:r>
        <w:rPr>
          <w:lang w:val="en-GB"/>
        </w:rPr>
        <w:t> </w:t>
      </w:r>
      <w:r w:rsidRPr="0030445D">
        <w:rPr>
          <w:lang w:val="en-GB"/>
        </w:rPr>
        <w:t>000</w:t>
      </w:r>
      <w:r>
        <w:rPr>
          <w:lang w:val="en-GB"/>
        </w:rPr>
        <w:t xml:space="preserve"> </w:t>
      </w:r>
      <w:proofErr w:type="spellStart"/>
      <w:r>
        <w:rPr>
          <w:lang w:val="en-GB"/>
        </w:rPr>
        <w:t>Skr</w:t>
      </w:r>
      <w:proofErr w:type="spellEnd"/>
      <w:r w:rsidRPr="0030445D">
        <w:rPr>
          <w:lang w:val="en-GB"/>
        </w:rPr>
        <w:t>/year</w:t>
      </w:r>
      <w:r>
        <w:rPr>
          <w:lang w:val="en-GB"/>
        </w:rPr>
        <w:t>,</w:t>
      </w:r>
      <w:r w:rsidRPr="0030445D">
        <w:rPr>
          <w:lang w:val="en-GB"/>
        </w:rPr>
        <w:t xml:space="preserve"> </w:t>
      </w:r>
      <w:r>
        <w:rPr>
          <w:lang w:val="en-GB"/>
        </w:rPr>
        <w:t>2010-2012</w:t>
      </w:r>
    </w:p>
    <w:p w14:paraId="4CDE0CDF" w14:textId="1D1E6CE1" w:rsidR="00014BEC" w:rsidRDefault="00014BEC" w:rsidP="00014BEC">
      <w:pPr>
        <w:tabs>
          <w:tab w:val="left" w:pos="540"/>
          <w:tab w:val="left" w:pos="1620"/>
        </w:tabs>
        <w:rPr>
          <w:lang w:val="en-GB"/>
        </w:rPr>
      </w:pPr>
      <w:r>
        <w:rPr>
          <w:lang w:val="en-GB"/>
        </w:rPr>
        <w:t xml:space="preserve">       Heart and Lung foundation, PhD grants 60 000 </w:t>
      </w:r>
      <w:proofErr w:type="spellStart"/>
      <w:r>
        <w:rPr>
          <w:lang w:val="en-GB"/>
        </w:rPr>
        <w:t>Skr</w:t>
      </w:r>
      <w:proofErr w:type="spellEnd"/>
      <w:r w:rsidRPr="0030445D">
        <w:rPr>
          <w:lang w:val="en-GB"/>
        </w:rPr>
        <w:t>/year</w:t>
      </w:r>
      <w:r>
        <w:rPr>
          <w:lang w:val="en-GB"/>
        </w:rPr>
        <w:t xml:space="preserve">, 2008-2010. </w:t>
      </w:r>
    </w:p>
    <w:p w14:paraId="161DEEC8" w14:textId="39AE2703" w:rsidR="00014BEC" w:rsidRPr="00251079" w:rsidRDefault="00DC46A8" w:rsidP="00DC46A8">
      <w:pPr>
        <w:tabs>
          <w:tab w:val="left" w:pos="540"/>
          <w:tab w:val="left" w:pos="1620"/>
        </w:tabs>
        <w:rPr>
          <w:lang w:val="en-GB"/>
        </w:rPr>
      </w:pPr>
      <w:r>
        <w:rPr>
          <w:lang w:val="en-GB"/>
        </w:rPr>
        <w:t xml:space="preserve">       </w:t>
      </w:r>
      <w:r w:rsidR="00014BEC">
        <w:rPr>
          <w:lang w:val="en-GB"/>
        </w:rPr>
        <w:t>Odd Fellow Research Fond:</w:t>
      </w:r>
      <w:r>
        <w:rPr>
          <w:lang w:val="en-GB"/>
        </w:rPr>
        <w:t xml:space="preserve"> </w:t>
      </w:r>
      <w:r w:rsidR="00014BEC">
        <w:rPr>
          <w:lang w:val="en-GB"/>
        </w:rPr>
        <w:t xml:space="preserve">250 000 </w:t>
      </w:r>
      <w:proofErr w:type="spellStart"/>
      <w:r w:rsidR="00014BEC">
        <w:rPr>
          <w:lang w:val="en-GB"/>
        </w:rPr>
        <w:t>Skr</w:t>
      </w:r>
      <w:proofErr w:type="spellEnd"/>
      <w:r w:rsidR="00014BEC">
        <w:rPr>
          <w:lang w:val="en-GB"/>
        </w:rPr>
        <w:t>, 20</w:t>
      </w:r>
      <w:r w:rsidR="004323C4">
        <w:rPr>
          <w:lang w:val="en-GB"/>
        </w:rPr>
        <w:t>10</w:t>
      </w:r>
      <w:r w:rsidR="00014BEC">
        <w:rPr>
          <w:lang w:val="en-GB"/>
        </w:rPr>
        <w:t xml:space="preserve">. </w:t>
      </w:r>
    </w:p>
    <w:p w14:paraId="0279B2C3" w14:textId="77777777" w:rsidR="00067DA7" w:rsidRPr="0030445D" w:rsidRDefault="00067DA7" w:rsidP="00014BEC">
      <w:pPr>
        <w:pStyle w:val="punktlista"/>
        <w:numPr>
          <w:ilvl w:val="0"/>
          <w:numId w:val="0"/>
        </w:numPr>
        <w:tabs>
          <w:tab w:val="left" w:pos="426"/>
          <w:tab w:val="left" w:pos="900"/>
        </w:tabs>
        <w:spacing w:after="0"/>
        <w:rPr>
          <w:szCs w:val="24"/>
          <w:lang w:val="en-US"/>
        </w:rPr>
      </w:pPr>
    </w:p>
    <w:p w14:paraId="42EDD4F3" w14:textId="77777777" w:rsidR="00FC2683" w:rsidRPr="00505F9B" w:rsidRDefault="00B47AFD" w:rsidP="008F403A">
      <w:pPr>
        <w:pStyle w:val="punktlista"/>
        <w:numPr>
          <w:ilvl w:val="0"/>
          <w:numId w:val="0"/>
        </w:numPr>
        <w:tabs>
          <w:tab w:val="left" w:pos="426"/>
          <w:tab w:val="left" w:pos="900"/>
        </w:tabs>
        <w:spacing w:after="0"/>
        <w:rPr>
          <w:b/>
          <w:szCs w:val="24"/>
          <w:lang w:val="en-GB"/>
        </w:rPr>
      </w:pPr>
      <w:r w:rsidRPr="00B47AFD">
        <w:rPr>
          <w:b/>
          <w:bCs/>
          <w:szCs w:val="24"/>
          <w:lang w:val="en-GB"/>
        </w:rPr>
        <w:t xml:space="preserve">5 </w:t>
      </w:r>
      <w:r w:rsidRPr="00B47AFD">
        <w:rPr>
          <w:b/>
          <w:bCs/>
          <w:szCs w:val="24"/>
          <w:lang w:val="en-GB"/>
        </w:rPr>
        <w:tab/>
        <w:t>SCIENTIFIC COLLABORATIONS</w:t>
      </w:r>
    </w:p>
    <w:p w14:paraId="1F70E7CE" w14:textId="6BC585BC" w:rsidR="00C32BBB" w:rsidRDefault="00C32BBB" w:rsidP="00C32BBB">
      <w:pPr>
        <w:pStyle w:val="punktlista"/>
        <w:numPr>
          <w:ilvl w:val="0"/>
          <w:numId w:val="0"/>
        </w:numPr>
        <w:tabs>
          <w:tab w:val="left" w:pos="-2552"/>
          <w:tab w:val="left" w:pos="426"/>
        </w:tabs>
        <w:spacing w:after="0"/>
        <w:ind w:left="426"/>
        <w:rPr>
          <w:szCs w:val="24"/>
          <w:lang w:val="en-GB"/>
        </w:rPr>
      </w:pPr>
      <w:r>
        <w:rPr>
          <w:szCs w:val="24"/>
          <w:lang w:val="en-GB"/>
        </w:rPr>
        <w:t xml:space="preserve">Professor John Pernow, Department of Cardiology, </w:t>
      </w:r>
      <w:r w:rsidR="006A4759">
        <w:rPr>
          <w:szCs w:val="24"/>
          <w:lang w:val="en-GB"/>
        </w:rPr>
        <w:t>Institution of medicine, Solna, KI</w:t>
      </w:r>
      <w:r>
        <w:rPr>
          <w:szCs w:val="24"/>
          <w:lang w:val="en-GB"/>
        </w:rPr>
        <w:t>, Cardiovascular reperfusion-injury studies.</w:t>
      </w:r>
    </w:p>
    <w:p w14:paraId="13A8623A" w14:textId="77777777" w:rsidR="002D7B7F" w:rsidRDefault="002D7B7F" w:rsidP="00C32BBB">
      <w:pPr>
        <w:pStyle w:val="punktlista"/>
        <w:numPr>
          <w:ilvl w:val="0"/>
          <w:numId w:val="0"/>
        </w:numPr>
        <w:tabs>
          <w:tab w:val="left" w:pos="-2552"/>
          <w:tab w:val="left" w:pos="426"/>
        </w:tabs>
        <w:spacing w:after="0"/>
        <w:ind w:left="426"/>
        <w:rPr>
          <w:szCs w:val="24"/>
          <w:lang w:val="en-GB"/>
        </w:rPr>
      </w:pPr>
    </w:p>
    <w:p w14:paraId="4979937D" w14:textId="3F085618" w:rsidR="00C32BBB" w:rsidRDefault="00C32BBB" w:rsidP="00C32BBB">
      <w:pPr>
        <w:pStyle w:val="punktlista"/>
        <w:numPr>
          <w:ilvl w:val="0"/>
          <w:numId w:val="0"/>
        </w:numPr>
        <w:tabs>
          <w:tab w:val="left" w:pos="-2552"/>
          <w:tab w:val="left" w:pos="426"/>
        </w:tabs>
        <w:spacing w:after="0"/>
        <w:ind w:left="426"/>
        <w:rPr>
          <w:szCs w:val="24"/>
          <w:lang w:val="en-GB"/>
        </w:rPr>
      </w:pPr>
      <w:r>
        <w:rPr>
          <w:szCs w:val="24"/>
          <w:lang w:val="en-GB"/>
        </w:rPr>
        <w:t>Professor</w:t>
      </w:r>
      <w:r w:rsidR="000319E2">
        <w:rPr>
          <w:szCs w:val="24"/>
          <w:lang w:val="en-GB"/>
        </w:rPr>
        <w:t xml:space="preserve"> </w:t>
      </w:r>
      <w:r>
        <w:rPr>
          <w:szCs w:val="24"/>
          <w:lang w:val="en-GB"/>
        </w:rPr>
        <w:t xml:space="preserve">Per </w:t>
      </w:r>
      <w:proofErr w:type="spellStart"/>
      <w:r>
        <w:rPr>
          <w:szCs w:val="24"/>
          <w:lang w:val="en-GB"/>
        </w:rPr>
        <w:t>Tornvall</w:t>
      </w:r>
      <w:proofErr w:type="spellEnd"/>
      <w:r>
        <w:rPr>
          <w:szCs w:val="24"/>
          <w:lang w:val="en-GB"/>
        </w:rPr>
        <w:t xml:space="preserve">, </w:t>
      </w:r>
      <w:r w:rsidR="006A4759">
        <w:rPr>
          <w:szCs w:val="24"/>
          <w:lang w:val="en-GB"/>
        </w:rPr>
        <w:t xml:space="preserve">KI </w:t>
      </w:r>
      <w:proofErr w:type="spellStart"/>
      <w:r>
        <w:rPr>
          <w:szCs w:val="24"/>
          <w:lang w:val="en-GB"/>
        </w:rPr>
        <w:t>Södersjukhuset</w:t>
      </w:r>
      <w:proofErr w:type="spellEnd"/>
      <w:r>
        <w:rPr>
          <w:szCs w:val="24"/>
          <w:lang w:val="en-GB"/>
        </w:rPr>
        <w:t xml:space="preserve">, Stockholm myocardial infarction with normal coronary arteries (SMINC-1, SMINC-2). </w:t>
      </w:r>
    </w:p>
    <w:p w14:paraId="06886768" w14:textId="77777777" w:rsidR="002D7B7F" w:rsidRDefault="002D7B7F" w:rsidP="00C32BBB">
      <w:pPr>
        <w:pStyle w:val="punktlista"/>
        <w:numPr>
          <w:ilvl w:val="0"/>
          <w:numId w:val="0"/>
        </w:numPr>
        <w:tabs>
          <w:tab w:val="left" w:pos="-2552"/>
          <w:tab w:val="left" w:pos="426"/>
        </w:tabs>
        <w:spacing w:after="0"/>
        <w:ind w:left="426"/>
        <w:rPr>
          <w:szCs w:val="24"/>
          <w:lang w:val="en-GB"/>
        </w:rPr>
      </w:pPr>
    </w:p>
    <w:p w14:paraId="6690B9B6" w14:textId="7050BE0F" w:rsidR="00C32BBB" w:rsidRDefault="00C32BBB" w:rsidP="00C32BBB">
      <w:pPr>
        <w:pStyle w:val="punktlista"/>
        <w:numPr>
          <w:ilvl w:val="0"/>
          <w:numId w:val="0"/>
        </w:numPr>
        <w:tabs>
          <w:tab w:val="left" w:pos="-2552"/>
          <w:tab w:val="left" w:pos="426"/>
        </w:tabs>
        <w:spacing w:after="0"/>
        <w:ind w:left="426"/>
        <w:rPr>
          <w:szCs w:val="24"/>
          <w:lang w:val="en-GB"/>
        </w:rPr>
      </w:pPr>
      <w:r>
        <w:rPr>
          <w:szCs w:val="24"/>
          <w:lang w:val="en-GB"/>
        </w:rPr>
        <w:t xml:space="preserve">Senior professor Lars </w:t>
      </w:r>
      <w:proofErr w:type="spellStart"/>
      <w:r>
        <w:rPr>
          <w:szCs w:val="24"/>
          <w:lang w:val="en-GB"/>
        </w:rPr>
        <w:t>Ryden</w:t>
      </w:r>
      <w:proofErr w:type="spellEnd"/>
      <w:r>
        <w:rPr>
          <w:szCs w:val="24"/>
          <w:lang w:val="en-GB"/>
        </w:rPr>
        <w:t>,</w:t>
      </w:r>
      <w:r w:rsidR="006A4759">
        <w:rPr>
          <w:szCs w:val="24"/>
          <w:lang w:val="en-GB"/>
        </w:rPr>
        <w:t xml:space="preserve"> </w:t>
      </w:r>
      <w:r>
        <w:rPr>
          <w:szCs w:val="24"/>
          <w:lang w:val="en-GB"/>
        </w:rPr>
        <w:t>Institut</w:t>
      </w:r>
      <w:r w:rsidR="006A4759">
        <w:rPr>
          <w:szCs w:val="24"/>
          <w:lang w:val="en-GB"/>
        </w:rPr>
        <w:t>ion</w:t>
      </w:r>
      <w:r>
        <w:rPr>
          <w:szCs w:val="24"/>
          <w:lang w:val="en-GB"/>
        </w:rPr>
        <w:t xml:space="preserve"> of Medicine</w:t>
      </w:r>
      <w:r w:rsidR="006A4759">
        <w:rPr>
          <w:szCs w:val="24"/>
          <w:lang w:val="en-GB"/>
        </w:rPr>
        <w:t>,</w:t>
      </w:r>
      <w:r>
        <w:rPr>
          <w:szCs w:val="24"/>
          <w:lang w:val="en-GB"/>
        </w:rPr>
        <w:t xml:space="preserve"> Solna, </w:t>
      </w:r>
      <w:r w:rsidR="006A4759">
        <w:rPr>
          <w:szCs w:val="24"/>
          <w:lang w:val="en-GB"/>
        </w:rPr>
        <w:t xml:space="preserve">KI, </w:t>
      </w:r>
      <w:r>
        <w:rPr>
          <w:szCs w:val="24"/>
          <w:lang w:val="en-GB"/>
        </w:rPr>
        <w:t>Stress-perfusion MRI in patients with diabetes mellitus.</w:t>
      </w:r>
    </w:p>
    <w:p w14:paraId="64982E92" w14:textId="77777777" w:rsidR="002D7B7F" w:rsidRDefault="002D7B7F" w:rsidP="00C32BBB">
      <w:pPr>
        <w:pStyle w:val="punktlista"/>
        <w:numPr>
          <w:ilvl w:val="0"/>
          <w:numId w:val="0"/>
        </w:numPr>
        <w:tabs>
          <w:tab w:val="left" w:pos="-2552"/>
          <w:tab w:val="left" w:pos="426"/>
        </w:tabs>
        <w:spacing w:after="0"/>
        <w:ind w:left="426"/>
        <w:rPr>
          <w:szCs w:val="24"/>
          <w:lang w:val="en-US"/>
        </w:rPr>
      </w:pPr>
    </w:p>
    <w:p w14:paraId="390F372F" w14:textId="1F7AA28B" w:rsidR="00F17A54" w:rsidRDefault="00F17A54" w:rsidP="00F17A54">
      <w:pPr>
        <w:pStyle w:val="punktlista"/>
        <w:numPr>
          <w:ilvl w:val="0"/>
          <w:numId w:val="0"/>
        </w:numPr>
        <w:tabs>
          <w:tab w:val="left" w:pos="-2552"/>
          <w:tab w:val="left" w:pos="426"/>
        </w:tabs>
        <w:spacing w:after="0"/>
        <w:ind w:left="426"/>
        <w:rPr>
          <w:szCs w:val="24"/>
          <w:lang w:val="en-US"/>
        </w:rPr>
      </w:pPr>
      <w:r w:rsidRPr="00F17A54">
        <w:rPr>
          <w:szCs w:val="24"/>
          <w:lang w:val="en-US"/>
        </w:rPr>
        <w:t xml:space="preserve">Professor Peter </w:t>
      </w:r>
      <w:proofErr w:type="spellStart"/>
      <w:r w:rsidRPr="00F17A54">
        <w:rPr>
          <w:szCs w:val="24"/>
          <w:lang w:val="en-US"/>
        </w:rPr>
        <w:t>Kellman</w:t>
      </w:r>
      <w:proofErr w:type="spellEnd"/>
      <w:r w:rsidRPr="00F17A54">
        <w:rPr>
          <w:szCs w:val="24"/>
          <w:lang w:val="en-US"/>
        </w:rPr>
        <w:t>, NIH (National Institute of Health</w:t>
      </w:r>
      <w:r>
        <w:rPr>
          <w:szCs w:val="24"/>
          <w:lang w:val="en-US"/>
        </w:rPr>
        <w:t>), USA, T1-mapping</w:t>
      </w:r>
      <w:r w:rsidR="00C32BBB">
        <w:rPr>
          <w:szCs w:val="24"/>
          <w:lang w:val="en-US"/>
        </w:rPr>
        <w:t>, extracellular volume</w:t>
      </w:r>
      <w:r w:rsidR="00242043">
        <w:rPr>
          <w:szCs w:val="24"/>
          <w:lang w:val="en-US"/>
        </w:rPr>
        <w:t xml:space="preserve"> (ECV)</w:t>
      </w:r>
      <w:r w:rsidR="00C32BBB">
        <w:rPr>
          <w:szCs w:val="24"/>
          <w:lang w:val="en-US"/>
        </w:rPr>
        <w:t xml:space="preserve"> and perfusion-MRI</w:t>
      </w:r>
      <w:r>
        <w:rPr>
          <w:szCs w:val="24"/>
          <w:lang w:val="en-US"/>
        </w:rPr>
        <w:t>.</w:t>
      </w:r>
    </w:p>
    <w:p w14:paraId="0910EE9C" w14:textId="77777777" w:rsidR="002D7B7F" w:rsidRDefault="002D7B7F" w:rsidP="00F17A54">
      <w:pPr>
        <w:pStyle w:val="punktlista"/>
        <w:numPr>
          <w:ilvl w:val="0"/>
          <w:numId w:val="0"/>
        </w:numPr>
        <w:tabs>
          <w:tab w:val="left" w:pos="-2552"/>
          <w:tab w:val="left" w:pos="426"/>
        </w:tabs>
        <w:spacing w:after="0"/>
        <w:ind w:left="426"/>
        <w:rPr>
          <w:szCs w:val="24"/>
          <w:lang w:val="en-US"/>
        </w:rPr>
      </w:pPr>
    </w:p>
    <w:p w14:paraId="59BDC995" w14:textId="46E0AF31" w:rsidR="00C32BBB" w:rsidRDefault="00C32BBB" w:rsidP="00F17A54">
      <w:pPr>
        <w:pStyle w:val="punktlista"/>
        <w:numPr>
          <w:ilvl w:val="0"/>
          <w:numId w:val="0"/>
        </w:numPr>
        <w:tabs>
          <w:tab w:val="left" w:pos="-2552"/>
          <w:tab w:val="left" w:pos="426"/>
        </w:tabs>
        <w:spacing w:after="0"/>
        <w:ind w:left="426"/>
        <w:rPr>
          <w:bCs/>
          <w:lang w:val="en-US"/>
        </w:rPr>
      </w:pPr>
      <w:r>
        <w:rPr>
          <w:szCs w:val="24"/>
          <w:lang w:val="en-US"/>
        </w:rPr>
        <w:t>Professor</w:t>
      </w:r>
      <w:r w:rsidR="000319E2">
        <w:rPr>
          <w:szCs w:val="24"/>
          <w:lang w:val="en-US"/>
        </w:rPr>
        <w:t xml:space="preserve"> </w:t>
      </w:r>
      <w:r>
        <w:rPr>
          <w:szCs w:val="24"/>
          <w:lang w:val="en-US"/>
        </w:rPr>
        <w:t>Martin Ugander</w:t>
      </w:r>
      <w:r>
        <w:rPr>
          <w:bCs/>
          <w:lang w:val="en-US"/>
        </w:rPr>
        <w:t xml:space="preserve">, </w:t>
      </w:r>
      <w:proofErr w:type="spellStart"/>
      <w:r w:rsidRPr="009D19C3">
        <w:rPr>
          <w:bCs/>
          <w:lang w:val="en-US"/>
        </w:rPr>
        <w:t>Kolling</w:t>
      </w:r>
      <w:proofErr w:type="spellEnd"/>
      <w:r w:rsidRPr="009D19C3">
        <w:rPr>
          <w:bCs/>
          <w:lang w:val="en-US"/>
        </w:rPr>
        <w:t xml:space="preserve"> Institute, Royal North</w:t>
      </w:r>
      <w:r>
        <w:rPr>
          <w:bCs/>
          <w:lang w:val="en-US"/>
        </w:rPr>
        <w:t xml:space="preserve"> </w:t>
      </w:r>
      <w:r w:rsidRPr="009D19C3">
        <w:rPr>
          <w:bCs/>
          <w:lang w:val="en-US"/>
        </w:rPr>
        <w:t>Shore Hospital, and Charles Perkins Centre, Faculty of Medicine and Health, University of Sydney, Sydney, Australia.</w:t>
      </w:r>
      <w:r w:rsidR="00242043">
        <w:rPr>
          <w:bCs/>
          <w:lang w:val="en-US"/>
        </w:rPr>
        <w:t xml:space="preserve"> </w:t>
      </w:r>
      <w:r w:rsidR="006A4759">
        <w:rPr>
          <w:bCs/>
          <w:lang w:val="en-US"/>
        </w:rPr>
        <w:t>CMR studies</w:t>
      </w:r>
      <w:r w:rsidR="00242043">
        <w:rPr>
          <w:bCs/>
          <w:lang w:val="en-US"/>
        </w:rPr>
        <w:t xml:space="preserve">. </w:t>
      </w:r>
    </w:p>
    <w:p w14:paraId="287E46FD" w14:textId="77777777" w:rsidR="002D7B7F" w:rsidRPr="00F17A54" w:rsidRDefault="002D7B7F" w:rsidP="00F17A54">
      <w:pPr>
        <w:pStyle w:val="punktlista"/>
        <w:numPr>
          <w:ilvl w:val="0"/>
          <w:numId w:val="0"/>
        </w:numPr>
        <w:tabs>
          <w:tab w:val="left" w:pos="-2552"/>
          <w:tab w:val="left" w:pos="426"/>
        </w:tabs>
        <w:spacing w:after="0"/>
        <w:ind w:left="426"/>
        <w:rPr>
          <w:szCs w:val="24"/>
          <w:lang w:val="en-US"/>
        </w:rPr>
      </w:pPr>
    </w:p>
    <w:p w14:paraId="17C4D5CD" w14:textId="341D4AF4" w:rsidR="00F17A54" w:rsidRDefault="0030445D" w:rsidP="00251079">
      <w:pPr>
        <w:pStyle w:val="punktlista"/>
        <w:numPr>
          <w:ilvl w:val="0"/>
          <w:numId w:val="0"/>
        </w:numPr>
        <w:tabs>
          <w:tab w:val="left" w:pos="-2552"/>
          <w:tab w:val="left" w:pos="426"/>
        </w:tabs>
        <w:spacing w:after="0"/>
        <w:ind w:left="426"/>
        <w:rPr>
          <w:szCs w:val="24"/>
          <w:lang w:val="en-GB"/>
        </w:rPr>
      </w:pPr>
      <w:r>
        <w:rPr>
          <w:szCs w:val="24"/>
          <w:lang w:val="en-GB"/>
        </w:rPr>
        <w:t xml:space="preserve">Professor </w:t>
      </w:r>
      <w:proofErr w:type="spellStart"/>
      <w:r>
        <w:rPr>
          <w:szCs w:val="24"/>
          <w:lang w:val="en-GB"/>
        </w:rPr>
        <w:t>Håkan</w:t>
      </w:r>
      <w:proofErr w:type="spellEnd"/>
      <w:r>
        <w:rPr>
          <w:szCs w:val="24"/>
          <w:lang w:val="en-GB"/>
        </w:rPr>
        <w:t xml:space="preserve"> Arheden, Department of clinical physiology, Lund University Hospital, C</w:t>
      </w:r>
      <w:r w:rsidR="006A4759">
        <w:rPr>
          <w:szCs w:val="24"/>
          <w:lang w:val="en-GB"/>
        </w:rPr>
        <w:t>MR</w:t>
      </w:r>
      <w:r>
        <w:rPr>
          <w:szCs w:val="24"/>
          <w:lang w:val="en-GB"/>
        </w:rPr>
        <w:t xml:space="preserve"> and myocardial infarction.</w:t>
      </w:r>
    </w:p>
    <w:p w14:paraId="62D143F0" w14:textId="77777777" w:rsidR="002D7B7F" w:rsidRDefault="002D7B7F" w:rsidP="00251079">
      <w:pPr>
        <w:pStyle w:val="punktlista"/>
        <w:numPr>
          <w:ilvl w:val="0"/>
          <w:numId w:val="0"/>
        </w:numPr>
        <w:tabs>
          <w:tab w:val="left" w:pos="-2552"/>
          <w:tab w:val="left" w:pos="426"/>
        </w:tabs>
        <w:spacing w:after="0"/>
        <w:ind w:left="426"/>
        <w:rPr>
          <w:szCs w:val="24"/>
          <w:lang w:val="en-GB"/>
        </w:rPr>
      </w:pPr>
    </w:p>
    <w:p w14:paraId="754AD723" w14:textId="0D334EC1" w:rsidR="00F17A54" w:rsidRDefault="00F17A54" w:rsidP="00F17A54">
      <w:pPr>
        <w:pStyle w:val="punktlista"/>
        <w:numPr>
          <w:ilvl w:val="0"/>
          <w:numId w:val="0"/>
        </w:numPr>
        <w:tabs>
          <w:tab w:val="left" w:pos="-2552"/>
          <w:tab w:val="left" w:pos="426"/>
        </w:tabs>
        <w:spacing w:after="0"/>
        <w:ind w:left="426"/>
        <w:rPr>
          <w:szCs w:val="24"/>
          <w:lang w:val="en-GB"/>
        </w:rPr>
      </w:pPr>
      <w:r>
        <w:rPr>
          <w:szCs w:val="24"/>
          <w:lang w:val="en-GB"/>
        </w:rPr>
        <w:t>Professor Anders Eklund</w:t>
      </w:r>
      <w:r w:rsidR="00C32BBB">
        <w:rPr>
          <w:szCs w:val="24"/>
          <w:lang w:val="en-GB"/>
        </w:rPr>
        <w:t xml:space="preserve"> and Johan </w:t>
      </w:r>
      <w:proofErr w:type="spellStart"/>
      <w:r w:rsidR="00C32BBB">
        <w:rPr>
          <w:szCs w:val="24"/>
          <w:lang w:val="en-GB"/>
        </w:rPr>
        <w:t>Grünewald</w:t>
      </w:r>
      <w:proofErr w:type="spellEnd"/>
      <w:r>
        <w:rPr>
          <w:szCs w:val="24"/>
          <w:lang w:val="en-GB"/>
        </w:rPr>
        <w:t>, Department of pulmonary diseases, Karolinska University Hospital, Cardiac sarcoidosis.</w:t>
      </w:r>
    </w:p>
    <w:p w14:paraId="0460FC09" w14:textId="77777777" w:rsidR="002D7B7F" w:rsidRDefault="002D7B7F" w:rsidP="00F17A54">
      <w:pPr>
        <w:pStyle w:val="punktlista"/>
        <w:numPr>
          <w:ilvl w:val="0"/>
          <w:numId w:val="0"/>
        </w:numPr>
        <w:tabs>
          <w:tab w:val="left" w:pos="-2552"/>
          <w:tab w:val="left" w:pos="426"/>
        </w:tabs>
        <w:spacing w:after="0"/>
        <w:ind w:left="426"/>
        <w:rPr>
          <w:szCs w:val="24"/>
          <w:lang w:val="en-GB"/>
        </w:rPr>
      </w:pPr>
    </w:p>
    <w:p w14:paraId="532C465C" w14:textId="3AA344D8" w:rsidR="00F17A54" w:rsidRDefault="00F17A54" w:rsidP="00F17A54">
      <w:pPr>
        <w:pStyle w:val="punktlista"/>
        <w:numPr>
          <w:ilvl w:val="0"/>
          <w:numId w:val="0"/>
        </w:numPr>
        <w:tabs>
          <w:tab w:val="left" w:pos="-2552"/>
          <w:tab w:val="left" w:pos="426"/>
        </w:tabs>
        <w:spacing w:after="0"/>
        <w:ind w:left="426"/>
        <w:rPr>
          <w:szCs w:val="24"/>
          <w:lang w:val="en-GB"/>
        </w:rPr>
      </w:pPr>
      <w:r>
        <w:rPr>
          <w:szCs w:val="24"/>
          <w:lang w:val="en-GB"/>
        </w:rPr>
        <w:t xml:space="preserve">Professor Mats </w:t>
      </w:r>
      <w:proofErr w:type="spellStart"/>
      <w:r>
        <w:rPr>
          <w:szCs w:val="24"/>
          <w:lang w:val="en-GB"/>
        </w:rPr>
        <w:t>Börjesson</w:t>
      </w:r>
      <w:proofErr w:type="spellEnd"/>
      <w:r>
        <w:rPr>
          <w:szCs w:val="24"/>
          <w:lang w:val="en-GB"/>
        </w:rPr>
        <w:t xml:space="preserve">, </w:t>
      </w:r>
      <w:r w:rsidR="00C32BBB">
        <w:rPr>
          <w:szCs w:val="24"/>
          <w:lang w:val="en-GB"/>
        </w:rPr>
        <w:t>Sahlgrenska University Hospital</w:t>
      </w:r>
      <w:r>
        <w:rPr>
          <w:szCs w:val="24"/>
          <w:lang w:val="en-GB"/>
        </w:rPr>
        <w:t xml:space="preserve">, </w:t>
      </w:r>
      <w:r w:rsidR="00C32BBB">
        <w:rPr>
          <w:szCs w:val="24"/>
          <w:lang w:val="en-GB"/>
        </w:rPr>
        <w:t>Gothenburg</w:t>
      </w:r>
      <w:r>
        <w:rPr>
          <w:szCs w:val="24"/>
          <w:lang w:val="en-GB"/>
        </w:rPr>
        <w:t xml:space="preserve">, Athletes and cardiac disease. </w:t>
      </w:r>
    </w:p>
    <w:p w14:paraId="64BDB335" w14:textId="77777777" w:rsidR="002D7B7F" w:rsidRDefault="002D7B7F" w:rsidP="00F17A54">
      <w:pPr>
        <w:pStyle w:val="punktlista"/>
        <w:numPr>
          <w:ilvl w:val="0"/>
          <w:numId w:val="0"/>
        </w:numPr>
        <w:tabs>
          <w:tab w:val="left" w:pos="-2552"/>
          <w:tab w:val="left" w:pos="426"/>
        </w:tabs>
        <w:spacing w:after="0"/>
        <w:ind w:left="426"/>
        <w:rPr>
          <w:szCs w:val="24"/>
          <w:lang w:val="en-GB"/>
        </w:rPr>
      </w:pPr>
    </w:p>
    <w:p w14:paraId="05702033" w14:textId="320CB471" w:rsidR="00242043" w:rsidRDefault="004B2800" w:rsidP="00F17A54">
      <w:pPr>
        <w:pStyle w:val="punktlista"/>
        <w:numPr>
          <w:ilvl w:val="0"/>
          <w:numId w:val="0"/>
        </w:numPr>
        <w:tabs>
          <w:tab w:val="left" w:pos="-2552"/>
          <w:tab w:val="left" w:pos="426"/>
        </w:tabs>
        <w:spacing w:after="0"/>
        <w:ind w:left="426"/>
        <w:rPr>
          <w:szCs w:val="24"/>
          <w:lang w:val="en-GB"/>
        </w:rPr>
      </w:pPr>
      <w:r>
        <w:rPr>
          <w:szCs w:val="24"/>
          <w:lang w:val="en-GB"/>
        </w:rPr>
        <w:t>Associate</w:t>
      </w:r>
      <w:r w:rsidR="00C32BBB">
        <w:rPr>
          <w:szCs w:val="24"/>
          <w:lang w:val="en-GB"/>
        </w:rPr>
        <w:t xml:space="preserve"> </w:t>
      </w:r>
      <w:r>
        <w:rPr>
          <w:szCs w:val="24"/>
          <w:lang w:val="en-GB"/>
        </w:rPr>
        <w:t xml:space="preserve">professor </w:t>
      </w:r>
      <w:proofErr w:type="spellStart"/>
      <w:r w:rsidR="00C32BBB">
        <w:rPr>
          <w:szCs w:val="24"/>
          <w:lang w:val="en-GB"/>
        </w:rPr>
        <w:t>Entela</w:t>
      </w:r>
      <w:proofErr w:type="spellEnd"/>
      <w:r w:rsidR="00C32BBB">
        <w:rPr>
          <w:szCs w:val="24"/>
          <w:lang w:val="en-GB"/>
        </w:rPr>
        <w:t xml:space="preserve"> </w:t>
      </w:r>
      <w:proofErr w:type="spellStart"/>
      <w:r w:rsidR="00C32BBB">
        <w:rPr>
          <w:szCs w:val="24"/>
          <w:lang w:val="en-GB"/>
        </w:rPr>
        <w:t>Bollano</w:t>
      </w:r>
      <w:proofErr w:type="spellEnd"/>
      <w:r w:rsidR="00C32BBB">
        <w:rPr>
          <w:szCs w:val="24"/>
          <w:lang w:val="en-GB"/>
        </w:rPr>
        <w:t xml:space="preserve"> and </w:t>
      </w:r>
      <w:r>
        <w:rPr>
          <w:szCs w:val="24"/>
          <w:lang w:val="en-GB"/>
        </w:rPr>
        <w:t>Associate professor</w:t>
      </w:r>
      <w:r w:rsidR="00C32BBB">
        <w:rPr>
          <w:szCs w:val="24"/>
          <w:lang w:val="en-GB"/>
        </w:rPr>
        <w:t xml:space="preserve"> </w:t>
      </w:r>
      <w:proofErr w:type="spellStart"/>
      <w:r w:rsidR="00C32BBB">
        <w:rPr>
          <w:szCs w:val="24"/>
          <w:lang w:val="en-GB"/>
        </w:rPr>
        <w:t>Niklas</w:t>
      </w:r>
      <w:proofErr w:type="spellEnd"/>
      <w:r w:rsidR="00C32BBB">
        <w:rPr>
          <w:szCs w:val="24"/>
          <w:lang w:val="en-GB"/>
        </w:rPr>
        <w:t xml:space="preserve"> Bergh, </w:t>
      </w:r>
      <w:r w:rsidR="008373F0">
        <w:rPr>
          <w:szCs w:val="24"/>
          <w:lang w:val="en-GB"/>
        </w:rPr>
        <w:t>Institut</w:t>
      </w:r>
      <w:r>
        <w:rPr>
          <w:szCs w:val="24"/>
          <w:lang w:val="en-GB"/>
        </w:rPr>
        <w:t>ion</w:t>
      </w:r>
      <w:r w:rsidR="008373F0">
        <w:rPr>
          <w:szCs w:val="24"/>
          <w:lang w:val="en-GB"/>
        </w:rPr>
        <w:t xml:space="preserve"> </w:t>
      </w:r>
      <w:r>
        <w:rPr>
          <w:szCs w:val="24"/>
          <w:lang w:val="en-GB"/>
        </w:rPr>
        <w:t>of medicine,</w:t>
      </w:r>
      <w:r w:rsidR="008373F0">
        <w:rPr>
          <w:szCs w:val="24"/>
          <w:lang w:val="en-GB"/>
        </w:rPr>
        <w:t xml:space="preserve"> </w:t>
      </w:r>
      <w:r>
        <w:rPr>
          <w:szCs w:val="24"/>
          <w:lang w:val="en-GB"/>
        </w:rPr>
        <w:t xml:space="preserve">University of Gothenburg, </w:t>
      </w:r>
      <w:r w:rsidR="00C32BBB">
        <w:rPr>
          <w:szCs w:val="24"/>
          <w:lang w:val="en-GB"/>
        </w:rPr>
        <w:t>Sahlgrenska</w:t>
      </w:r>
      <w:r>
        <w:rPr>
          <w:szCs w:val="24"/>
          <w:lang w:val="en-GB"/>
        </w:rPr>
        <w:t xml:space="preserve"> Cardiomyopathy Centre, Sahlgrenska Academy.</w:t>
      </w:r>
      <w:r w:rsidR="006A4759">
        <w:rPr>
          <w:szCs w:val="24"/>
          <w:lang w:val="en-GB"/>
        </w:rPr>
        <w:t xml:space="preserve"> </w:t>
      </w:r>
      <w:r w:rsidR="004A519C">
        <w:rPr>
          <w:szCs w:val="24"/>
          <w:lang w:val="en-GB"/>
        </w:rPr>
        <w:t>Cardiac s</w:t>
      </w:r>
      <w:r w:rsidR="006A4759">
        <w:rPr>
          <w:szCs w:val="24"/>
          <w:lang w:val="en-GB"/>
        </w:rPr>
        <w:t>arcoi</w:t>
      </w:r>
      <w:r w:rsidR="004A519C">
        <w:rPr>
          <w:szCs w:val="24"/>
          <w:lang w:val="en-GB"/>
        </w:rPr>
        <w:t>dosis.</w:t>
      </w:r>
    </w:p>
    <w:p w14:paraId="2C731789" w14:textId="77777777" w:rsidR="002D7B7F" w:rsidRDefault="002D7B7F" w:rsidP="00F17A54">
      <w:pPr>
        <w:pStyle w:val="punktlista"/>
        <w:numPr>
          <w:ilvl w:val="0"/>
          <w:numId w:val="0"/>
        </w:numPr>
        <w:tabs>
          <w:tab w:val="left" w:pos="-2552"/>
          <w:tab w:val="left" w:pos="426"/>
        </w:tabs>
        <w:spacing w:after="0"/>
        <w:ind w:left="426"/>
        <w:rPr>
          <w:szCs w:val="24"/>
          <w:lang w:val="en-GB"/>
        </w:rPr>
      </w:pPr>
    </w:p>
    <w:p w14:paraId="0A13753B" w14:textId="77777777" w:rsidR="002D7B7F" w:rsidRDefault="00242043" w:rsidP="00242043">
      <w:pPr>
        <w:pStyle w:val="punktlista"/>
        <w:numPr>
          <w:ilvl w:val="0"/>
          <w:numId w:val="0"/>
        </w:numPr>
        <w:tabs>
          <w:tab w:val="left" w:pos="-2552"/>
          <w:tab w:val="left" w:pos="426"/>
        </w:tabs>
        <w:spacing w:after="0"/>
        <w:ind w:left="426"/>
        <w:rPr>
          <w:szCs w:val="24"/>
          <w:lang w:val="en-GB"/>
        </w:rPr>
      </w:pPr>
      <w:r>
        <w:rPr>
          <w:szCs w:val="24"/>
          <w:lang w:val="en-GB"/>
        </w:rPr>
        <w:t xml:space="preserve">Professor Henrik </w:t>
      </w:r>
      <w:proofErr w:type="spellStart"/>
      <w:r>
        <w:rPr>
          <w:szCs w:val="24"/>
          <w:lang w:val="en-GB"/>
        </w:rPr>
        <w:t>Engblom</w:t>
      </w:r>
      <w:proofErr w:type="spellEnd"/>
      <w:r>
        <w:rPr>
          <w:szCs w:val="24"/>
          <w:lang w:val="en-GB"/>
        </w:rPr>
        <w:t xml:space="preserve">, </w:t>
      </w:r>
      <w:r w:rsidR="004A519C">
        <w:rPr>
          <w:szCs w:val="24"/>
          <w:lang w:val="en-GB"/>
        </w:rPr>
        <w:t>Institution</w:t>
      </w:r>
      <w:r>
        <w:rPr>
          <w:szCs w:val="24"/>
          <w:lang w:val="en-GB"/>
        </w:rPr>
        <w:t xml:space="preserve"> of MMK, </w:t>
      </w:r>
      <w:r w:rsidR="004A519C">
        <w:rPr>
          <w:szCs w:val="24"/>
          <w:lang w:val="en-GB"/>
        </w:rPr>
        <w:t>KI</w:t>
      </w:r>
      <w:r w:rsidR="001B3B16">
        <w:rPr>
          <w:szCs w:val="24"/>
          <w:lang w:val="en-GB"/>
        </w:rPr>
        <w:t xml:space="preserve">. </w:t>
      </w:r>
      <w:r>
        <w:rPr>
          <w:szCs w:val="24"/>
          <w:lang w:val="en-GB"/>
        </w:rPr>
        <w:t xml:space="preserve">Cardiovascular MRI. </w:t>
      </w:r>
    </w:p>
    <w:p w14:paraId="5B91A562" w14:textId="5005D043" w:rsidR="00C32BBB" w:rsidRDefault="00242043" w:rsidP="00242043">
      <w:pPr>
        <w:pStyle w:val="punktlista"/>
        <w:numPr>
          <w:ilvl w:val="0"/>
          <w:numId w:val="0"/>
        </w:numPr>
        <w:tabs>
          <w:tab w:val="left" w:pos="-2552"/>
          <w:tab w:val="left" w:pos="426"/>
        </w:tabs>
        <w:spacing w:after="0"/>
        <w:ind w:left="426"/>
        <w:rPr>
          <w:szCs w:val="24"/>
          <w:lang w:val="en-GB"/>
        </w:rPr>
      </w:pPr>
      <w:r>
        <w:rPr>
          <w:szCs w:val="24"/>
          <w:lang w:val="en-GB"/>
        </w:rPr>
        <w:t xml:space="preserve"> </w:t>
      </w:r>
    </w:p>
    <w:p w14:paraId="7E75AB89" w14:textId="7511F662" w:rsidR="00242043" w:rsidRDefault="00117D7B" w:rsidP="00242043">
      <w:pPr>
        <w:pStyle w:val="punktlista"/>
        <w:numPr>
          <w:ilvl w:val="0"/>
          <w:numId w:val="0"/>
        </w:numPr>
        <w:tabs>
          <w:tab w:val="left" w:pos="-2552"/>
          <w:tab w:val="left" w:pos="426"/>
        </w:tabs>
        <w:spacing w:after="0"/>
        <w:ind w:left="426"/>
        <w:rPr>
          <w:szCs w:val="24"/>
          <w:lang w:val="en-GB"/>
        </w:rPr>
      </w:pPr>
      <w:r>
        <w:rPr>
          <w:szCs w:val="24"/>
          <w:lang w:val="en-GB"/>
        </w:rPr>
        <w:t>P</w:t>
      </w:r>
      <w:r w:rsidR="00242043">
        <w:rPr>
          <w:szCs w:val="24"/>
          <w:lang w:val="en-GB"/>
        </w:rPr>
        <w:t>rofessor</w:t>
      </w:r>
      <w:r w:rsidR="000319E2">
        <w:rPr>
          <w:szCs w:val="24"/>
          <w:lang w:val="en-GB"/>
        </w:rPr>
        <w:t xml:space="preserve"> </w:t>
      </w:r>
      <w:r w:rsidR="000E4925">
        <w:rPr>
          <w:szCs w:val="24"/>
          <w:lang w:val="en-GB"/>
        </w:rPr>
        <w:t xml:space="preserve">Mikael </w:t>
      </w:r>
      <w:proofErr w:type="spellStart"/>
      <w:r w:rsidR="000E4925">
        <w:rPr>
          <w:szCs w:val="24"/>
          <w:lang w:val="en-GB"/>
        </w:rPr>
        <w:t>Dellborg</w:t>
      </w:r>
      <w:proofErr w:type="spellEnd"/>
      <w:r w:rsidR="000319E2">
        <w:rPr>
          <w:szCs w:val="24"/>
          <w:lang w:val="en-GB"/>
        </w:rPr>
        <w:t xml:space="preserve"> and Associate </w:t>
      </w:r>
      <w:proofErr w:type="spellStart"/>
      <w:r w:rsidR="000319E2">
        <w:rPr>
          <w:szCs w:val="24"/>
          <w:lang w:val="en-GB"/>
        </w:rPr>
        <w:t>professorZacharias</w:t>
      </w:r>
      <w:proofErr w:type="spellEnd"/>
      <w:r w:rsidR="000319E2">
        <w:rPr>
          <w:szCs w:val="24"/>
          <w:lang w:val="en-GB"/>
        </w:rPr>
        <w:t xml:space="preserve"> </w:t>
      </w:r>
      <w:proofErr w:type="spellStart"/>
      <w:r w:rsidR="000319E2">
        <w:rPr>
          <w:szCs w:val="24"/>
          <w:lang w:val="en-GB"/>
        </w:rPr>
        <w:t>Mandalenakis</w:t>
      </w:r>
      <w:proofErr w:type="spellEnd"/>
      <w:r w:rsidR="00D50180">
        <w:rPr>
          <w:szCs w:val="24"/>
          <w:lang w:val="en-GB"/>
        </w:rPr>
        <w:t xml:space="preserve">, Sahlgrenska University Hospital, Gothenburg, </w:t>
      </w:r>
      <w:r w:rsidR="004A519C">
        <w:rPr>
          <w:szCs w:val="24"/>
          <w:lang w:val="en-GB"/>
        </w:rPr>
        <w:t xml:space="preserve">ACHD. </w:t>
      </w:r>
    </w:p>
    <w:p w14:paraId="2FC0EEB6" w14:textId="77777777" w:rsidR="002D7B7F" w:rsidRDefault="002D7B7F" w:rsidP="00242043">
      <w:pPr>
        <w:pStyle w:val="punktlista"/>
        <w:numPr>
          <w:ilvl w:val="0"/>
          <w:numId w:val="0"/>
        </w:numPr>
        <w:tabs>
          <w:tab w:val="left" w:pos="-2552"/>
          <w:tab w:val="left" w:pos="426"/>
        </w:tabs>
        <w:spacing w:after="0"/>
        <w:ind w:left="426"/>
        <w:rPr>
          <w:szCs w:val="24"/>
          <w:lang w:val="en-GB"/>
        </w:rPr>
      </w:pPr>
    </w:p>
    <w:p w14:paraId="5238A537" w14:textId="28636FCD" w:rsidR="00084A88" w:rsidRDefault="001B3B16" w:rsidP="00242043">
      <w:pPr>
        <w:pStyle w:val="punktlista"/>
        <w:numPr>
          <w:ilvl w:val="0"/>
          <w:numId w:val="0"/>
        </w:numPr>
        <w:tabs>
          <w:tab w:val="left" w:pos="-2552"/>
          <w:tab w:val="left" w:pos="426"/>
        </w:tabs>
        <w:spacing w:after="0"/>
        <w:ind w:left="426"/>
      </w:pPr>
      <w:r>
        <w:rPr>
          <w:szCs w:val="24"/>
          <w:lang w:val="en-GB"/>
        </w:rPr>
        <w:t xml:space="preserve">Professor Bengt Johansson, </w:t>
      </w:r>
      <w:proofErr w:type="spellStart"/>
      <w:r w:rsidRPr="00C73934">
        <w:t>Heart</w:t>
      </w:r>
      <w:proofErr w:type="spellEnd"/>
      <w:r w:rsidRPr="00C73934">
        <w:t xml:space="preserve"> Centre and </w:t>
      </w:r>
      <w:proofErr w:type="spellStart"/>
      <w:r w:rsidRPr="00C73934">
        <w:t>Department</w:t>
      </w:r>
      <w:proofErr w:type="spellEnd"/>
      <w:r w:rsidRPr="00C73934">
        <w:t xml:space="preserve"> </w:t>
      </w:r>
      <w:proofErr w:type="spellStart"/>
      <w:r w:rsidRPr="00C73934">
        <w:t>of</w:t>
      </w:r>
      <w:proofErr w:type="spellEnd"/>
      <w:r w:rsidRPr="00C73934">
        <w:t xml:space="preserve"> Public Health and Clinical Medicine, Umeå University, </w:t>
      </w:r>
      <w:r w:rsidR="004A519C">
        <w:t>ACHD</w:t>
      </w:r>
      <w:r w:rsidR="002D7B7F">
        <w:t>.</w:t>
      </w:r>
    </w:p>
    <w:p w14:paraId="09C4E145" w14:textId="77777777" w:rsidR="002D7B7F" w:rsidRDefault="002D7B7F" w:rsidP="00242043">
      <w:pPr>
        <w:pStyle w:val="punktlista"/>
        <w:numPr>
          <w:ilvl w:val="0"/>
          <w:numId w:val="0"/>
        </w:numPr>
        <w:tabs>
          <w:tab w:val="left" w:pos="-2552"/>
          <w:tab w:val="left" w:pos="426"/>
        </w:tabs>
        <w:spacing w:after="0"/>
        <w:ind w:left="426"/>
      </w:pPr>
    </w:p>
    <w:p w14:paraId="2DAE44A6" w14:textId="5BD937D3" w:rsidR="001B3B16" w:rsidRDefault="001B3B16" w:rsidP="00242043">
      <w:pPr>
        <w:pStyle w:val="punktlista"/>
        <w:numPr>
          <w:ilvl w:val="0"/>
          <w:numId w:val="0"/>
        </w:numPr>
        <w:tabs>
          <w:tab w:val="left" w:pos="-2552"/>
          <w:tab w:val="left" w:pos="426"/>
        </w:tabs>
        <w:spacing w:after="0"/>
        <w:ind w:left="426"/>
        <w:rPr>
          <w:szCs w:val="24"/>
          <w:lang w:val="en-GB"/>
        </w:rPr>
      </w:pPr>
      <w:r>
        <w:rPr>
          <w:szCs w:val="24"/>
          <w:lang w:val="en-GB"/>
        </w:rPr>
        <w:t>Associate professor</w:t>
      </w:r>
      <w:r w:rsidR="000319E2">
        <w:rPr>
          <w:szCs w:val="24"/>
          <w:lang w:val="en-GB"/>
        </w:rPr>
        <w:t xml:space="preserve"> </w:t>
      </w:r>
      <w:r>
        <w:rPr>
          <w:szCs w:val="24"/>
          <w:lang w:val="en-GB"/>
        </w:rPr>
        <w:t xml:space="preserve">Linda </w:t>
      </w:r>
      <w:proofErr w:type="spellStart"/>
      <w:r>
        <w:rPr>
          <w:szCs w:val="24"/>
          <w:lang w:val="en-GB"/>
        </w:rPr>
        <w:t>Mellbin</w:t>
      </w:r>
      <w:proofErr w:type="spellEnd"/>
      <w:r>
        <w:rPr>
          <w:szCs w:val="24"/>
          <w:lang w:val="en-GB"/>
        </w:rPr>
        <w:t>, Karolinska Institutet, Department of Medicine, Solna</w:t>
      </w:r>
      <w:r w:rsidR="004A519C">
        <w:rPr>
          <w:szCs w:val="24"/>
          <w:lang w:val="en-GB"/>
        </w:rPr>
        <w:t xml:space="preserve">, Myocardial infarction and patients with diabetes. </w:t>
      </w:r>
    </w:p>
    <w:p w14:paraId="03C492AD" w14:textId="77777777" w:rsidR="00502DF4" w:rsidRPr="00F17A54" w:rsidRDefault="00502DF4" w:rsidP="00242043">
      <w:pPr>
        <w:pStyle w:val="punktlista"/>
        <w:numPr>
          <w:ilvl w:val="0"/>
          <w:numId w:val="0"/>
        </w:numPr>
        <w:tabs>
          <w:tab w:val="left" w:pos="-2552"/>
          <w:tab w:val="left" w:pos="426"/>
        </w:tabs>
        <w:spacing w:after="0"/>
        <w:ind w:left="426"/>
        <w:rPr>
          <w:szCs w:val="24"/>
          <w:lang w:val="en-GB"/>
        </w:rPr>
      </w:pPr>
    </w:p>
    <w:p w14:paraId="3CBAA40D" w14:textId="77C9E91C" w:rsidR="00CD7632" w:rsidRPr="00502DF4" w:rsidRDefault="00B47AFD" w:rsidP="00502DF4">
      <w:pPr>
        <w:pStyle w:val="punktlista"/>
        <w:numPr>
          <w:ilvl w:val="0"/>
          <w:numId w:val="0"/>
        </w:numPr>
        <w:tabs>
          <w:tab w:val="left" w:pos="-2552"/>
          <w:tab w:val="left" w:pos="426"/>
        </w:tabs>
        <w:spacing w:after="0"/>
        <w:rPr>
          <w:b/>
          <w:szCs w:val="24"/>
          <w:lang w:val="en-GB"/>
        </w:rPr>
      </w:pPr>
      <w:r w:rsidRPr="00B47AFD">
        <w:rPr>
          <w:b/>
          <w:bCs/>
          <w:szCs w:val="24"/>
          <w:lang w:val="en-GB"/>
        </w:rPr>
        <w:t xml:space="preserve">6 </w:t>
      </w:r>
      <w:r w:rsidRPr="00B47AFD">
        <w:rPr>
          <w:b/>
          <w:bCs/>
          <w:szCs w:val="24"/>
          <w:lang w:val="en-GB"/>
        </w:rPr>
        <w:tab/>
        <w:t>SUPERVISION OF GRADUATE STUDENTS</w:t>
      </w:r>
    </w:p>
    <w:p w14:paraId="5F3451A6" w14:textId="77777777" w:rsidR="00FC2683" w:rsidRPr="00505F9B" w:rsidRDefault="00B47AFD" w:rsidP="008F403A">
      <w:pPr>
        <w:tabs>
          <w:tab w:val="left" w:pos="-2835"/>
          <w:tab w:val="left" w:pos="426"/>
        </w:tabs>
        <w:ind w:left="426" w:hanging="426"/>
        <w:rPr>
          <w:b/>
          <w:i/>
          <w:lang w:val="en-GB"/>
        </w:rPr>
      </w:pPr>
      <w:r w:rsidRPr="00B47AFD">
        <w:rPr>
          <w:b/>
          <w:bCs/>
          <w:lang w:val="en-GB"/>
        </w:rPr>
        <w:lastRenderedPageBreak/>
        <w:t xml:space="preserve">6.1 </w:t>
      </w:r>
      <w:r w:rsidRPr="00B47AFD">
        <w:rPr>
          <w:b/>
          <w:bCs/>
          <w:lang w:val="en-GB"/>
        </w:rPr>
        <w:tab/>
        <w:t xml:space="preserve">PhD candidates supervised up to the defence of the candidate’s doctoral thesis, with the applicant serving as </w:t>
      </w:r>
      <w:r w:rsidRPr="00B47AFD">
        <w:rPr>
          <w:b/>
          <w:bCs/>
          <w:i/>
          <w:iCs/>
          <w:lang w:val="en-GB"/>
        </w:rPr>
        <w:t>main supervisor</w:t>
      </w:r>
    </w:p>
    <w:p w14:paraId="752D3FB8" w14:textId="3921BC80" w:rsidR="00FC2683" w:rsidRPr="00251079" w:rsidRDefault="00502DF4" w:rsidP="00251079">
      <w:pPr>
        <w:tabs>
          <w:tab w:val="left" w:pos="-2835"/>
          <w:tab w:val="left" w:pos="426"/>
        </w:tabs>
        <w:ind w:left="426"/>
        <w:rPr>
          <w:lang w:val="en-GB"/>
        </w:rPr>
      </w:pPr>
      <w:r>
        <w:rPr>
          <w:lang w:val="en-GB"/>
        </w:rPr>
        <w:t>-</w:t>
      </w:r>
    </w:p>
    <w:p w14:paraId="63F25DB1" w14:textId="77777777" w:rsidR="00FC2683" w:rsidRPr="00505F9B" w:rsidRDefault="00B47AFD" w:rsidP="008F403A">
      <w:pPr>
        <w:tabs>
          <w:tab w:val="left" w:pos="-2835"/>
          <w:tab w:val="left" w:pos="426"/>
        </w:tabs>
        <w:ind w:left="426" w:hanging="426"/>
        <w:rPr>
          <w:b/>
          <w:lang w:val="en-GB"/>
        </w:rPr>
      </w:pPr>
      <w:r w:rsidRPr="00B47AFD">
        <w:rPr>
          <w:b/>
          <w:bCs/>
          <w:lang w:val="en-GB"/>
        </w:rPr>
        <w:t xml:space="preserve">6.2 </w:t>
      </w:r>
      <w:r w:rsidRPr="00B47AFD">
        <w:rPr>
          <w:b/>
          <w:bCs/>
          <w:lang w:val="en-GB"/>
        </w:rPr>
        <w:tab/>
        <w:t xml:space="preserve">PhD candidates supervised up to the defence of the candidate’s doctoral thesis, with the applicant serving as </w:t>
      </w:r>
      <w:r w:rsidR="00A81247">
        <w:rPr>
          <w:b/>
          <w:bCs/>
          <w:i/>
          <w:iCs/>
          <w:lang w:val="en-GB"/>
        </w:rPr>
        <w:t>co-</w:t>
      </w:r>
      <w:r w:rsidRPr="00B47AFD">
        <w:rPr>
          <w:b/>
          <w:bCs/>
          <w:i/>
          <w:iCs/>
          <w:lang w:val="en-GB"/>
        </w:rPr>
        <w:t>supervisor</w:t>
      </w:r>
    </w:p>
    <w:p w14:paraId="3A2917FF" w14:textId="7FF0F87C" w:rsidR="00502DF4" w:rsidRDefault="00502DF4" w:rsidP="00502DF4">
      <w:pPr>
        <w:tabs>
          <w:tab w:val="left" w:pos="-2835"/>
          <w:tab w:val="left" w:pos="426"/>
        </w:tabs>
        <w:ind w:left="426"/>
        <w:rPr>
          <w:lang w:val="en-GB"/>
        </w:rPr>
      </w:pPr>
      <w:proofErr w:type="spellStart"/>
      <w:r>
        <w:rPr>
          <w:lang w:val="en-GB"/>
        </w:rPr>
        <w:t>Dinos</w:t>
      </w:r>
      <w:proofErr w:type="spellEnd"/>
      <w:r>
        <w:rPr>
          <w:lang w:val="en-GB"/>
        </w:rPr>
        <w:t xml:space="preserve"> </w:t>
      </w:r>
      <w:proofErr w:type="spellStart"/>
      <w:r>
        <w:rPr>
          <w:lang w:val="en-GB"/>
        </w:rPr>
        <w:t>Verouhis</w:t>
      </w:r>
      <w:proofErr w:type="spellEnd"/>
      <w:r>
        <w:rPr>
          <w:lang w:val="en-GB"/>
        </w:rPr>
        <w:t>, Institut</w:t>
      </w:r>
      <w:r w:rsidR="004A519C">
        <w:rPr>
          <w:lang w:val="en-GB"/>
        </w:rPr>
        <w:t>ion</w:t>
      </w:r>
      <w:r>
        <w:rPr>
          <w:lang w:val="en-GB"/>
        </w:rPr>
        <w:t xml:space="preserve"> of Medicine, Solna, </w:t>
      </w:r>
      <w:r w:rsidR="004A519C">
        <w:rPr>
          <w:lang w:val="en-GB"/>
        </w:rPr>
        <w:t xml:space="preserve">KI. </w:t>
      </w:r>
      <w:r w:rsidR="00DD638B">
        <w:rPr>
          <w:lang w:val="en-GB"/>
        </w:rPr>
        <w:t xml:space="preserve">Dissertation, </w:t>
      </w:r>
      <w:r>
        <w:rPr>
          <w:lang w:val="en-GB"/>
        </w:rPr>
        <w:t>201</w:t>
      </w:r>
      <w:r w:rsidR="00DD638B">
        <w:rPr>
          <w:lang w:val="en-GB"/>
        </w:rPr>
        <w:t>90524.</w:t>
      </w:r>
    </w:p>
    <w:p w14:paraId="64014636" w14:textId="597B34E3" w:rsidR="00FC2683" w:rsidRPr="00251079" w:rsidRDefault="00502DF4" w:rsidP="00502DF4">
      <w:pPr>
        <w:tabs>
          <w:tab w:val="left" w:pos="-2835"/>
          <w:tab w:val="left" w:pos="426"/>
        </w:tabs>
        <w:ind w:left="426"/>
        <w:rPr>
          <w:lang w:val="en-GB"/>
        </w:rPr>
      </w:pPr>
      <w:proofErr w:type="spellStart"/>
      <w:r>
        <w:rPr>
          <w:lang w:val="en-GB"/>
        </w:rPr>
        <w:t>Jannike</w:t>
      </w:r>
      <w:proofErr w:type="spellEnd"/>
      <w:r>
        <w:rPr>
          <w:lang w:val="en-GB"/>
        </w:rPr>
        <w:t xml:space="preserve"> </w:t>
      </w:r>
      <w:proofErr w:type="spellStart"/>
      <w:r>
        <w:rPr>
          <w:lang w:val="en-GB"/>
        </w:rPr>
        <w:t>Nickander</w:t>
      </w:r>
      <w:proofErr w:type="spellEnd"/>
      <w:r>
        <w:rPr>
          <w:lang w:val="en-GB"/>
        </w:rPr>
        <w:t xml:space="preserve">, </w:t>
      </w:r>
      <w:r w:rsidR="004A519C">
        <w:rPr>
          <w:lang w:val="en-GB"/>
        </w:rPr>
        <w:t>Institution</w:t>
      </w:r>
      <w:r>
        <w:rPr>
          <w:lang w:val="en-GB"/>
        </w:rPr>
        <w:t xml:space="preserve"> of MMK, Stockholm, </w:t>
      </w:r>
      <w:r w:rsidR="004A519C">
        <w:rPr>
          <w:lang w:val="en-GB"/>
        </w:rPr>
        <w:t xml:space="preserve">KI. </w:t>
      </w:r>
      <w:r w:rsidR="00DD638B">
        <w:rPr>
          <w:lang w:val="en-GB"/>
        </w:rPr>
        <w:t xml:space="preserve">Dissertation </w:t>
      </w:r>
      <w:r>
        <w:rPr>
          <w:lang w:val="en-GB"/>
        </w:rPr>
        <w:t>201</w:t>
      </w:r>
      <w:r w:rsidR="00DD638B">
        <w:rPr>
          <w:lang w:val="en-GB"/>
        </w:rPr>
        <w:t>80413</w:t>
      </w:r>
      <w:r>
        <w:rPr>
          <w:lang w:val="en-GB"/>
        </w:rPr>
        <w:t>.</w:t>
      </w:r>
    </w:p>
    <w:p w14:paraId="1FEF6993" w14:textId="4765617B" w:rsidR="00FC2683" w:rsidRPr="00505F9B" w:rsidRDefault="00B47AFD" w:rsidP="008F403A">
      <w:pPr>
        <w:tabs>
          <w:tab w:val="left" w:pos="-2835"/>
          <w:tab w:val="left" w:pos="426"/>
        </w:tabs>
        <w:ind w:left="426" w:hanging="426"/>
        <w:rPr>
          <w:b/>
          <w:lang w:val="en-GB"/>
        </w:rPr>
      </w:pPr>
      <w:proofErr w:type="gramStart"/>
      <w:r w:rsidRPr="00B47AFD">
        <w:rPr>
          <w:b/>
          <w:bCs/>
          <w:lang w:val="en-GB"/>
        </w:rPr>
        <w:t xml:space="preserve">6.3 </w:t>
      </w:r>
      <w:r w:rsidR="00051C2B">
        <w:rPr>
          <w:b/>
          <w:bCs/>
          <w:lang w:val="en-GB"/>
        </w:rPr>
        <w:t xml:space="preserve"> </w:t>
      </w:r>
      <w:r w:rsidRPr="00B47AFD">
        <w:rPr>
          <w:b/>
          <w:bCs/>
          <w:lang w:val="en-GB"/>
        </w:rPr>
        <w:t>Students</w:t>
      </w:r>
      <w:proofErr w:type="gramEnd"/>
      <w:r w:rsidRPr="00B47AFD">
        <w:rPr>
          <w:b/>
          <w:bCs/>
          <w:lang w:val="en-GB"/>
        </w:rPr>
        <w:t xml:space="preserve"> supervised up to their licentiate degree, with the applicant serving as </w:t>
      </w:r>
      <w:r w:rsidRPr="00B47AFD">
        <w:rPr>
          <w:b/>
          <w:bCs/>
          <w:i/>
          <w:iCs/>
          <w:lang w:val="en-GB"/>
        </w:rPr>
        <w:t xml:space="preserve">main supervisor </w:t>
      </w:r>
    </w:p>
    <w:p w14:paraId="3EB1EBB8" w14:textId="77777777" w:rsidR="00186391" w:rsidRPr="00251079" w:rsidRDefault="00F17A54" w:rsidP="00251079">
      <w:pPr>
        <w:tabs>
          <w:tab w:val="left" w:pos="-2835"/>
          <w:tab w:val="left" w:pos="426"/>
        </w:tabs>
        <w:ind w:left="426"/>
        <w:rPr>
          <w:lang w:val="en-GB"/>
        </w:rPr>
      </w:pPr>
      <w:r>
        <w:rPr>
          <w:lang w:val="en-GB"/>
        </w:rPr>
        <w:t>-</w:t>
      </w:r>
    </w:p>
    <w:p w14:paraId="4AACB7FA" w14:textId="77777777" w:rsidR="00186391" w:rsidRPr="00505F9B" w:rsidRDefault="00B47AFD" w:rsidP="008F403A">
      <w:pPr>
        <w:tabs>
          <w:tab w:val="left" w:pos="-2835"/>
          <w:tab w:val="left" w:pos="426"/>
        </w:tabs>
        <w:ind w:left="426" w:hanging="426"/>
        <w:rPr>
          <w:b/>
          <w:lang w:val="en-GB"/>
        </w:rPr>
      </w:pPr>
      <w:r w:rsidRPr="00B47AFD">
        <w:rPr>
          <w:b/>
          <w:bCs/>
          <w:lang w:val="en-GB"/>
        </w:rPr>
        <w:t xml:space="preserve">6.4 </w:t>
      </w:r>
      <w:r w:rsidRPr="00B47AFD">
        <w:rPr>
          <w:b/>
          <w:bCs/>
          <w:lang w:val="en-GB"/>
        </w:rPr>
        <w:tab/>
        <w:t xml:space="preserve">Students supervised up to their licentiate degree, with the applicant serving as </w:t>
      </w:r>
      <w:r w:rsidR="00A81247">
        <w:rPr>
          <w:b/>
          <w:bCs/>
          <w:i/>
          <w:iCs/>
          <w:lang w:val="en-GB"/>
        </w:rPr>
        <w:t>co-</w:t>
      </w:r>
      <w:r w:rsidRPr="00B47AFD">
        <w:rPr>
          <w:b/>
          <w:bCs/>
          <w:i/>
          <w:iCs/>
          <w:lang w:val="en-GB"/>
        </w:rPr>
        <w:t>supervisor</w:t>
      </w:r>
    </w:p>
    <w:p w14:paraId="5F1ACC42" w14:textId="2B82BDF8" w:rsidR="00FC2683" w:rsidRPr="00251079" w:rsidRDefault="00051C2B" w:rsidP="00251079">
      <w:pPr>
        <w:tabs>
          <w:tab w:val="left" w:pos="-2835"/>
          <w:tab w:val="left" w:pos="426"/>
        </w:tabs>
        <w:ind w:left="426"/>
        <w:rPr>
          <w:lang w:val="en-GB"/>
        </w:rPr>
      </w:pPr>
      <w:r>
        <w:rPr>
          <w:lang w:val="en-GB"/>
        </w:rPr>
        <w:t xml:space="preserve">Rebecca Steffen Johansson, Study Program in Medicine, </w:t>
      </w:r>
      <w:r w:rsidR="004A519C">
        <w:rPr>
          <w:lang w:val="en-GB"/>
        </w:rPr>
        <w:t>Institution</w:t>
      </w:r>
      <w:r>
        <w:rPr>
          <w:lang w:val="en-GB"/>
        </w:rPr>
        <w:t xml:space="preserve"> of</w:t>
      </w:r>
      <w:r w:rsidR="004A519C">
        <w:rPr>
          <w:lang w:val="en-GB"/>
        </w:rPr>
        <w:t xml:space="preserve"> MMK</w:t>
      </w:r>
      <w:r>
        <w:rPr>
          <w:lang w:val="en-GB"/>
        </w:rPr>
        <w:t xml:space="preserve">, </w:t>
      </w:r>
      <w:r w:rsidR="004A519C">
        <w:rPr>
          <w:lang w:val="en-GB"/>
        </w:rPr>
        <w:t xml:space="preserve">KI, </w:t>
      </w:r>
      <w:r>
        <w:rPr>
          <w:lang w:val="en-GB"/>
        </w:rPr>
        <w:t xml:space="preserve">2019. </w:t>
      </w:r>
    </w:p>
    <w:p w14:paraId="221AE309" w14:textId="77777777" w:rsidR="00525C9D" w:rsidRDefault="00B47AFD">
      <w:pPr>
        <w:tabs>
          <w:tab w:val="left" w:pos="-2835"/>
          <w:tab w:val="left" w:pos="426"/>
        </w:tabs>
        <w:ind w:left="426" w:hanging="426"/>
        <w:rPr>
          <w:b/>
          <w:lang w:val="en-GB"/>
        </w:rPr>
      </w:pPr>
      <w:r w:rsidRPr="00B47AFD">
        <w:rPr>
          <w:b/>
          <w:bCs/>
          <w:lang w:val="en-GB"/>
        </w:rPr>
        <w:t xml:space="preserve">6.5 </w:t>
      </w:r>
      <w:r w:rsidRPr="00B47AFD">
        <w:rPr>
          <w:b/>
          <w:bCs/>
          <w:lang w:val="en-GB"/>
        </w:rPr>
        <w:tab/>
        <w:t xml:space="preserve">Ongoing supervision of a PhD candidate, with the applicant serving as </w:t>
      </w:r>
      <w:r w:rsidRPr="00B47AFD">
        <w:rPr>
          <w:b/>
          <w:bCs/>
          <w:i/>
          <w:iCs/>
          <w:lang w:val="en-GB"/>
        </w:rPr>
        <w:t>main supervisor</w:t>
      </w:r>
    </w:p>
    <w:p w14:paraId="7C8488B0" w14:textId="669EF99E" w:rsidR="00FC2683" w:rsidRPr="00251079" w:rsidRDefault="00502DF4" w:rsidP="00251079">
      <w:pPr>
        <w:tabs>
          <w:tab w:val="left" w:pos="-2835"/>
          <w:tab w:val="left" w:pos="426"/>
        </w:tabs>
        <w:ind w:left="426"/>
        <w:rPr>
          <w:lang w:val="en-GB"/>
        </w:rPr>
      </w:pPr>
      <w:r>
        <w:rPr>
          <w:lang w:val="en-GB"/>
        </w:rPr>
        <w:t xml:space="preserve">Per </w:t>
      </w:r>
      <w:proofErr w:type="spellStart"/>
      <w:r>
        <w:rPr>
          <w:lang w:val="en-GB"/>
        </w:rPr>
        <w:t>Eldhagen</w:t>
      </w:r>
      <w:proofErr w:type="spellEnd"/>
      <w:r>
        <w:rPr>
          <w:lang w:val="en-GB"/>
        </w:rPr>
        <w:t>, Institut</w:t>
      </w:r>
      <w:r w:rsidR="004A519C">
        <w:rPr>
          <w:lang w:val="en-GB"/>
        </w:rPr>
        <w:t>ion</w:t>
      </w:r>
      <w:r>
        <w:rPr>
          <w:lang w:val="en-GB"/>
        </w:rPr>
        <w:t xml:space="preserve"> of Medicine, Solna</w:t>
      </w:r>
      <w:r w:rsidR="004A519C">
        <w:rPr>
          <w:lang w:val="en-GB"/>
        </w:rPr>
        <w:t xml:space="preserve">, KI. </w:t>
      </w:r>
      <w:r w:rsidR="00227845">
        <w:rPr>
          <w:lang w:val="en-GB"/>
        </w:rPr>
        <w:t xml:space="preserve">Registration 20200304. </w:t>
      </w:r>
    </w:p>
    <w:p w14:paraId="037CBF87" w14:textId="77777777" w:rsidR="00525C9D" w:rsidRDefault="00B47AFD">
      <w:pPr>
        <w:tabs>
          <w:tab w:val="left" w:pos="-2835"/>
          <w:tab w:val="left" w:pos="426"/>
        </w:tabs>
        <w:ind w:left="426" w:hanging="426"/>
        <w:rPr>
          <w:b/>
          <w:lang w:val="en-GB"/>
        </w:rPr>
      </w:pPr>
      <w:r w:rsidRPr="00B47AFD">
        <w:rPr>
          <w:b/>
          <w:bCs/>
          <w:lang w:val="en-GB"/>
        </w:rPr>
        <w:t xml:space="preserve">6.6 </w:t>
      </w:r>
      <w:r w:rsidRPr="00B47AFD">
        <w:rPr>
          <w:b/>
          <w:bCs/>
          <w:lang w:val="en-GB"/>
        </w:rPr>
        <w:tab/>
        <w:t xml:space="preserve">Ongoing supervision of a PhD candidate, with the applicant serving as </w:t>
      </w:r>
      <w:r w:rsidR="00A81247">
        <w:rPr>
          <w:b/>
          <w:bCs/>
          <w:i/>
          <w:iCs/>
          <w:lang w:val="en-GB"/>
        </w:rPr>
        <w:t>co-</w:t>
      </w:r>
      <w:r w:rsidRPr="00B47AFD">
        <w:rPr>
          <w:b/>
          <w:bCs/>
          <w:i/>
          <w:iCs/>
          <w:lang w:val="en-GB"/>
        </w:rPr>
        <w:t>supervisor</w:t>
      </w:r>
    </w:p>
    <w:p w14:paraId="32C661B9" w14:textId="4112E569" w:rsidR="00C24BD3" w:rsidRDefault="00F17A54" w:rsidP="00F17A54">
      <w:pPr>
        <w:tabs>
          <w:tab w:val="left" w:pos="-2835"/>
          <w:tab w:val="left" w:pos="426"/>
        </w:tabs>
        <w:ind w:left="426"/>
        <w:rPr>
          <w:lang w:val="en-GB"/>
        </w:rPr>
      </w:pPr>
      <w:r>
        <w:rPr>
          <w:lang w:val="en-GB"/>
        </w:rPr>
        <w:t xml:space="preserve">Goran Abdula, </w:t>
      </w:r>
      <w:r w:rsidR="004A519C">
        <w:rPr>
          <w:lang w:val="en-GB"/>
        </w:rPr>
        <w:t>Institution of MMK, KI</w:t>
      </w:r>
      <w:r>
        <w:rPr>
          <w:lang w:val="en-GB"/>
        </w:rPr>
        <w:t xml:space="preserve">. </w:t>
      </w:r>
      <w:r w:rsidR="00227845">
        <w:rPr>
          <w:lang w:val="en-GB"/>
        </w:rPr>
        <w:t xml:space="preserve">Registration </w:t>
      </w:r>
      <w:r>
        <w:rPr>
          <w:lang w:val="en-GB"/>
        </w:rPr>
        <w:t>2013</w:t>
      </w:r>
      <w:r w:rsidR="00227845">
        <w:rPr>
          <w:lang w:val="en-GB"/>
        </w:rPr>
        <w:t>1126</w:t>
      </w:r>
      <w:r>
        <w:rPr>
          <w:lang w:val="en-GB"/>
        </w:rPr>
        <w:t xml:space="preserve">. </w:t>
      </w:r>
    </w:p>
    <w:p w14:paraId="77E8185D" w14:textId="497A7218" w:rsidR="00C24BD3" w:rsidRDefault="00DD638B" w:rsidP="00F17A54">
      <w:pPr>
        <w:tabs>
          <w:tab w:val="left" w:pos="-2835"/>
          <w:tab w:val="left" w:pos="426"/>
        </w:tabs>
        <w:ind w:left="426"/>
        <w:rPr>
          <w:lang w:val="en-GB"/>
        </w:rPr>
      </w:pPr>
      <w:r>
        <w:rPr>
          <w:lang w:val="en-GB"/>
        </w:rPr>
        <w:t xml:space="preserve">Simon </w:t>
      </w:r>
      <w:proofErr w:type="spellStart"/>
      <w:r>
        <w:rPr>
          <w:lang w:val="en-GB"/>
        </w:rPr>
        <w:t>Thalen</w:t>
      </w:r>
      <w:proofErr w:type="spellEnd"/>
      <w:r>
        <w:rPr>
          <w:lang w:val="en-GB"/>
        </w:rPr>
        <w:t xml:space="preserve">, </w:t>
      </w:r>
      <w:r w:rsidR="004A519C">
        <w:rPr>
          <w:lang w:val="en-GB"/>
        </w:rPr>
        <w:t xml:space="preserve">Institution of MMK, KI. </w:t>
      </w:r>
      <w:r>
        <w:rPr>
          <w:lang w:val="en-GB"/>
        </w:rPr>
        <w:t>Registration 20160701</w:t>
      </w:r>
      <w:r w:rsidR="00227845">
        <w:rPr>
          <w:lang w:val="en-GB"/>
        </w:rPr>
        <w:t xml:space="preserve">. </w:t>
      </w:r>
    </w:p>
    <w:p w14:paraId="090F6508" w14:textId="797C3D2E" w:rsidR="00227845" w:rsidRPr="00251079" w:rsidRDefault="00227845" w:rsidP="00F17A54">
      <w:pPr>
        <w:tabs>
          <w:tab w:val="left" w:pos="-2835"/>
          <w:tab w:val="left" w:pos="426"/>
        </w:tabs>
        <w:ind w:left="426"/>
        <w:rPr>
          <w:lang w:val="en-GB"/>
        </w:rPr>
      </w:pPr>
      <w:r>
        <w:rPr>
          <w:lang w:val="en-GB"/>
        </w:rPr>
        <w:t xml:space="preserve">Oscar </w:t>
      </w:r>
      <w:proofErr w:type="spellStart"/>
      <w:r>
        <w:rPr>
          <w:lang w:val="en-GB"/>
        </w:rPr>
        <w:t>Winnberg</w:t>
      </w:r>
      <w:proofErr w:type="spellEnd"/>
      <w:r>
        <w:rPr>
          <w:lang w:val="en-GB"/>
        </w:rPr>
        <w:t xml:space="preserve">, </w:t>
      </w:r>
      <w:r w:rsidR="004A519C">
        <w:rPr>
          <w:lang w:val="en-GB"/>
        </w:rPr>
        <w:t>Institution</w:t>
      </w:r>
      <w:r>
        <w:rPr>
          <w:lang w:val="en-GB"/>
        </w:rPr>
        <w:t xml:space="preserve"> of Clinical Science and Education, </w:t>
      </w:r>
      <w:proofErr w:type="spellStart"/>
      <w:r>
        <w:rPr>
          <w:lang w:val="en-GB"/>
        </w:rPr>
        <w:t>Södersjukhuset</w:t>
      </w:r>
      <w:proofErr w:type="spellEnd"/>
      <w:r>
        <w:rPr>
          <w:lang w:val="en-GB"/>
        </w:rPr>
        <w:t xml:space="preserve">. </w:t>
      </w:r>
      <w:r w:rsidR="004A519C">
        <w:rPr>
          <w:lang w:val="en-GB"/>
        </w:rPr>
        <w:t xml:space="preserve">Registration </w:t>
      </w:r>
      <w:r>
        <w:rPr>
          <w:lang w:val="en-GB"/>
        </w:rPr>
        <w:t xml:space="preserve">20190329. </w:t>
      </w:r>
    </w:p>
    <w:p w14:paraId="2FCAB3B7" w14:textId="77777777" w:rsidR="00FC2683" w:rsidRPr="00505F9B" w:rsidRDefault="00B47AFD" w:rsidP="008F403A">
      <w:pPr>
        <w:tabs>
          <w:tab w:val="left" w:pos="-2835"/>
          <w:tab w:val="left" w:pos="426"/>
        </w:tabs>
        <w:rPr>
          <w:b/>
          <w:lang w:val="en-GB"/>
        </w:rPr>
      </w:pPr>
      <w:r w:rsidRPr="00B47AFD">
        <w:rPr>
          <w:b/>
          <w:bCs/>
          <w:lang w:val="en-GB"/>
        </w:rPr>
        <w:t xml:space="preserve">6.7 </w:t>
      </w:r>
      <w:r w:rsidRPr="00B47AFD">
        <w:rPr>
          <w:b/>
          <w:bCs/>
          <w:lang w:val="en-GB"/>
        </w:rPr>
        <w:tab/>
        <w:t>Postdoc supervision</w:t>
      </w:r>
    </w:p>
    <w:p w14:paraId="0E5D3CFD" w14:textId="77777777" w:rsidR="00525C9D" w:rsidRDefault="00F17A54">
      <w:pPr>
        <w:tabs>
          <w:tab w:val="left" w:pos="-2835"/>
          <w:tab w:val="left" w:pos="426"/>
        </w:tabs>
        <w:ind w:left="426"/>
        <w:rPr>
          <w:lang w:val="en-GB"/>
        </w:rPr>
      </w:pPr>
      <w:r>
        <w:rPr>
          <w:lang w:val="en-GB"/>
        </w:rPr>
        <w:t>-</w:t>
      </w:r>
    </w:p>
    <w:p w14:paraId="29F970A8" w14:textId="77777777" w:rsidR="00FC2683" w:rsidRPr="00505F9B" w:rsidRDefault="00B47AFD" w:rsidP="008F403A">
      <w:pPr>
        <w:tabs>
          <w:tab w:val="left" w:pos="-2835"/>
          <w:tab w:val="left" w:pos="426"/>
        </w:tabs>
        <w:rPr>
          <w:b/>
          <w:lang w:val="en-GB"/>
        </w:rPr>
      </w:pPr>
      <w:r w:rsidRPr="00B47AFD">
        <w:rPr>
          <w:b/>
          <w:bCs/>
          <w:lang w:val="en-GB"/>
        </w:rPr>
        <w:t xml:space="preserve">6.8 </w:t>
      </w:r>
      <w:r w:rsidRPr="00B47AFD">
        <w:rPr>
          <w:b/>
          <w:bCs/>
          <w:lang w:val="en-GB"/>
        </w:rPr>
        <w:tab/>
        <w:t xml:space="preserve">Supervision of other researchers who have defended a thesis </w:t>
      </w:r>
    </w:p>
    <w:p w14:paraId="6163A017" w14:textId="77777777" w:rsidR="00292364" w:rsidRPr="00251079" w:rsidRDefault="00F17A54" w:rsidP="00251079">
      <w:pPr>
        <w:tabs>
          <w:tab w:val="left" w:pos="-2835"/>
          <w:tab w:val="left" w:pos="426"/>
        </w:tabs>
        <w:ind w:left="426"/>
        <w:rPr>
          <w:lang w:val="en-GB"/>
        </w:rPr>
      </w:pPr>
      <w:r>
        <w:rPr>
          <w:lang w:val="en-GB"/>
        </w:rPr>
        <w:t>-</w:t>
      </w:r>
    </w:p>
    <w:p w14:paraId="46018200" w14:textId="77777777" w:rsidR="00292364" w:rsidRPr="00505F9B" w:rsidRDefault="00B47AFD" w:rsidP="008F403A">
      <w:pPr>
        <w:tabs>
          <w:tab w:val="left" w:pos="-2835"/>
          <w:tab w:val="left" w:pos="426"/>
        </w:tabs>
        <w:rPr>
          <w:b/>
          <w:lang w:val="en-GB"/>
        </w:rPr>
      </w:pPr>
      <w:r w:rsidRPr="00B47AFD">
        <w:rPr>
          <w:b/>
          <w:bCs/>
          <w:lang w:val="en-GB"/>
        </w:rPr>
        <w:t xml:space="preserve">6.9 </w:t>
      </w:r>
      <w:r w:rsidRPr="00B47AFD">
        <w:rPr>
          <w:b/>
          <w:bCs/>
          <w:lang w:val="en-GB"/>
        </w:rPr>
        <w:tab/>
        <w:t>Ongoing careers of holders of earlier PhDs and of postdocs</w:t>
      </w:r>
    </w:p>
    <w:p w14:paraId="42E50634" w14:textId="4D1BC014" w:rsidR="00F3423B" w:rsidRDefault="00F17A54" w:rsidP="00251079">
      <w:pPr>
        <w:pStyle w:val="punktlista"/>
        <w:numPr>
          <w:ilvl w:val="0"/>
          <w:numId w:val="0"/>
        </w:numPr>
        <w:tabs>
          <w:tab w:val="left" w:pos="-2552"/>
          <w:tab w:val="left" w:pos="426"/>
        </w:tabs>
        <w:spacing w:after="0"/>
        <w:ind w:left="426"/>
        <w:rPr>
          <w:szCs w:val="24"/>
          <w:lang w:val="en-GB"/>
        </w:rPr>
      </w:pPr>
      <w:r>
        <w:rPr>
          <w:szCs w:val="24"/>
          <w:lang w:val="en-GB"/>
        </w:rPr>
        <w:t>-</w:t>
      </w:r>
    </w:p>
    <w:p w14:paraId="3CA48C38" w14:textId="77777777" w:rsidR="00067DA7" w:rsidRPr="00251079" w:rsidRDefault="00067DA7" w:rsidP="00251079">
      <w:pPr>
        <w:pStyle w:val="punktlista"/>
        <w:numPr>
          <w:ilvl w:val="0"/>
          <w:numId w:val="0"/>
        </w:numPr>
        <w:tabs>
          <w:tab w:val="left" w:pos="-2552"/>
          <w:tab w:val="left" w:pos="426"/>
        </w:tabs>
        <w:spacing w:after="0"/>
        <w:ind w:left="426"/>
        <w:rPr>
          <w:szCs w:val="24"/>
          <w:lang w:val="en-GB"/>
        </w:rPr>
      </w:pPr>
    </w:p>
    <w:p w14:paraId="15B09396" w14:textId="2AB8D8D1" w:rsidR="007953F2" w:rsidRPr="00227845" w:rsidRDefault="00B47AFD" w:rsidP="00227845">
      <w:pPr>
        <w:pStyle w:val="punktlista"/>
        <w:numPr>
          <w:ilvl w:val="0"/>
          <w:numId w:val="0"/>
        </w:numPr>
        <w:tabs>
          <w:tab w:val="left" w:pos="-2552"/>
          <w:tab w:val="left" w:pos="426"/>
        </w:tabs>
        <w:spacing w:after="0"/>
        <w:rPr>
          <w:b/>
          <w:szCs w:val="24"/>
          <w:lang w:val="en-GB"/>
        </w:rPr>
      </w:pPr>
      <w:r w:rsidRPr="00B47AFD">
        <w:rPr>
          <w:b/>
          <w:bCs/>
          <w:szCs w:val="24"/>
          <w:lang w:val="en-GB"/>
        </w:rPr>
        <w:t xml:space="preserve">7 </w:t>
      </w:r>
      <w:r w:rsidRPr="00B47AFD">
        <w:rPr>
          <w:b/>
          <w:bCs/>
          <w:szCs w:val="24"/>
          <w:lang w:val="en-GB"/>
        </w:rPr>
        <w:tab/>
        <w:t>THESIS EVALUATION</w:t>
      </w:r>
    </w:p>
    <w:p w14:paraId="321A91E6" w14:textId="77777777" w:rsidR="007953F2" w:rsidRPr="00505F9B" w:rsidRDefault="00B47AFD" w:rsidP="008F403A">
      <w:pPr>
        <w:tabs>
          <w:tab w:val="left" w:pos="-2835"/>
          <w:tab w:val="left" w:pos="426"/>
        </w:tabs>
        <w:rPr>
          <w:b/>
          <w:lang w:val="en-GB"/>
        </w:rPr>
      </w:pPr>
      <w:r w:rsidRPr="00B47AFD">
        <w:rPr>
          <w:b/>
          <w:bCs/>
          <w:lang w:val="en-GB"/>
        </w:rPr>
        <w:t xml:space="preserve">7.1 </w:t>
      </w:r>
      <w:r w:rsidRPr="00B47AFD">
        <w:rPr>
          <w:b/>
          <w:bCs/>
          <w:lang w:val="en-GB"/>
        </w:rPr>
        <w:tab/>
        <w:t xml:space="preserve">Serving as thesis opponent </w:t>
      </w:r>
    </w:p>
    <w:p w14:paraId="405BE511" w14:textId="07355DD9" w:rsidR="007953F2" w:rsidRPr="00251079" w:rsidRDefault="00DD638B" w:rsidP="00251079">
      <w:pPr>
        <w:tabs>
          <w:tab w:val="left" w:pos="-2835"/>
          <w:tab w:val="left" w:pos="426"/>
        </w:tabs>
        <w:ind w:left="426"/>
        <w:rPr>
          <w:lang w:val="en-GB"/>
        </w:rPr>
      </w:pPr>
      <w:r>
        <w:rPr>
          <w:lang w:val="en-GB"/>
        </w:rPr>
        <w:t>O</w:t>
      </w:r>
      <w:r w:rsidR="00F17A54">
        <w:rPr>
          <w:lang w:val="en-GB"/>
        </w:rPr>
        <w:t>pponent for Runa</w:t>
      </w:r>
      <w:r w:rsidR="00CD7632">
        <w:rPr>
          <w:lang w:val="en-GB"/>
        </w:rPr>
        <w:t xml:space="preserve"> </w:t>
      </w:r>
      <w:proofErr w:type="spellStart"/>
      <w:r w:rsidR="002E620D">
        <w:rPr>
          <w:lang w:val="en-GB"/>
        </w:rPr>
        <w:t>Hyldgaard</w:t>
      </w:r>
      <w:proofErr w:type="spellEnd"/>
      <w:r w:rsidR="00CD7632">
        <w:rPr>
          <w:lang w:val="en-GB"/>
        </w:rPr>
        <w:t xml:space="preserve"> </w:t>
      </w:r>
      <w:r w:rsidR="002E620D">
        <w:rPr>
          <w:lang w:val="en-GB"/>
        </w:rPr>
        <w:t>Poulsen</w:t>
      </w:r>
      <w:r>
        <w:rPr>
          <w:lang w:val="en-GB"/>
        </w:rPr>
        <w:t xml:space="preserve">, PhD-student, </w:t>
      </w:r>
      <w:r w:rsidR="002E620D">
        <w:rPr>
          <w:lang w:val="en-GB"/>
        </w:rPr>
        <w:t>“Imaging Myocardium at risk after ischemia and reperfusion.</w:t>
      </w:r>
      <w:r w:rsidR="00D0129D">
        <w:rPr>
          <w:lang w:val="en-GB"/>
        </w:rPr>
        <w:t xml:space="preserve"> </w:t>
      </w:r>
      <w:r w:rsidR="002E620D">
        <w:rPr>
          <w:lang w:val="en-GB"/>
        </w:rPr>
        <w:t>Myocardial distribution of 99mTc and 99mTC-lactadherin in an experimental pig model” Faculty of Health, Aarhus University, Denmark.</w:t>
      </w:r>
      <w:r>
        <w:rPr>
          <w:lang w:val="en-GB"/>
        </w:rPr>
        <w:t xml:space="preserve"> 2012.</w:t>
      </w:r>
    </w:p>
    <w:p w14:paraId="206FA614" w14:textId="77777777" w:rsidR="007953F2" w:rsidRPr="00505F9B" w:rsidRDefault="00B47AFD" w:rsidP="008F403A">
      <w:pPr>
        <w:tabs>
          <w:tab w:val="left" w:pos="-2835"/>
          <w:tab w:val="left" w:pos="426"/>
        </w:tabs>
        <w:rPr>
          <w:b/>
          <w:lang w:val="en-GB"/>
        </w:rPr>
      </w:pPr>
      <w:r w:rsidRPr="00B47AFD">
        <w:rPr>
          <w:b/>
          <w:bCs/>
          <w:lang w:val="en-GB"/>
        </w:rPr>
        <w:t xml:space="preserve">7.2 </w:t>
      </w:r>
      <w:r w:rsidRPr="00B47AFD">
        <w:rPr>
          <w:b/>
          <w:bCs/>
          <w:lang w:val="en-GB"/>
        </w:rPr>
        <w:tab/>
        <w:t xml:space="preserve">Serving as a member of a thesis examination committee </w:t>
      </w:r>
    </w:p>
    <w:p w14:paraId="76430C21" w14:textId="77777777" w:rsidR="007953F2" w:rsidRPr="00251079" w:rsidRDefault="002E620D" w:rsidP="00251079">
      <w:pPr>
        <w:tabs>
          <w:tab w:val="left" w:pos="-2835"/>
          <w:tab w:val="left" w:pos="426"/>
        </w:tabs>
        <w:ind w:left="426"/>
        <w:rPr>
          <w:lang w:val="en-GB"/>
        </w:rPr>
      </w:pPr>
      <w:r>
        <w:rPr>
          <w:lang w:val="en-GB"/>
        </w:rPr>
        <w:t>-</w:t>
      </w:r>
    </w:p>
    <w:p w14:paraId="0535370B" w14:textId="77777777" w:rsidR="00543B80" w:rsidRPr="00505F9B" w:rsidRDefault="00B47AFD" w:rsidP="008F403A">
      <w:pPr>
        <w:tabs>
          <w:tab w:val="left" w:pos="-2835"/>
          <w:tab w:val="left" w:pos="426"/>
        </w:tabs>
        <w:rPr>
          <w:b/>
          <w:lang w:val="en-GB"/>
        </w:rPr>
      </w:pPr>
      <w:r w:rsidRPr="00B47AFD">
        <w:rPr>
          <w:b/>
          <w:bCs/>
          <w:lang w:val="en-GB"/>
        </w:rPr>
        <w:t xml:space="preserve">7.3 </w:t>
      </w:r>
      <w:r w:rsidRPr="00B47AFD">
        <w:rPr>
          <w:b/>
          <w:bCs/>
          <w:lang w:val="en-GB"/>
        </w:rPr>
        <w:tab/>
        <w:t xml:space="preserve">External thesis reviewer </w:t>
      </w:r>
    </w:p>
    <w:p w14:paraId="658D4795" w14:textId="3FADA651" w:rsidR="00A73CC2" w:rsidRDefault="002E620D" w:rsidP="00251079">
      <w:pPr>
        <w:pStyle w:val="minarubriker"/>
        <w:numPr>
          <w:ilvl w:val="0"/>
          <w:numId w:val="0"/>
        </w:numPr>
        <w:tabs>
          <w:tab w:val="left" w:pos="-3686"/>
          <w:tab w:val="left" w:pos="-3544"/>
          <w:tab w:val="left" w:pos="426"/>
        </w:tabs>
        <w:spacing w:after="0"/>
        <w:ind w:left="426"/>
        <w:rPr>
          <w:b w:val="0"/>
          <w:sz w:val="24"/>
          <w:szCs w:val="24"/>
          <w:lang w:val="en-GB"/>
        </w:rPr>
      </w:pPr>
      <w:r>
        <w:rPr>
          <w:b w:val="0"/>
          <w:sz w:val="24"/>
          <w:szCs w:val="24"/>
          <w:lang w:val="en-GB"/>
        </w:rPr>
        <w:t>-</w:t>
      </w:r>
    </w:p>
    <w:p w14:paraId="03D2419A" w14:textId="77777777" w:rsidR="00067DA7" w:rsidRPr="00251079" w:rsidRDefault="00067DA7" w:rsidP="00251079">
      <w:pPr>
        <w:pStyle w:val="minarubriker"/>
        <w:numPr>
          <w:ilvl w:val="0"/>
          <w:numId w:val="0"/>
        </w:numPr>
        <w:tabs>
          <w:tab w:val="left" w:pos="-3686"/>
          <w:tab w:val="left" w:pos="-3544"/>
          <w:tab w:val="left" w:pos="426"/>
        </w:tabs>
        <w:spacing w:after="0"/>
        <w:ind w:left="426"/>
        <w:rPr>
          <w:b w:val="0"/>
          <w:sz w:val="24"/>
          <w:szCs w:val="24"/>
          <w:lang w:val="en-GB"/>
        </w:rPr>
      </w:pPr>
    </w:p>
    <w:p w14:paraId="35210FAF" w14:textId="598E5068" w:rsidR="00FC2683" w:rsidRPr="00227845" w:rsidRDefault="00B47AFD" w:rsidP="00227845">
      <w:pPr>
        <w:pStyle w:val="minarubriker"/>
        <w:numPr>
          <w:ilvl w:val="0"/>
          <w:numId w:val="0"/>
        </w:numPr>
        <w:tabs>
          <w:tab w:val="left" w:pos="-3686"/>
          <w:tab w:val="left" w:pos="-3544"/>
          <w:tab w:val="left" w:pos="426"/>
        </w:tabs>
        <w:spacing w:after="0"/>
        <w:rPr>
          <w:sz w:val="24"/>
          <w:szCs w:val="24"/>
          <w:lang w:val="en-GB"/>
        </w:rPr>
      </w:pPr>
      <w:r w:rsidRPr="00B47AFD">
        <w:rPr>
          <w:bCs/>
          <w:sz w:val="24"/>
          <w:szCs w:val="24"/>
          <w:lang w:val="en-GB"/>
        </w:rPr>
        <w:t xml:space="preserve">8 </w:t>
      </w:r>
      <w:r w:rsidRPr="00B47AFD">
        <w:rPr>
          <w:bCs/>
          <w:sz w:val="24"/>
          <w:szCs w:val="24"/>
          <w:lang w:val="en-GB"/>
        </w:rPr>
        <w:tab/>
        <w:t>EVALUATION OF OTHERS’ WORK</w:t>
      </w:r>
    </w:p>
    <w:p w14:paraId="50638729" w14:textId="77777777" w:rsidR="00FC2683" w:rsidRPr="00505F9B" w:rsidRDefault="00B47AFD" w:rsidP="008F403A">
      <w:pPr>
        <w:tabs>
          <w:tab w:val="left" w:pos="426"/>
        </w:tabs>
        <w:rPr>
          <w:b/>
          <w:lang w:val="en-GB"/>
        </w:rPr>
      </w:pPr>
      <w:r w:rsidRPr="00B47AFD">
        <w:rPr>
          <w:b/>
          <w:bCs/>
          <w:lang w:val="en-GB"/>
        </w:rPr>
        <w:t xml:space="preserve">8.1 </w:t>
      </w:r>
      <w:r w:rsidRPr="00B47AFD">
        <w:rPr>
          <w:b/>
          <w:bCs/>
          <w:lang w:val="en-GB"/>
        </w:rPr>
        <w:tab/>
        <w:t xml:space="preserve"> Serving as reviewer of candidates proposed for academic positions</w:t>
      </w:r>
    </w:p>
    <w:p w14:paraId="154520E4" w14:textId="77777777" w:rsidR="00FC2683" w:rsidRPr="00251079" w:rsidRDefault="002E620D" w:rsidP="00251079">
      <w:pPr>
        <w:tabs>
          <w:tab w:val="left" w:pos="426"/>
        </w:tabs>
        <w:ind w:left="426"/>
        <w:rPr>
          <w:lang w:val="en-GB"/>
        </w:rPr>
      </w:pPr>
      <w:r>
        <w:rPr>
          <w:lang w:val="en-GB"/>
        </w:rPr>
        <w:t>-</w:t>
      </w:r>
    </w:p>
    <w:p w14:paraId="180B7B03" w14:textId="77777777" w:rsidR="00FC2683" w:rsidRPr="00505F9B" w:rsidRDefault="00B47AFD" w:rsidP="008F403A">
      <w:pPr>
        <w:tabs>
          <w:tab w:val="left" w:pos="426"/>
        </w:tabs>
        <w:rPr>
          <w:b/>
          <w:lang w:val="en-GB"/>
        </w:rPr>
      </w:pPr>
      <w:r w:rsidRPr="00B47AFD">
        <w:rPr>
          <w:b/>
          <w:bCs/>
          <w:lang w:val="en-GB"/>
        </w:rPr>
        <w:t xml:space="preserve">8.2 </w:t>
      </w:r>
      <w:r w:rsidRPr="00B47AFD">
        <w:rPr>
          <w:b/>
          <w:bCs/>
          <w:lang w:val="en-GB"/>
        </w:rPr>
        <w:tab/>
        <w:t>Serving as reviewer for international evaluations</w:t>
      </w:r>
    </w:p>
    <w:p w14:paraId="0B7ACDB4" w14:textId="77777777" w:rsidR="00FC2683" w:rsidRPr="00251079" w:rsidRDefault="002E620D" w:rsidP="00251079">
      <w:pPr>
        <w:tabs>
          <w:tab w:val="left" w:pos="426"/>
        </w:tabs>
        <w:ind w:left="426"/>
        <w:rPr>
          <w:lang w:val="en-GB"/>
        </w:rPr>
      </w:pPr>
      <w:r>
        <w:rPr>
          <w:lang w:val="en-GB"/>
        </w:rPr>
        <w:t>-</w:t>
      </w:r>
    </w:p>
    <w:p w14:paraId="01321AEE" w14:textId="77777777" w:rsidR="00FC2683" w:rsidRPr="00505F9B" w:rsidRDefault="00B47AFD" w:rsidP="008F403A">
      <w:pPr>
        <w:tabs>
          <w:tab w:val="left" w:pos="426"/>
        </w:tabs>
        <w:rPr>
          <w:b/>
          <w:lang w:val="en-GB"/>
        </w:rPr>
      </w:pPr>
      <w:r w:rsidRPr="00B47AFD">
        <w:rPr>
          <w:b/>
          <w:bCs/>
          <w:lang w:val="en-GB"/>
        </w:rPr>
        <w:t xml:space="preserve">8.3 </w:t>
      </w:r>
      <w:r w:rsidRPr="00B47AFD">
        <w:rPr>
          <w:b/>
          <w:bCs/>
          <w:lang w:val="en-GB"/>
        </w:rPr>
        <w:tab/>
        <w:t>Evaluator of research applications in international competition</w:t>
      </w:r>
    </w:p>
    <w:p w14:paraId="7A3FDA33" w14:textId="77777777" w:rsidR="00FC2683" w:rsidRPr="00251079" w:rsidRDefault="002E620D" w:rsidP="00251079">
      <w:pPr>
        <w:tabs>
          <w:tab w:val="left" w:pos="426"/>
        </w:tabs>
        <w:ind w:left="426"/>
        <w:rPr>
          <w:lang w:val="en-GB"/>
        </w:rPr>
      </w:pPr>
      <w:r>
        <w:rPr>
          <w:lang w:val="en-GB"/>
        </w:rPr>
        <w:t>-</w:t>
      </w:r>
    </w:p>
    <w:p w14:paraId="7EA2CA24" w14:textId="77777777" w:rsidR="00FC2683" w:rsidRPr="00505F9B" w:rsidRDefault="00B47AFD" w:rsidP="008F403A">
      <w:pPr>
        <w:tabs>
          <w:tab w:val="left" w:pos="426"/>
        </w:tabs>
        <w:rPr>
          <w:b/>
          <w:lang w:val="en-GB"/>
        </w:rPr>
      </w:pPr>
      <w:r w:rsidRPr="00B47AFD">
        <w:rPr>
          <w:b/>
          <w:bCs/>
          <w:lang w:val="en-GB"/>
        </w:rPr>
        <w:t xml:space="preserve">8.4 </w:t>
      </w:r>
      <w:r w:rsidRPr="00B47AFD">
        <w:rPr>
          <w:b/>
          <w:bCs/>
          <w:lang w:val="en-GB"/>
        </w:rPr>
        <w:tab/>
        <w:t>Evaluator of research applications in national competition</w:t>
      </w:r>
    </w:p>
    <w:p w14:paraId="4631B6F2" w14:textId="77777777" w:rsidR="00FC2683" w:rsidRPr="00251079" w:rsidRDefault="002E620D" w:rsidP="00251079">
      <w:pPr>
        <w:tabs>
          <w:tab w:val="left" w:pos="426"/>
        </w:tabs>
        <w:ind w:left="426"/>
        <w:rPr>
          <w:lang w:val="en-GB"/>
        </w:rPr>
      </w:pPr>
      <w:r>
        <w:rPr>
          <w:lang w:val="en-GB"/>
        </w:rPr>
        <w:t>-</w:t>
      </w:r>
    </w:p>
    <w:p w14:paraId="7C444318" w14:textId="77777777" w:rsidR="00FC2683" w:rsidRPr="00505F9B" w:rsidRDefault="00B47AFD" w:rsidP="008F403A">
      <w:pPr>
        <w:tabs>
          <w:tab w:val="left" w:pos="426"/>
        </w:tabs>
        <w:rPr>
          <w:lang w:val="en-GB"/>
        </w:rPr>
      </w:pPr>
      <w:r w:rsidRPr="00B47AFD">
        <w:rPr>
          <w:b/>
          <w:bCs/>
          <w:lang w:val="en-GB"/>
        </w:rPr>
        <w:t xml:space="preserve">8.5 </w:t>
      </w:r>
      <w:r w:rsidRPr="00B47AFD">
        <w:rPr>
          <w:b/>
          <w:bCs/>
          <w:lang w:val="en-GB"/>
        </w:rPr>
        <w:tab/>
        <w:t>Evaluator of major research grant applications in local competition</w:t>
      </w:r>
    </w:p>
    <w:p w14:paraId="61CEE01C" w14:textId="77777777" w:rsidR="00FC2683" w:rsidRPr="00251079" w:rsidRDefault="002E620D" w:rsidP="00251079">
      <w:pPr>
        <w:tabs>
          <w:tab w:val="left" w:pos="426"/>
        </w:tabs>
        <w:ind w:left="426"/>
        <w:rPr>
          <w:lang w:val="en-GB"/>
        </w:rPr>
      </w:pPr>
      <w:r>
        <w:rPr>
          <w:lang w:val="en-GB"/>
        </w:rPr>
        <w:lastRenderedPageBreak/>
        <w:t>-</w:t>
      </w:r>
    </w:p>
    <w:p w14:paraId="58787DB1" w14:textId="77777777" w:rsidR="00FC2683" w:rsidRPr="00505F9B" w:rsidRDefault="00B47AFD" w:rsidP="008F403A">
      <w:pPr>
        <w:tabs>
          <w:tab w:val="left" w:pos="426"/>
        </w:tabs>
        <w:rPr>
          <w:lang w:val="en-GB"/>
        </w:rPr>
      </w:pPr>
      <w:r w:rsidRPr="00B47AFD">
        <w:rPr>
          <w:b/>
          <w:bCs/>
          <w:lang w:val="en-GB"/>
        </w:rPr>
        <w:t xml:space="preserve">8.6 </w:t>
      </w:r>
      <w:r w:rsidRPr="00B47AFD">
        <w:rPr>
          <w:b/>
          <w:bCs/>
          <w:lang w:val="en-GB"/>
        </w:rPr>
        <w:tab/>
        <w:t>Editor of scientific journals</w:t>
      </w:r>
    </w:p>
    <w:p w14:paraId="217AE23E" w14:textId="77777777" w:rsidR="00543B80" w:rsidRPr="00251079" w:rsidRDefault="002E620D" w:rsidP="00251079">
      <w:pPr>
        <w:tabs>
          <w:tab w:val="left" w:pos="426"/>
        </w:tabs>
        <w:ind w:left="426"/>
        <w:rPr>
          <w:lang w:val="en-GB"/>
        </w:rPr>
      </w:pPr>
      <w:r>
        <w:rPr>
          <w:lang w:val="en-GB"/>
        </w:rPr>
        <w:t>-</w:t>
      </w:r>
    </w:p>
    <w:p w14:paraId="0246306E" w14:textId="77777777" w:rsidR="00543B80" w:rsidRPr="00505F9B" w:rsidRDefault="00B47AFD" w:rsidP="008F403A">
      <w:pPr>
        <w:tabs>
          <w:tab w:val="left" w:pos="426"/>
        </w:tabs>
        <w:rPr>
          <w:b/>
          <w:lang w:val="en-GB"/>
        </w:rPr>
      </w:pPr>
      <w:r w:rsidRPr="00B47AFD">
        <w:rPr>
          <w:b/>
          <w:bCs/>
          <w:lang w:val="en-GB"/>
        </w:rPr>
        <w:t xml:space="preserve">8.8 </w:t>
      </w:r>
      <w:r w:rsidRPr="00B47AFD">
        <w:rPr>
          <w:b/>
          <w:bCs/>
          <w:lang w:val="en-GB"/>
        </w:rPr>
        <w:tab/>
        <w:t>Member of an editorial board</w:t>
      </w:r>
    </w:p>
    <w:p w14:paraId="59BC9F83" w14:textId="27188618" w:rsidR="00543B80" w:rsidRDefault="002E620D" w:rsidP="00251079">
      <w:pPr>
        <w:tabs>
          <w:tab w:val="left" w:pos="426"/>
        </w:tabs>
        <w:ind w:left="426"/>
        <w:rPr>
          <w:lang w:val="en-GB"/>
        </w:rPr>
      </w:pPr>
      <w:r>
        <w:rPr>
          <w:lang w:val="en-GB"/>
        </w:rPr>
        <w:t>-</w:t>
      </w:r>
    </w:p>
    <w:p w14:paraId="72DD2041" w14:textId="77777777" w:rsidR="00EC4755" w:rsidRPr="00251079" w:rsidRDefault="00EC4755" w:rsidP="00251079">
      <w:pPr>
        <w:tabs>
          <w:tab w:val="left" w:pos="426"/>
        </w:tabs>
        <w:ind w:left="426"/>
        <w:rPr>
          <w:lang w:val="en-GB"/>
        </w:rPr>
      </w:pPr>
    </w:p>
    <w:p w14:paraId="34403D3C" w14:textId="77777777" w:rsidR="00FC2683" w:rsidRPr="00505F9B" w:rsidRDefault="00B47AFD" w:rsidP="008F403A">
      <w:pPr>
        <w:tabs>
          <w:tab w:val="left" w:pos="426"/>
        </w:tabs>
        <w:rPr>
          <w:lang w:val="en-GB"/>
        </w:rPr>
      </w:pPr>
      <w:r w:rsidRPr="00B47AFD">
        <w:rPr>
          <w:b/>
          <w:bCs/>
          <w:lang w:val="en-GB"/>
        </w:rPr>
        <w:t xml:space="preserve">8.8 </w:t>
      </w:r>
      <w:r w:rsidRPr="00B47AFD">
        <w:rPr>
          <w:b/>
          <w:bCs/>
          <w:lang w:val="en-GB"/>
        </w:rPr>
        <w:tab/>
        <w:t>Referee for scientific journals</w:t>
      </w:r>
    </w:p>
    <w:p w14:paraId="787993EA" w14:textId="18E337FD" w:rsidR="007A73A7" w:rsidRPr="007A73A7" w:rsidRDefault="00EC4755" w:rsidP="00EF4052">
      <w:pPr>
        <w:tabs>
          <w:tab w:val="left" w:pos="426"/>
        </w:tabs>
        <w:ind w:left="426"/>
      </w:pPr>
      <w:proofErr w:type="spellStart"/>
      <w:r>
        <w:rPr>
          <w:lang w:val="en-GB"/>
        </w:rPr>
        <w:t>Circ</w:t>
      </w:r>
      <w:proofErr w:type="spellEnd"/>
      <w:r w:rsidR="00EF4052">
        <w:rPr>
          <w:lang w:val="en-GB"/>
        </w:rPr>
        <w:t xml:space="preserve"> Cardiovasc </w:t>
      </w:r>
      <w:proofErr w:type="spellStart"/>
      <w:r w:rsidR="00EF4052">
        <w:rPr>
          <w:lang w:val="en-GB"/>
        </w:rPr>
        <w:t>Interv</w:t>
      </w:r>
      <w:proofErr w:type="spellEnd"/>
      <w:r w:rsidR="007A73A7">
        <w:rPr>
          <w:lang w:val="en-GB"/>
        </w:rPr>
        <w:t xml:space="preserve">, </w:t>
      </w:r>
      <w:proofErr w:type="spellStart"/>
      <w:r w:rsidR="007A73A7" w:rsidRPr="007A73A7">
        <w:t>Remote</w:t>
      </w:r>
      <w:proofErr w:type="spellEnd"/>
      <w:r w:rsidR="007A73A7" w:rsidRPr="007A73A7">
        <w:t xml:space="preserve"> </w:t>
      </w:r>
      <w:proofErr w:type="spellStart"/>
      <w:r w:rsidR="007A73A7" w:rsidRPr="007A73A7">
        <w:t>Ischemic</w:t>
      </w:r>
      <w:proofErr w:type="spellEnd"/>
      <w:r w:rsidR="007A73A7" w:rsidRPr="007A73A7">
        <w:t xml:space="preserve"> </w:t>
      </w:r>
      <w:proofErr w:type="spellStart"/>
      <w:r w:rsidR="007A73A7" w:rsidRPr="007A73A7">
        <w:t>Postconditioning</w:t>
      </w:r>
      <w:proofErr w:type="spellEnd"/>
      <w:r w:rsidR="007A73A7" w:rsidRPr="007A73A7">
        <w:t xml:space="preserve"> </w:t>
      </w:r>
      <w:proofErr w:type="spellStart"/>
      <w:r w:rsidR="007A73A7" w:rsidRPr="007A73A7">
        <w:t>During</w:t>
      </w:r>
      <w:proofErr w:type="spellEnd"/>
      <w:r w:rsidR="007A73A7" w:rsidRPr="007A73A7">
        <w:t xml:space="preserve"> </w:t>
      </w:r>
      <w:proofErr w:type="spellStart"/>
      <w:r w:rsidR="007A73A7" w:rsidRPr="007A73A7">
        <w:t>Percutaneous</w:t>
      </w:r>
      <w:proofErr w:type="spellEnd"/>
      <w:r w:rsidR="007A73A7" w:rsidRPr="007A73A7">
        <w:t xml:space="preserve"> </w:t>
      </w:r>
      <w:proofErr w:type="spellStart"/>
      <w:r w:rsidR="007A73A7" w:rsidRPr="007A73A7">
        <w:t>Coronary</w:t>
      </w:r>
      <w:proofErr w:type="spellEnd"/>
      <w:r w:rsidR="00EF4052">
        <w:t xml:space="preserve"> </w:t>
      </w:r>
      <w:r w:rsidR="007A73A7" w:rsidRPr="007A73A7">
        <w:t xml:space="preserve">Interventions - </w:t>
      </w:r>
      <w:proofErr w:type="spellStart"/>
      <w:r w:rsidR="007A73A7" w:rsidRPr="007A73A7">
        <w:t>CIRCULATIONAHA</w:t>
      </w:r>
      <w:proofErr w:type="spellEnd"/>
      <w:r w:rsidR="007A73A7" w:rsidRPr="007A73A7">
        <w:t>/2013/005747</w:t>
      </w:r>
      <w:r w:rsidR="007A73A7">
        <w:rPr>
          <w:lang w:val="en-GB"/>
        </w:rPr>
        <w:t xml:space="preserve">RIP-PCI-trial, 2013. </w:t>
      </w:r>
    </w:p>
    <w:p w14:paraId="2E53F2DA" w14:textId="0E158ED5" w:rsidR="007A73A7" w:rsidRPr="009C789B" w:rsidRDefault="00EF4052" w:rsidP="007A73A7">
      <w:pPr>
        <w:ind w:left="426"/>
        <w:rPr>
          <w:lang w:val="en-US"/>
        </w:rPr>
      </w:pPr>
      <w:r>
        <w:rPr>
          <w:lang w:val="en-GB"/>
        </w:rPr>
        <w:t xml:space="preserve">Basic Res </w:t>
      </w:r>
      <w:proofErr w:type="spellStart"/>
      <w:r>
        <w:rPr>
          <w:lang w:val="en-GB"/>
        </w:rPr>
        <w:t>Cardiol</w:t>
      </w:r>
      <w:proofErr w:type="spellEnd"/>
      <w:r>
        <w:rPr>
          <w:lang w:val="en-GB"/>
        </w:rPr>
        <w:t xml:space="preserve">, </w:t>
      </w:r>
      <w:r w:rsidR="007A73A7" w:rsidRPr="0089361E">
        <w:rPr>
          <w:lang w:val="en-US"/>
        </w:rPr>
        <w:t>20130319-03</w:t>
      </w:r>
      <w:r>
        <w:rPr>
          <w:lang w:val="en-US"/>
        </w:rPr>
        <w:t xml:space="preserve"> </w:t>
      </w:r>
      <w:r w:rsidR="007A73A7" w:rsidRPr="0089361E">
        <w:rPr>
          <w:lang w:val="en-US"/>
        </w:rPr>
        <w:t>"Impact of Multiple Balloon Inflations during Primary</w:t>
      </w:r>
      <w:r w:rsidR="007A73A7">
        <w:rPr>
          <w:lang w:val="en-US"/>
        </w:rPr>
        <w:t xml:space="preserve"> </w:t>
      </w:r>
      <w:r w:rsidR="007A73A7" w:rsidRPr="0089361E">
        <w:rPr>
          <w:lang w:val="en-US"/>
        </w:rPr>
        <w:t>Percutaneous Coronary Intervention on Infarct Size and Long-Term Clinical</w:t>
      </w:r>
      <w:r w:rsidR="007A73A7">
        <w:rPr>
          <w:lang w:val="en-US"/>
        </w:rPr>
        <w:t xml:space="preserve"> </w:t>
      </w:r>
      <w:r w:rsidR="007A73A7" w:rsidRPr="0089361E">
        <w:rPr>
          <w:lang w:val="en-US"/>
        </w:rPr>
        <w:t>Outcomes in ST-Segment Elevation Myocardial Infarction: Real-World</w:t>
      </w:r>
      <w:r w:rsidR="007A73A7">
        <w:rPr>
          <w:lang w:val="en-US"/>
        </w:rPr>
        <w:t xml:space="preserve"> </w:t>
      </w:r>
      <w:r w:rsidR="007A73A7" w:rsidRPr="009C789B">
        <w:rPr>
          <w:lang w:val="en-US"/>
        </w:rPr>
        <w:t>Postconditioning "</w:t>
      </w:r>
      <w:r w:rsidR="007A73A7">
        <w:rPr>
          <w:lang w:val="en-US"/>
        </w:rPr>
        <w:t>, 201</w:t>
      </w:r>
      <w:r>
        <w:rPr>
          <w:lang w:val="en-US"/>
        </w:rPr>
        <w:t>4</w:t>
      </w:r>
      <w:r w:rsidR="007A73A7">
        <w:rPr>
          <w:lang w:val="en-US"/>
        </w:rPr>
        <w:t xml:space="preserve">. </w:t>
      </w:r>
    </w:p>
    <w:p w14:paraId="47808A47" w14:textId="63D5C2F5" w:rsidR="007A73A7" w:rsidRPr="007A73A7" w:rsidRDefault="007A73A7" w:rsidP="007A73A7">
      <w:pPr>
        <w:tabs>
          <w:tab w:val="left" w:pos="426"/>
        </w:tabs>
        <w:ind w:left="426"/>
      </w:pPr>
      <w:r>
        <w:rPr>
          <w:lang w:val="en-GB"/>
        </w:rPr>
        <w:t xml:space="preserve">European Heart Journal Cardiovascular Imaging, </w:t>
      </w:r>
      <w:r w:rsidRPr="001443A5">
        <w:t>EHJCI-D-19-01364</w:t>
      </w:r>
      <w:r w:rsidRPr="001443A5">
        <w:br/>
        <w:t>Non-</w:t>
      </w:r>
      <w:proofErr w:type="spellStart"/>
      <w:r w:rsidRPr="001443A5">
        <w:t>invasive</w:t>
      </w:r>
      <w:proofErr w:type="spellEnd"/>
      <w:r w:rsidRPr="001443A5">
        <w:t xml:space="preserve"> </w:t>
      </w:r>
      <w:proofErr w:type="spellStart"/>
      <w:r w:rsidRPr="001443A5">
        <w:t>characterization</w:t>
      </w:r>
      <w:proofErr w:type="spellEnd"/>
      <w:r w:rsidRPr="001443A5">
        <w:t xml:space="preserve"> </w:t>
      </w:r>
      <w:proofErr w:type="spellStart"/>
      <w:r w:rsidRPr="001443A5">
        <w:t>of</w:t>
      </w:r>
      <w:proofErr w:type="spellEnd"/>
      <w:r w:rsidRPr="001443A5">
        <w:t xml:space="preserve"> </w:t>
      </w:r>
      <w:proofErr w:type="spellStart"/>
      <w:r w:rsidRPr="001443A5">
        <w:t>pleural</w:t>
      </w:r>
      <w:proofErr w:type="spellEnd"/>
      <w:r w:rsidRPr="001443A5">
        <w:t xml:space="preserve"> and </w:t>
      </w:r>
      <w:proofErr w:type="spellStart"/>
      <w:r w:rsidRPr="001443A5">
        <w:t>pericardial</w:t>
      </w:r>
      <w:proofErr w:type="spellEnd"/>
      <w:r w:rsidRPr="001443A5">
        <w:t xml:space="preserve"> </w:t>
      </w:r>
      <w:proofErr w:type="spellStart"/>
      <w:r w:rsidRPr="001443A5">
        <w:t>effusions</w:t>
      </w:r>
      <w:proofErr w:type="spellEnd"/>
      <w:r w:rsidRPr="001443A5">
        <w:t xml:space="preserve"> </w:t>
      </w:r>
      <w:proofErr w:type="spellStart"/>
      <w:r w:rsidRPr="001443A5">
        <w:t>using</w:t>
      </w:r>
      <w:proofErr w:type="spellEnd"/>
      <w:r w:rsidRPr="001443A5">
        <w:t xml:space="preserve"> T1 </w:t>
      </w:r>
      <w:proofErr w:type="spellStart"/>
      <w:r w:rsidRPr="001443A5">
        <w:t>Mapping</w:t>
      </w:r>
      <w:proofErr w:type="spellEnd"/>
      <w:r w:rsidRPr="001443A5">
        <w:t xml:space="preserve"> by Magnetic </w:t>
      </w:r>
      <w:proofErr w:type="spellStart"/>
      <w:r w:rsidRPr="001443A5">
        <w:t>Resonance</w:t>
      </w:r>
      <w:proofErr w:type="spellEnd"/>
      <w:r w:rsidRPr="001443A5">
        <w:t xml:space="preserve"> Imaging</w:t>
      </w:r>
      <w:r>
        <w:t xml:space="preserve">, 2019. </w:t>
      </w:r>
    </w:p>
    <w:p w14:paraId="019C7FD7" w14:textId="64294D3A" w:rsidR="00D130D1" w:rsidRDefault="002E620D" w:rsidP="00D130D1">
      <w:pPr>
        <w:tabs>
          <w:tab w:val="left" w:pos="426"/>
        </w:tabs>
        <w:ind w:left="426"/>
      </w:pPr>
      <w:r>
        <w:rPr>
          <w:lang w:val="en-GB"/>
        </w:rPr>
        <w:t>International Journal of Cardi</w:t>
      </w:r>
      <w:r w:rsidR="00D130D1">
        <w:rPr>
          <w:lang w:val="en-GB"/>
        </w:rPr>
        <w:t>ovascular Imaging</w:t>
      </w:r>
      <w:r w:rsidR="00227845">
        <w:rPr>
          <w:lang w:val="en-GB"/>
        </w:rPr>
        <w:t xml:space="preserve">, </w:t>
      </w:r>
      <w:r w:rsidR="00D130D1" w:rsidRPr="00D130D1">
        <w:t>CAIM-D-20-00668</w:t>
      </w:r>
      <w:r w:rsidR="00D130D1">
        <w:t>,</w:t>
      </w:r>
      <w:r w:rsidR="00D130D1" w:rsidRPr="00D130D1">
        <w:t xml:space="preserve"> Prognostic </w:t>
      </w:r>
      <w:proofErr w:type="spellStart"/>
      <w:r w:rsidR="00D130D1" w:rsidRPr="00D130D1">
        <w:t>Significance</w:t>
      </w:r>
      <w:proofErr w:type="spellEnd"/>
      <w:r w:rsidR="00D130D1" w:rsidRPr="00D130D1">
        <w:t xml:space="preserve"> </w:t>
      </w:r>
      <w:proofErr w:type="spellStart"/>
      <w:r w:rsidR="00D130D1" w:rsidRPr="00D130D1">
        <w:t>of</w:t>
      </w:r>
      <w:proofErr w:type="spellEnd"/>
      <w:r w:rsidR="00D130D1" w:rsidRPr="00D130D1">
        <w:t xml:space="preserve"> </w:t>
      </w:r>
      <w:proofErr w:type="spellStart"/>
      <w:r w:rsidR="00D130D1" w:rsidRPr="00D130D1">
        <w:t>Cardiac</w:t>
      </w:r>
      <w:proofErr w:type="spellEnd"/>
      <w:r w:rsidR="00D130D1" w:rsidRPr="00D130D1">
        <w:t xml:space="preserve"> Magnetic </w:t>
      </w:r>
      <w:proofErr w:type="spellStart"/>
      <w:r w:rsidR="00D130D1" w:rsidRPr="00D130D1">
        <w:t>Resonance-Based</w:t>
      </w:r>
      <w:proofErr w:type="spellEnd"/>
      <w:r w:rsidR="00D130D1" w:rsidRPr="00D130D1">
        <w:t xml:space="preserve"> Markers in Patients </w:t>
      </w:r>
      <w:proofErr w:type="spellStart"/>
      <w:r w:rsidR="00D130D1" w:rsidRPr="00D130D1">
        <w:t>with</w:t>
      </w:r>
      <w:proofErr w:type="spellEnd"/>
      <w:r w:rsidR="00D130D1" w:rsidRPr="00D130D1">
        <w:t xml:space="preserve"> </w:t>
      </w:r>
      <w:proofErr w:type="spellStart"/>
      <w:r w:rsidR="00D130D1" w:rsidRPr="00D130D1">
        <w:t>Hypertrophic</w:t>
      </w:r>
      <w:proofErr w:type="spellEnd"/>
      <w:r w:rsidR="00D130D1" w:rsidRPr="00D130D1">
        <w:t xml:space="preserve"> </w:t>
      </w:r>
      <w:proofErr w:type="spellStart"/>
      <w:r w:rsidR="00D130D1" w:rsidRPr="00D130D1">
        <w:t>Cardiomyopathy</w:t>
      </w:r>
      <w:proofErr w:type="spellEnd"/>
      <w:r w:rsidR="001443A5">
        <w:t>,</w:t>
      </w:r>
      <w:r w:rsidR="00EF4052">
        <w:t xml:space="preserve"> </w:t>
      </w:r>
      <w:r w:rsidR="001443A5">
        <w:t>2020.</w:t>
      </w:r>
    </w:p>
    <w:p w14:paraId="05F13535" w14:textId="065A3DED" w:rsidR="00D130D1" w:rsidRPr="00D130D1" w:rsidRDefault="00D130D1" w:rsidP="001443A5">
      <w:pPr>
        <w:tabs>
          <w:tab w:val="left" w:pos="426"/>
        </w:tabs>
        <w:ind w:left="426"/>
      </w:pPr>
      <w:r>
        <w:t xml:space="preserve">PLOS ONE, </w:t>
      </w:r>
      <w:r w:rsidRPr="00D130D1">
        <w:t>PONE-D-20-22483</w:t>
      </w:r>
      <w:r>
        <w:t xml:space="preserve">, </w:t>
      </w:r>
      <w:proofErr w:type="spellStart"/>
      <w:r w:rsidRPr="00D130D1">
        <w:t>Comparison</w:t>
      </w:r>
      <w:proofErr w:type="spellEnd"/>
      <w:r w:rsidRPr="00D130D1">
        <w:t xml:space="preserve"> </w:t>
      </w:r>
      <w:proofErr w:type="spellStart"/>
      <w:r w:rsidRPr="00D130D1">
        <w:t>of</w:t>
      </w:r>
      <w:proofErr w:type="spellEnd"/>
      <w:r w:rsidRPr="00D130D1">
        <w:t xml:space="preserve"> the </w:t>
      </w:r>
      <w:proofErr w:type="spellStart"/>
      <w:r w:rsidRPr="00D130D1">
        <w:t>within-reader</w:t>
      </w:r>
      <w:proofErr w:type="spellEnd"/>
      <w:r w:rsidRPr="00D130D1">
        <w:t xml:space="preserve"> and inter-</w:t>
      </w:r>
      <w:proofErr w:type="spellStart"/>
      <w:r w:rsidRPr="00D130D1">
        <w:t>vendor</w:t>
      </w:r>
      <w:proofErr w:type="spellEnd"/>
      <w:r w:rsidRPr="00D130D1">
        <w:t xml:space="preserve"> </w:t>
      </w:r>
      <w:proofErr w:type="spellStart"/>
      <w:r w:rsidRPr="00D130D1">
        <w:t>agreement</w:t>
      </w:r>
      <w:proofErr w:type="spellEnd"/>
      <w:r w:rsidRPr="00D130D1">
        <w:t xml:space="preserve"> </w:t>
      </w:r>
      <w:proofErr w:type="spellStart"/>
      <w:r w:rsidRPr="00D130D1">
        <w:t>of</w:t>
      </w:r>
      <w:proofErr w:type="spellEnd"/>
      <w:r w:rsidRPr="00D130D1">
        <w:t xml:space="preserve"> </w:t>
      </w:r>
      <w:proofErr w:type="spellStart"/>
      <w:r w:rsidRPr="00D130D1">
        <w:t>left</w:t>
      </w:r>
      <w:proofErr w:type="spellEnd"/>
      <w:r w:rsidRPr="00D130D1">
        <w:t xml:space="preserve"> </w:t>
      </w:r>
      <w:proofErr w:type="spellStart"/>
      <w:r w:rsidRPr="00D130D1">
        <w:t>ventricular</w:t>
      </w:r>
      <w:proofErr w:type="spellEnd"/>
      <w:r w:rsidRPr="00D130D1">
        <w:t xml:space="preserve"> </w:t>
      </w:r>
      <w:proofErr w:type="spellStart"/>
      <w:r w:rsidRPr="00D130D1">
        <w:t>circumferential</w:t>
      </w:r>
      <w:proofErr w:type="spellEnd"/>
      <w:r w:rsidRPr="00D130D1">
        <w:t xml:space="preserve"> </w:t>
      </w:r>
      <w:proofErr w:type="spellStart"/>
      <w:r w:rsidRPr="00D130D1">
        <w:t>strains</w:t>
      </w:r>
      <w:proofErr w:type="spellEnd"/>
      <w:r w:rsidRPr="00D130D1">
        <w:t xml:space="preserve"> and </w:t>
      </w:r>
      <w:proofErr w:type="spellStart"/>
      <w:r w:rsidRPr="00D130D1">
        <w:t>volume</w:t>
      </w:r>
      <w:proofErr w:type="spellEnd"/>
      <w:r w:rsidRPr="00D130D1">
        <w:t xml:space="preserve"> </w:t>
      </w:r>
      <w:proofErr w:type="spellStart"/>
      <w:r w:rsidRPr="00D130D1">
        <w:t>indices</w:t>
      </w:r>
      <w:proofErr w:type="spellEnd"/>
      <w:r w:rsidRPr="00D130D1">
        <w:t xml:space="preserve"> </w:t>
      </w:r>
      <w:proofErr w:type="spellStart"/>
      <w:r w:rsidRPr="00D130D1">
        <w:t>derived</w:t>
      </w:r>
      <w:proofErr w:type="spellEnd"/>
      <w:r w:rsidRPr="00D130D1">
        <w:t xml:space="preserve"> from </w:t>
      </w:r>
      <w:proofErr w:type="spellStart"/>
      <w:r w:rsidRPr="00D130D1">
        <w:t>cardiovascular</w:t>
      </w:r>
      <w:proofErr w:type="spellEnd"/>
      <w:r w:rsidRPr="00D130D1">
        <w:t xml:space="preserve"> </w:t>
      </w:r>
      <w:proofErr w:type="spellStart"/>
      <w:r w:rsidRPr="00D130D1">
        <w:t>magnetic</w:t>
      </w:r>
      <w:proofErr w:type="spellEnd"/>
      <w:r w:rsidRPr="00D130D1">
        <w:t xml:space="preserve"> </w:t>
      </w:r>
      <w:proofErr w:type="spellStart"/>
      <w:r w:rsidRPr="00D130D1">
        <w:t>resonance</w:t>
      </w:r>
      <w:proofErr w:type="spellEnd"/>
      <w:r w:rsidRPr="00D130D1">
        <w:t xml:space="preserve"> imaging</w:t>
      </w:r>
      <w:r>
        <w:t>, 2020</w:t>
      </w:r>
    </w:p>
    <w:p w14:paraId="60FFAE2A" w14:textId="5B8E6DC8" w:rsidR="009C28A8" w:rsidRPr="00D130D1" w:rsidRDefault="009C28A8" w:rsidP="00D130D1">
      <w:pPr>
        <w:tabs>
          <w:tab w:val="left" w:pos="426"/>
        </w:tabs>
        <w:ind w:left="426"/>
      </w:pPr>
      <w:r>
        <w:rPr>
          <w:lang w:val="en-GB"/>
        </w:rPr>
        <w:t>Translational Sports M</w:t>
      </w:r>
      <w:r w:rsidR="00D130D1">
        <w:rPr>
          <w:lang w:val="en-GB"/>
        </w:rPr>
        <w:t>edicine,</w:t>
      </w:r>
      <w:r w:rsidR="00EF4052">
        <w:rPr>
          <w:lang w:val="en-GB"/>
        </w:rPr>
        <w:t xml:space="preserve"> </w:t>
      </w:r>
      <w:r w:rsidR="00D130D1" w:rsidRPr="00D130D1">
        <w:t xml:space="preserve">TSM-Jul-2020-0128 </w:t>
      </w:r>
      <w:proofErr w:type="spellStart"/>
      <w:r w:rsidR="00D130D1" w:rsidRPr="00D130D1">
        <w:t>entitled</w:t>
      </w:r>
      <w:proofErr w:type="spellEnd"/>
      <w:r w:rsidR="00D130D1" w:rsidRPr="00D130D1">
        <w:t xml:space="preserve"> "The “</w:t>
      </w:r>
      <w:proofErr w:type="spellStart"/>
      <w:r w:rsidR="00D130D1" w:rsidRPr="00D130D1">
        <w:t>abnormal</w:t>
      </w:r>
      <w:proofErr w:type="spellEnd"/>
      <w:r w:rsidR="00D130D1" w:rsidRPr="00D130D1">
        <w:t xml:space="preserve">” </w:t>
      </w:r>
      <w:proofErr w:type="spellStart"/>
      <w:r w:rsidR="00D130D1" w:rsidRPr="00D130D1">
        <w:t>echocardiogram</w:t>
      </w:r>
      <w:proofErr w:type="spellEnd"/>
      <w:r w:rsidR="00D130D1" w:rsidRPr="00D130D1">
        <w:t xml:space="preserve"> in </w:t>
      </w:r>
      <w:proofErr w:type="spellStart"/>
      <w:r w:rsidR="00D130D1" w:rsidRPr="00D130D1">
        <w:t>elite</w:t>
      </w:r>
      <w:proofErr w:type="spellEnd"/>
      <w:r w:rsidR="00D130D1" w:rsidRPr="00D130D1">
        <w:t xml:space="preserve"> </w:t>
      </w:r>
      <w:proofErr w:type="spellStart"/>
      <w:r w:rsidR="00D130D1" w:rsidRPr="00D130D1">
        <w:t>football</w:t>
      </w:r>
      <w:proofErr w:type="spellEnd"/>
      <w:r w:rsidR="00D130D1" w:rsidRPr="00D130D1">
        <w:t xml:space="preserve"> </w:t>
      </w:r>
      <w:proofErr w:type="spellStart"/>
      <w:r w:rsidR="00D130D1" w:rsidRPr="00D130D1">
        <w:t>players</w:t>
      </w:r>
      <w:proofErr w:type="spellEnd"/>
      <w:r w:rsidR="00D130D1" w:rsidRPr="00D130D1">
        <w:t xml:space="preserve">: a proposition for new </w:t>
      </w:r>
      <w:proofErr w:type="spellStart"/>
      <w:r w:rsidR="00D130D1" w:rsidRPr="00D130D1">
        <w:t>reference</w:t>
      </w:r>
      <w:proofErr w:type="spellEnd"/>
      <w:r w:rsidR="00D130D1" w:rsidRPr="00D130D1">
        <w:t xml:space="preserve"> </w:t>
      </w:r>
      <w:proofErr w:type="spellStart"/>
      <w:r w:rsidR="00D130D1" w:rsidRPr="00D130D1">
        <w:t>values</w:t>
      </w:r>
      <w:proofErr w:type="spellEnd"/>
      <w:r w:rsidR="00D130D1" w:rsidRPr="00D130D1">
        <w:t xml:space="preserve">." </w:t>
      </w:r>
      <w:r w:rsidR="00D130D1">
        <w:t xml:space="preserve">2020. </w:t>
      </w:r>
    </w:p>
    <w:p w14:paraId="7E6AC806" w14:textId="0D105357" w:rsidR="009C28A8" w:rsidRPr="009C28A8" w:rsidRDefault="00227845" w:rsidP="009C28A8">
      <w:pPr>
        <w:tabs>
          <w:tab w:val="left" w:pos="426"/>
        </w:tabs>
        <w:ind w:left="426"/>
      </w:pPr>
      <w:proofErr w:type="spellStart"/>
      <w:r>
        <w:rPr>
          <w:lang w:val="en-GB"/>
        </w:rPr>
        <w:t>Läkartidningen</w:t>
      </w:r>
      <w:proofErr w:type="spellEnd"/>
      <w:r w:rsidR="00D45A1E">
        <w:rPr>
          <w:lang w:val="en-GB"/>
        </w:rPr>
        <w:t xml:space="preserve">, </w:t>
      </w:r>
      <w:r w:rsidR="009C28A8" w:rsidRPr="009C28A8">
        <w:t>LT-20-120.R1, Bröstsmärta vid COVID-19: En hjärtefråga</w:t>
      </w:r>
      <w:r w:rsidR="009C28A8">
        <w:t>, 2020.</w:t>
      </w:r>
    </w:p>
    <w:p w14:paraId="1F79ECB5" w14:textId="2D64CD0D" w:rsidR="00FC2683" w:rsidRPr="00251079" w:rsidRDefault="00227845" w:rsidP="00251079">
      <w:pPr>
        <w:tabs>
          <w:tab w:val="left" w:pos="426"/>
        </w:tabs>
        <w:ind w:left="426"/>
        <w:rPr>
          <w:lang w:val="en-GB"/>
        </w:rPr>
      </w:pPr>
      <w:r>
        <w:rPr>
          <w:lang w:val="en-GB"/>
        </w:rPr>
        <w:t xml:space="preserve"> </w:t>
      </w:r>
    </w:p>
    <w:p w14:paraId="237AA14A" w14:textId="77777777" w:rsidR="007937B9" w:rsidRPr="00505F9B" w:rsidRDefault="00B47AFD" w:rsidP="008F403A">
      <w:pPr>
        <w:tabs>
          <w:tab w:val="left" w:pos="426"/>
        </w:tabs>
        <w:rPr>
          <w:lang w:val="en-GB"/>
        </w:rPr>
      </w:pPr>
      <w:r w:rsidRPr="00B47AFD">
        <w:rPr>
          <w:b/>
          <w:bCs/>
          <w:lang w:val="en-GB"/>
        </w:rPr>
        <w:t xml:space="preserve">8.8 </w:t>
      </w:r>
      <w:r w:rsidRPr="00B47AFD">
        <w:rPr>
          <w:b/>
          <w:bCs/>
          <w:lang w:val="en-GB"/>
        </w:rPr>
        <w:tab/>
        <w:t>Reviewer or advisor for other scientific bodies</w:t>
      </w:r>
    </w:p>
    <w:p w14:paraId="328A5CF0" w14:textId="77777777" w:rsidR="00F96075" w:rsidRPr="00251079" w:rsidRDefault="002E620D" w:rsidP="00251079">
      <w:pPr>
        <w:tabs>
          <w:tab w:val="left" w:pos="426"/>
        </w:tabs>
        <w:ind w:left="426"/>
        <w:rPr>
          <w:lang w:val="en-GB"/>
        </w:rPr>
      </w:pPr>
      <w:r>
        <w:rPr>
          <w:lang w:val="en-GB"/>
        </w:rPr>
        <w:t>-</w:t>
      </w:r>
    </w:p>
    <w:p w14:paraId="011C40DA" w14:textId="77777777" w:rsidR="00F96075" w:rsidRPr="00505F9B" w:rsidRDefault="00B47AFD" w:rsidP="00F96075">
      <w:pPr>
        <w:tabs>
          <w:tab w:val="left" w:pos="426"/>
        </w:tabs>
        <w:rPr>
          <w:b/>
          <w:lang w:val="en-GB"/>
        </w:rPr>
      </w:pPr>
      <w:r w:rsidRPr="00B47AFD">
        <w:rPr>
          <w:b/>
          <w:bCs/>
          <w:lang w:val="en-GB"/>
        </w:rPr>
        <w:t xml:space="preserve">8.9 </w:t>
      </w:r>
      <w:r w:rsidRPr="00B47AFD">
        <w:rPr>
          <w:b/>
          <w:bCs/>
          <w:lang w:val="en-GB"/>
        </w:rPr>
        <w:tab/>
        <w:t>Other relevant evaluation assignments</w:t>
      </w:r>
    </w:p>
    <w:p w14:paraId="33F0A09F" w14:textId="2F44AC77" w:rsidR="003B00FA" w:rsidRDefault="002E620D" w:rsidP="00251079">
      <w:pPr>
        <w:tabs>
          <w:tab w:val="left" w:pos="426"/>
        </w:tabs>
        <w:ind w:left="426"/>
        <w:rPr>
          <w:lang w:val="en-GB"/>
        </w:rPr>
      </w:pPr>
      <w:r>
        <w:rPr>
          <w:lang w:val="en-GB"/>
        </w:rPr>
        <w:t>-</w:t>
      </w:r>
    </w:p>
    <w:p w14:paraId="78991CD4" w14:textId="77777777" w:rsidR="00051C2B" w:rsidRPr="00251079" w:rsidRDefault="00051C2B" w:rsidP="00251079">
      <w:pPr>
        <w:tabs>
          <w:tab w:val="left" w:pos="426"/>
        </w:tabs>
        <w:ind w:left="426"/>
        <w:rPr>
          <w:lang w:val="en-GB"/>
        </w:rPr>
      </w:pPr>
    </w:p>
    <w:p w14:paraId="314EBACC" w14:textId="77777777" w:rsidR="00222615" w:rsidRPr="00505F9B" w:rsidRDefault="00B47AFD" w:rsidP="008F403A">
      <w:pPr>
        <w:tabs>
          <w:tab w:val="left" w:pos="426"/>
        </w:tabs>
        <w:rPr>
          <w:b/>
          <w:lang w:val="en-GB"/>
        </w:rPr>
      </w:pPr>
      <w:r w:rsidRPr="00B47AFD">
        <w:rPr>
          <w:b/>
          <w:bCs/>
          <w:lang w:val="en-GB"/>
        </w:rPr>
        <w:t xml:space="preserve">9 </w:t>
      </w:r>
      <w:r w:rsidRPr="00B47AFD">
        <w:rPr>
          <w:b/>
          <w:bCs/>
          <w:lang w:val="en-GB"/>
        </w:rPr>
        <w:tab/>
        <w:t>INTERNATIONAL VISITING RESEARCH FELLOWSHIPS</w:t>
      </w:r>
    </w:p>
    <w:p w14:paraId="07AFD1D5" w14:textId="2BEECF4B" w:rsidR="00067DA7" w:rsidRPr="00251079" w:rsidRDefault="002E620D" w:rsidP="00051C2B">
      <w:pPr>
        <w:tabs>
          <w:tab w:val="left" w:pos="426"/>
        </w:tabs>
        <w:ind w:left="426"/>
        <w:rPr>
          <w:lang w:val="en-GB"/>
        </w:rPr>
      </w:pPr>
      <w:r>
        <w:rPr>
          <w:lang w:val="en-GB"/>
        </w:rPr>
        <w:t>-</w:t>
      </w:r>
    </w:p>
    <w:p w14:paraId="05141662" w14:textId="77777777" w:rsidR="004B57CE" w:rsidRPr="00505F9B" w:rsidRDefault="00B47AFD" w:rsidP="008F403A">
      <w:pPr>
        <w:tabs>
          <w:tab w:val="left" w:pos="426"/>
        </w:tabs>
        <w:rPr>
          <w:b/>
          <w:lang w:val="en-GB"/>
        </w:rPr>
      </w:pPr>
      <w:r w:rsidRPr="00B47AFD">
        <w:rPr>
          <w:b/>
          <w:bCs/>
          <w:lang w:val="en-GB"/>
        </w:rPr>
        <w:t xml:space="preserve">10 </w:t>
      </w:r>
      <w:r w:rsidRPr="00B47AFD">
        <w:rPr>
          <w:b/>
          <w:bCs/>
          <w:lang w:val="en-GB"/>
        </w:rPr>
        <w:tab/>
        <w:t>SCIENTIFIC DISTINCTIONS</w:t>
      </w:r>
    </w:p>
    <w:p w14:paraId="40A495D4" w14:textId="641DC715" w:rsidR="00067DA7" w:rsidRPr="00251079" w:rsidRDefault="002E620D" w:rsidP="00051C2B">
      <w:pPr>
        <w:tabs>
          <w:tab w:val="left" w:pos="426"/>
        </w:tabs>
        <w:ind w:left="426"/>
        <w:rPr>
          <w:lang w:val="en-GB"/>
        </w:rPr>
      </w:pPr>
      <w:r>
        <w:rPr>
          <w:lang w:val="en-GB"/>
        </w:rPr>
        <w:t>-</w:t>
      </w:r>
    </w:p>
    <w:p w14:paraId="41320CEE" w14:textId="77777777" w:rsidR="002D5BC3" w:rsidRPr="00505F9B" w:rsidRDefault="00B47AFD" w:rsidP="008F403A">
      <w:pPr>
        <w:tabs>
          <w:tab w:val="left" w:pos="426"/>
        </w:tabs>
        <w:rPr>
          <w:b/>
          <w:lang w:val="en-GB"/>
        </w:rPr>
      </w:pPr>
      <w:r w:rsidRPr="00B47AFD">
        <w:rPr>
          <w:b/>
          <w:bCs/>
          <w:lang w:val="en-GB"/>
        </w:rPr>
        <w:t xml:space="preserve">11 </w:t>
      </w:r>
      <w:r w:rsidRPr="00B47AFD">
        <w:rPr>
          <w:b/>
          <w:bCs/>
          <w:lang w:val="en-GB"/>
        </w:rPr>
        <w:tab/>
        <w:t>OTHER SCIENTIFIC MERITS</w:t>
      </w:r>
    </w:p>
    <w:p w14:paraId="2665D54D" w14:textId="398A8B6E" w:rsidR="00067DA7" w:rsidRPr="00251079" w:rsidRDefault="002E620D" w:rsidP="00051C2B">
      <w:pPr>
        <w:tabs>
          <w:tab w:val="left" w:pos="426"/>
        </w:tabs>
        <w:ind w:left="426"/>
        <w:rPr>
          <w:lang w:val="en-GB"/>
        </w:rPr>
      </w:pPr>
      <w:r>
        <w:rPr>
          <w:lang w:val="en-GB"/>
        </w:rPr>
        <w:t>-</w:t>
      </w:r>
    </w:p>
    <w:p w14:paraId="488E6397" w14:textId="77777777" w:rsidR="00D640F0" w:rsidRDefault="00B47AFD" w:rsidP="008F403A">
      <w:pPr>
        <w:tabs>
          <w:tab w:val="left" w:pos="426"/>
        </w:tabs>
        <w:rPr>
          <w:b/>
          <w:bCs/>
          <w:lang w:val="en-GB"/>
        </w:rPr>
      </w:pPr>
      <w:r w:rsidRPr="00B47AFD">
        <w:rPr>
          <w:b/>
          <w:bCs/>
          <w:lang w:val="en-GB"/>
        </w:rPr>
        <w:t xml:space="preserve">12 </w:t>
      </w:r>
      <w:r w:rsidRPr="00B47AFD">
        <w:rPr>
          <w:b/>
          <w:bCs/>
          <w:lang w:val="en-GB"/>
        </w:rPr>
        <w:tab/>
        <w:t xml:space="preserve">RESEARCH </w:t>
      </w:r>
      <w:proofErr w:type="gramStart"/>
      <w:r w:rsidRPr="00B47AFD">
        <w:rPr>
          <w:b/>
          <w:bCs/>
          <w:lang w:val="en-GB"/>
        </w:rPr>
        <w:t>PLAN</w:t>
      </w:r>
      <w:proofErr w:type="gramEnd"/>
    </w:p>
    <w:p w14:paraId="198F71FF" w14:textId="77777777" w:rsidR="002E620D" w:rsidRPr="002E620D" w:rsidRDefault="002E620D" w:rsidP="008F403A">
      <w:pPr>
        <w:tabs>
          <w:tab w:val="left" w:pos="426"/>
        </w:tabs>
        <w:rPr>
          <w:lang w:val="en-GB"/>
        </w:rPr>
      </w:pPr>
      <w:r>
        <w:rPr>
          <w:b/>
          <w:bCs/>
          <w:lang w:val="en-GB"/>
        </w:rPr>
        <w:tab/>
      </w:r>
      <w:r>
        <w:rPr>
          <w:bCs/>
          <w:lang w:val="en-GB"/>
        </w:rPr>
        <w:t xml:space="preserve">See attached research application. </w:t>
      </w:r>
    </w:p>
    <w:p w14:paraId="2F150AD2" w14:textId="77777777" w:rsidR="00251079" w:rsidRDefault="00251079" w:rsidP="008F403A">
      <w:pPr>
        <w:tabs>
          <w:tab w:val="left" w:pos="900"/>
        </w:tabs>
        <w:jc w:val="both"/>
        <w:rPr>
          <w:lang w:val="en-GB"/>
        </w:rPr>
        <w:sectPr w:rsidR="00251079" w:rsidSect="008F403A">
          <w:headerReference w:type="default" r:id="rId62"/>
          <w:pgSz w:w="11907" w:h="16839" w:code="9"/>
          <w:pgMar w:top="1418" w:right="1275" w:bottom="1134" w:left="2410" w:header="709" w:footer="352" w:gutter="0"/>
          <w:pgNumType w:start="1"/>
          <w:cols w:space="708"/>
          <w:docGrid w:linePitch="360"/>
        </w:sectPr>
      </w:pPr>
    </w:p>
    <w:p w14:paraId="554CE331" w14:textId="77777777" w:rsidR="007A4DA3" w:rsidRPr="00505F9B" w:rsidRDefault="007A4DA3" w:rsidP="008F403A">
      <w:pPr>
        <w:tabs>
          <w:tab w:val="left" w:pos="900"/>
        </w:tabs>
        <w:jc w:val="both"/>
        <w:rPr>
          <w:lang w:val="en-GB"/>
        </w:rPr>
      </w:pPr>
    </w:p>
    <w:p w14:paraId="01B4C4E4" w14:textId="77777777" w:rsidR="00381921" w:rsidRPr="00505F9B" w:rsidRDefault="00B47AFD" w:rsidP="008F403A">
      <w:pPr>
        <w:jc w:val="center"/>
        <w:rPr>
          <w:b/>
          <w:bCs/>
          <w:sz w:val="40"/>
          <w:szCs w:val="40"/>
          <w:lang w:val="en-GB"/>
        </w:rPr>
      </w:pPr>
      <w:r w:rsidRPr="00B47AFD">
        <w:rPr>
          <w:b/>
          <w:bCs/>
          <w:sz w:val="40"/>
          <w:szCs w:val="40"/>
          <w:lang w:val="en-GB"/>
        </w:rPr>
        <w:t>KAROLINSKA INSTITUTET</w:t>
      </w:r>
    </w:p>
    <w:p w14:paraId="0EF21C7F" w14:textId="77777777" w:rsidR="002C505B" w:rsidRPr="00505F9B" w:rsidRDefault="00B47AFD" w:rsidP="008F403A">
      <w:pPr>
        <w:jc w:val="center"/>
        <w:rPr>
          <w:bCs/>
          <w:sz w:val="40"/>
          <w:szCs w:val="40"/>
          <w:lang w:val="en-GB"/>
        </w:rPr>
      </w:pPr>
      <w:r w:rsidRPr="00B47AFD">
        <w:rPr>
          <w:sz w:val="40"/>
          <w:szCs w:val="40"/>
          <w:lang w:val="en-GB"/>
        </w:rPr>
        <w:t>TEACHING PORTFOLIO</w:t>
      </w:r>
    </w:p>
    <w:p w14:paraId="793BFA6B" w14:textId="77777777" w:rsidR="001D0523" w:rsidRPr="00505F9B" w:rsidRDefault="001D0523" w:rsidP="008F403A">
      <w:pPr>
        <w:jc w:val="center"/>
        <w:rPr>
          <w:sz w:val="12"/>
          <w:szCs w:val="12"/>
          <w:lang w:val="en-GB"/>
        </w:rPr>
      </w:pPr>
    </w:p>
    <w:p w14:paraId="0D02DA41" w14:textId="77777777" w:rsidR="00381921" w:rsidRPr="00505F9B" w:rsidRDefault="00381921" w:rsidP="008F403A">
      <w:pPr>
        <w:rPr>
          <w:lang w:val="en-GB"/>
        </w:rPr>
      </w:pPr>
    </w:p>
    <w:p w14:paraId="417B9AFF" w14:textId="77777777" w:rsidR="00C05AAD" w:rsidRDefault="00B47AFD">
      <w:pPr>
        <w:tabs>
          <w:tab w:val="left" w:pos="-3544"/>
          <w:tab w:val="left" w:pos="426"/>
        </w:tabs>
        <w:rPr>
          <w:b/>
          <w:bCs/>
          <w:lang w:val="en-GB"/>
        </w:rPr>
      </w:pPr>
      <w:r w:rsidRPr="00B47AFD">
        <w:rPr>
          <w:b/>
          <w:bCs/>
          <w:lang w:val="en-GB"/>
        </w:rPr>
        <w:t xml:space="preserve">1 </w:t>
      </w:r>
      <w:r w:rsidR="00306BCD">
        <w:rPr>
          <w:b/>
          <w:bCs/>
          <w:lang w:val="en-GB"/>
        </w:rPr>
        <w:tab/>
      </w:r>
      <w:r w:rsidRPr="00B47AFD">
        <w:rPr>
          <w:b/>
          <w:bCs/>
          <w:lang w:val="en-GB"/>
        </w:rPr>
        <w:t xml:space="preserve">SUBJECT AREA COMPETENCE AND CURRENT TEACHING </w:t>
      </w:r>
    </w:p>
    <w:p w14:paraId="3DF608FF" w14:textId="0F2DD84E" w:rsidR="00F77762" w:rsidRDefault="00306BCD">
      <w:pPr>
        <w:tabs>
          <w:tab w:val="left" w:pos="-3544"/>
          <w:tab w:val="left" w:pos="426"/>
        </w:tabs>
        <w:rPr>
          <w:b/>
          <w:bCs/>
          <w:lang w:val="en-GB"/>
        </w:rPr>
      </w:pPr>
      <w:r>
        <w:rPr>
          <w:b/>
          <w:bCs/>
          <w:lang w:val="en-GB"/>
        </w:rPr>
        <w:tab/>
      </w:r>
      <w:r w:rsidR="00B47AFD" w:rsidRPr="00B47AFD">
        <w:rPr>
          <w:b/>
          <w:bCs/>
          <w:lang w:val="en-GB"/>
        </w:rPr>
        <w:t>ACTIVITY</w:t>
      </w:r>
    </w:p>
    <w:p w14:paraId="22C3E8BE" w14:textId="67F14814" w:rsidR="00C05AAD" w:rsidRDefault="0021210B">
      <w:pPr>
        <w:tabs>
          <w:tab w:val="left" w:pos="-3544"/>
          <w:tab w:val="left" w:pos="426"/>
        </w:tabs>
        <w:rPr>
          <w:bCs/>
          <w:lang w:val="en-GB"/>
        </w:rPr>
      </w:pPr>
      <w:r>
        <w:rPr>
          <w:b/>
          <w:bCs/>
          <w:lang w:val="en-GB"/>
        </w:rPr>
        <w:tab/>
      </w:r>
      <w:r w:rsidR="00B44391">
        <w:rPr>
          <w:bCs/>
          <w:lang w:val="en-GB"/>
        </w:rPr>
        <w:t>S</w:t>
      </w:r>
      <w:r>
        <w:rPr>
          <w:bCs/>
          <w:lang w:val="en-GB"/>
        </w:rPr>
        <w:t xml:space="preserve">ee separate education table. </w:t>
      </w:r>
    </w:p>
    <w:p w14:paraId="06CB81E6" w14:textId="77777777" w:rsidR="004A519C" w:rsidRPr="0021210B" w:rsidRDefault="004A519C">
      <w:pPr>
        <w:tabs>
          <w:tab w:val="left" w:pos="-3544"/>
          <w:tab w:val="left" w:pos="426"/>
        </w:tabs>
        <w:rPr>
          <w:bCs/>
          <w:lang w:val="en-GB"/>
        </w:rPr>
      </w:pPr>
    </w:p>
    <w:p w14:paraId="50C48D26" w14:textId="77777777" w:rsidR="00FC2683" w:rsidRPr="00505F9B" w:rsidRDefault="00B47AFD" w:rsidP="00BE7FD6">
      <w:pPr>
        <w:pStyle w:val="minarubriker"/>
        <w:numPr>
          <w:ilvl w:val="0"/>
          <w:numId w:val="0"/>
        </w:numPr>
        <w:tabs>
          <w:tab w:val="left" w:pos="0"/>
          <w:tab w:val="left" w:pos="426"/>
        </w:tabs>
        <w:spacing w:after="0"/>
        <w:rPr>
          <w:sz w:val="24"/>
          <w:szCs w:val="24"/>
          <w:lang w:val="en-GB"/>
        </w:rPr>
      </w:pPr>
      <w:r w:rsidRPr="00B47AFD">
        <w:rPr>
          <w:bCs/>
          <w:sz w:val="24"/>
          <w:szCs w:val="24"/>
          <w:lang w:val="en-GB"/>
        </w:rPr>
        <w:t xml:space="preserve">2 </w:t>
      </w:r>
      <w:r w:rsidRPr="00B47AFD">
        <w:rPr>
          <w:bCs/>
          <w:sz w:val="24"/>
          <w:szCs w:val="24"/>
          <w:lang w:val="en-GB"/>
        </w:rPr>
        <w:tab/>
        <w:t>TEACHING IN THE STUDY PROGRAMME</w:t>
      </w:r>
    </w:p>
    <w:p w14:paraId="1F67D9A0" w14:textId="53F9B30C" w:rsidR="002C2FB0" w:rsidRDefault="00F77762" w:rsidP="00F8351D">
      <w:pPr>
        <w:numPr>
          <w:ilvl w:val="12"/>
          <w:numId w:val="0"/>
        </w:numPr>
        <w:tabs>
          <w:tab w:val="left" w:pos="-3119"/>
        </w:tabs>
        <w:ind w:left="426"/>
        <w:rPr>
          <w:lang w:val="en-GB"/>
        </w:rPr>
      </w:pPr>
      <w:r w:rsidRPr="00F77762">
        <w:rPr>
          <w:lang w:val="en-GB"/>
        </w:rPr>
        <w:t>Teaching medical students</w:t>
      </w:r>
      <w:r w:rsidR="0021210B">
        <w:rPr>
          <w:lang w:val="en-GB"/>
        </w:rPr>
        <w:t>, nurses and specialist training doctors</w:t>
      </w:r>
      <w:r w:rsidRPr="00F77762">
        <w:rPr>
          <w:lang w:val="en-GB"/>
        </w:rPr>
        <w:t xml:space="preserve"> each semester in</w:t>
      </w:r>
      <w:r w:rsidR="002C2FB0">
        <w:rPr>
          <w:lang w:val="en-GB"/>
        </w:rPr>
        <w:t xml:space="preserve"> seminars, bed-side, lectures</w:t>
      </w:r>
      <w:r w:rsidR="0021210B">
        <w:rPr>
          <w:lang w:val="en-GB"/>
        </w:rPr>
        <w:t xml:space="preserve"> and cardiovascular imaging</w:t>
      </w:r>
      <w:r w:rsidR="002C2FB0">
        <w:rPr>
          <w:lang w:val="en-GB"/>
        </w:rPr>
        <w:t xml:space="preserve">. </w:t>
      </w:r>
      <w:r w:rsidR="0021210B">
        <w:rPr>
          <w:lang w:val="en-GB"/>
        </w:rPr>
        <w:t>2006</w:t>
      </w:r>
      <w:r w:rsidR="004A519C">
        <w:rPr>
          <w:lang w:val="en-GB"/>
        </w:rPr>
        <w:t>-</w:t>
      </w:r>
    </w:p>
    <w:p w14:paraId="6E149B66" w14:textId="21DDA9B1" w:rsidR="00F77762" w:rsidRDefault="0021210B" w:rsidP="00F8351D">
      <w:pPr>
        <w:numPr>
          <w:ilvl w:val="12"/>
          <w:numId w:val="0"/>
        </w:numPr>
        <w:tabs>
          <w:tab w:val="left" w:pos="-3119"/>
        </w:tabs>
        <w:ind w:left="426"/>
        <w:rPr>
          <w:lang w:val="en-GB"/>
        </w:rPr>
      </w:pPr>
      <w:r>
        <w:rPr>
          <w:lang w:val="en-GB"/>
        </w:rPr>
        <w:t>Lectures for</w:t>
      </w:r>
      <w:r w:rsidR="002C2FB0">
        <w:rPr>
          <w:lang w:val="en-GB"/>
        </w:rPr>
        <w:t xml:space="preserve"> d</w:t>
      </w:r>
      <w:r w:rsidR="00F77762" w:rsidRPr="00F77762">
        <w:rPr>
          <w:lang w:val="en-GB"/>
        </w:rPr>
        <w:t xml:space="preserve">octors in specialist training </w:t>
      </w:r>
      <w:r>
        <w:rPr>
          <w:lang w:val="en-GB"/>
        </w:rPr>
        <w:t>in</w:t>
      </w:r>
      <w:r w:rsidR="00F77762" w:rsidRPr="00F77762">
        <w:rPr>
          <w:lang w:val="en-GB"/>
        </w:rPr>
        <w:t xml:space="preserve"> internal medicine</w:t>
      </w:r>
      <w:r>
        <w:rPr>
          <w:lang w:val="en-GB"/>
        </w:rPr>
        <w:t>,</w:t>
      </w:r>
      <w:r w:rsidR="00F77762" w:rsidRPr="00F77762">
        <w:rPr>
          <w:lang w:val="en-GB"/>
        </w:rPr>
        <w:t xml:space="preserve"> cardiology</w:t>
      </w:r>
      <w:r>
        <w:rPr>
          <w:lang w:val="en-GB"/>
        </w:rPr>
        <w:t xml:space="preserve"> and children cardiology</w:t>
      </w:r>
      <w:r w:rsidR="00F77762" w:rsidRPr="00F77762">
        <w:rPr>
          <w:lang w:val="en-GB"/>
        </w:rPr>
        <w:t>.</w:t>
      </w:r>
      <w:r>
        <w:rPr>
          <w:lang w:val="en-GB"/>
        </w:rPr>
        <w:t xml:space="preserve"> 2012-</w:t>
      </w:r>
    </w:p>
    <w:p w14:paraId="279A94D0" w14:textId="2D76028A" w:rsidR="00FB4169" w:rsidRPr="00F8351D" w:rsidRDefault="002E620D" w:rsidP="00F8351D">
      <w:pPr>
        <w:numPr>
          <w:ilvl w:val="12"/>
          <w:numId w:val="0"/>
        </w:numPr>
        <w:tabs>
          <w:tab w:val="left" w:pos="-3119"/>
        </w:tabs>
        <w:ind w:left="426"/>
        <w:rPr>
          <w:lang w:val="en-GB"/>
        </w:rPr>
      </w:pPr>
      <w:r>
        <w:rPr>
          <w:lang w:val="en-GB"/>
        </w:rPr>
        <w:t xml:space="preserve">Head of teaching for medical students at the department of cardiology, 2006-2007, awarded </w:t>
      </w:r>
      <w:r w:rsidR="004A519C">
        <w:rPr>
          <w:lang w:val="en-GB"/>
        </w:rPr>
        <w:t xml:space="preserve">best </w:t>
      </w:r>
      <w:r>
        <w:rPr>
          <w:lang w:val="en-GB"/>
        </w:rPr>
        <w:t xml:space="preserve">clinical </w:t>
      </w:r>
      <w:r w:rsidR="0021210B">
        <w:rPr>
          <w:lang w:val="en-GB"/>
        </w:rPr>
        <w:t xml:space="preserve">teaching </w:t>
      </w:r>
      <w:r>
        <w:rPr>
          <w:lang w:val="en-GB"/>
        </w:rPr>
        <w:t xml:space="preserve">price. </w:t>
      </w:r>
    </w:p>
    <w:p w14:paraId="704BB3AB" w14:textId="77777777" w:rsidR="004C2020" w:rsidRPr="00505F9B" w:rsidRDefault="00B47AFD" w:rsidP="00BE7FD6">
      <w:pPr>
        <w:tabs>
          <w:tab w:val="left" w:pos="426"/>
        </w:tabs>
        <w:rPr>
          <w:b/>
          <w:lang w:val="en-GB"/>
        </w:rPr>
      </w:pPr>
      <w:r w:rsidRPr="00B47AFD">
        <w:rPr>
          <w:b/>
          <w:bCs/>
          <w:lang w:val="en-GB"/>
        </w:rPr>
        <w:t xml:space="preserve">2.1 </w:t>
      </w:r>
      <w:r w:rsidRPr="00B47AFD">
        <w:rPr>
          <w:b/>
          <w:bCs/>
          <w:lang w:val="en-GB"/>
        </w:rPr>
        <w:tab/>
        <w:t xml:space="preserve">Scope/time of teaching </w:t>
      </w:r>
    </w:p>
    <w:p w14:paraId="63622EB5" w14:textId="77777777" w:rsidR="004A519C" w:rsidRDefault="002E620D" w:rsidP="00F8351D">
      <w:pPr>
        <w:ind w:left="426"/>
        <w:rPr>
          <w:lang w:val="en-GB"/>
        </w:rPr>
      </w:pPr>
      <w:r>
        <w:rPr>
          <w:lang w:val="en-GB"/>
        </w:rPr>
        <w:t>10 hours/semester since 2006</w:t>
      </w:r>
      <w:r w:rsidR="00AF3ACC">
        <w:rPr>
          <w:lang w:val="en-GB"/>
        </w:rPr>
        <w:t>, more than 200 hours</w:t>
      </w:r>
      <w:r w:rsidR="0021210B">
        <w:rPr>
          <w:lang w:val="en-GB"/>
        </w:rPr>
        <w:t xml:space="preserve"> from 2006</w:t>
      </w:r>
      <w:r w:rsidR="004A519C">
        <w:rPr>
          <w:lang w:val="en-GB"/>
        </w:rPr>
        <w:t>-</w:t>
      </w:r>
    </w:p>
    <w:p w14:paraId="501BC574" w14:textId="77777777" w:rsidR="004C2020" w:rsidRPr="00505F9B" w:rsidRDefault="00B47AFD" w:rsidP="00BE7FD6">
      <w:pPr>
        <w:tabs>
          <w:tab w:val="left" w:pos="426"/>
        </w:tabs>
        <w:rPr>
          <w:b/>
          <w:lang w:val="en-GB"/>
        </w:rPr>
      </w:pPr>
      <w:r w:rsidRPr="00B47AFD">
        <w:rPr>
          <w:b/>
          <w:bCs/>
          <w:lang w:val="en-GB"/>
        </w:rPr>
        <w:t xml:space="preserve">2.2 </w:t>
      </w:r>
      <w:r w:rsidRPr="00B47AFD">
        <w:rPr>
          <w:b/>
          <w:bCs/>
          <w:lang w:val="en-GB"/>
        </w:rPr>
        <w:tab/>
        <w:t xml:space="preserve">Form of instruction </w:t>
      </w:r>
    </w:p>
    <w:p w14:paraId="5472C7CF" w14:textId="77777777" w:rsidR="00BE7FD6" w:rsidRPr="00F8351D" w:rsidRDefault="002E620D" w:rsidP="00F8351D">
      <w:pPr>
        <w:ind w:left="426"/>
        <w:rPr>
          <w:lang w:val="en-GB"/>
        </w:rPr>
      </w:pPr>
      <w:r>
        <w:rPr>
          <w:lang w:val="en-GB"/>
        </w:rPr>
        <w:t>-</w:t>
      </w:r>
    </w:p>
    <w:p w14:paraId="526833C7" w14:textId="77777777" w:rsidR="00F9502B" w:rsidRPr="00505F9B" w:rsidRDefault="00B47AFD" w:rsidP="00BE7FD6">
      <w:pPr>
        <w:tabs>
          <w:tab w:val="left" w:pos="426"/>
        </w:tabs>
        <w:rPr>
          <w:b/>
          <w:lang w:val="en-GB"/>
        </w:rPr>
      </w:pPr>
      <w:r w:rsidRPr="00B47AFD">
        <w:rPr>
          <w:b/>
          <w:bCs/>
          <w:lang w:val="en-GB"/>
        </w:rPr>
        <w:t xml:space="preserve">2.3 </w:t>
      </w:r>
      <w:r w:rsidRPr="00B47AFD">
        <w:rPr>
          <w:b/>
          <w:bCs/>
          <w:lang w:val="en-GB"/>
        </w:rPr>
        <w:tab/>
        <w:t>Teaching assignments</w:t>
      </w:r>
    </w:p>
    <w:p w14:paraId="0297427F" w14:textId="155BE30D" w:rsidR="00BE7FD6" w:rsidRDefault="00A12F8A" w:rsidP="00F8351D">
      <w:pPr>
        <w:ind w:left="426"/>
        <w:rPr>
          <w:lang w:val="en-GB"/>
        </w:rPr>
      </w:pPr>
      <w:r>
        <w:rPr>
          <w:lang w:val="en-GB"/>
        </w:rPr>
        <w:t>M</w:t>
      </w:r>
      <w:r w:rsidR="002E620D">
        <w:rPr>
          <w:lang w:val="en-GB"/>
        </w:rPr>
        <w:t>edical students</w:t>
      </w:r>
      <w:r>
        <w:rPr>
          <w:lang w:val="en-GB"/>
        </w:rPr>
        <w:t xml:space="preserve"> (cardiovascular imaging)</w:t>
      </w:r>
      <w:r w:rsidR="005D3C23">
        <w:rPr>
          <w:lang w:val="en-GB"/>
        </w:rPr>
        <w:t>, twice per semester (lectures, bedside and seminars)</w:t>
      </w:r>
      <w:r w:rsidR="0021210B">
        <w:rPr>
          <w:lang w:val="en-GB"/>
        </w:rPr>
        <w:t xml:space="preserve">, clinical </w:t>
      </w:r>
      <w:r w:rsidR="005D3C23">
        <w:rPr>
          <w:lang w:val="en-GB"/>
        </w:rPr>
        <w:t>amanuensis</w:t>
      </w:r>
      <w:r w:rsidR="0021210B">
        <w:rPr>
          <w:lang w:val="en-GB"/>
        </w:rPr>
        <w:t xml:space="preserve"> </w:t>
      </w:r>
      <w:r w:rsidR="005D3C23">
        <w:rPr>
          <w:lang w:val="en-GB"/>
        </w:rPr>
        <w:t>(</w:t>
      </w:r>
      <w:r w:rsidR="0021210B">
        <w:rPr>
          <w:lang w:val="en-GB"/>
        </w:rPr>
        <w:t>2006-2007</w:t>
      </w:r>
      <w:r w:rsidR="005D3C23">
        <w:rPr>
          <w:lang w:val="en-GB"/>
        </w:rPr>
        <w:t>),</w:t>
      </w:r>
      <w:r w:rsidR="0021210B">
        <w:rPr>
          <w:lang w:val="en-GB"/>
        </w:rPr>
        <w:t xml:space="preserve"> </w:t>
      </w:r>
      <w:r w:rsidR="005D3C23">
        <w:rPr>
          <w:lang w:val="en-GB"/>
        </w:rPr>
        <w:t>2006-</w:t>
      </w:r>
    </w:p>
    <w:p w14:paraId="1E0C9829" w14:textId="0D3BDFC9" w:rsidR="00AA3CCB" w:rsidRDefault="005D3C23" w:rsidP="00211440">
      <w:pPr>
        <w:ind w:left="426"/>
        <w:rPr>
          <w:lang w:val="en-GB"/>
        </w:rPr>
      </w:pPr>
      <w:r>
        <w:rPr>
          <w:lang w:val="en-GB"/>
        </w:rPr>
        <w:t xml:space="preserve">Cardiology </w:t>
      </w:r>
      <w:r w:rsidR="00A12F8A">
        <w:rPr>
          <w:lang w:val="en-GB"/>
        </w:rPr>
        <w:t>s</w:t>
      </w:r>
      <w:r w:rsidR="00F77762">
        <w:rPr>
          <w:lang w:val="en-GB"/>
        </w:rPr>
        <w:t xml:space="preserve">pecialist </w:t>
      </w:r>
      <w:r>
        <w:rPr>
          <w:lang w:val="en-GB"/>
        </w:rPr>
        <w:t>education</w:t>
      </w:r>
      <w:r w:rsidR="00F77762">
        <w:rPr>
          <w:lang w:val="en-GB"/>
        </w:rPr>
        <w:t xml:space="preserve"> (SK-course)</w:t>
      </w:r>
      <w:r>
        <w:rPr>
          <w:lang w:val="en-GB"/>
        </w:rPr>
        <w:t xml:space="preserve">, </w:t>
      </w:r>
      <w:r w:rsidR="00F77762">
        <w:rPr>
          <w:lang w:val="en-GB"/>
        </w:rPr>
        <w:t xml:space="preserve">MRI and Cardiomyopathy, </w:t>
      </w:r>
      <w:proofErr w:type="spellStart"/>
      <w:r w:rsidR="00F77762">
        <w:rPr>
          <w:lang w:val="en-GB"/>
        </w:rPr>
        <w:t>Danderyd</w:t>
      </w:r>
      <w:proofErr w:type="spellEnd"/>
      <w:r w:rsidR="00F77762">
        <w:rPr>
          <w:lang w:val="en-GB"/>
        </w:rPr>
        <w:t xml:space="preserve"> Hospital</w:t>
      </w:r>
      <w:r>
        <w:rPr>
          <w:lang w:val="en-GB"/>
        </w:rPr>
        <w:t>, 2010-2013.</w:t>
      </w:r>
    </w:p>
    <w:p w14:paraId="05D3B0E3" w14:textId="0065ADE0" w:rsidR="005D3C23" w:rsidRDefault="005D3C23" w:rsidP="00F8351D">
      <w:pPr>
        <w:ind w:left="426"/>
        <w:rPr>
          <w:lang w:val="en-GB"/>
        </w:rPr>
      </w:pPr>
      <w:r>
        <w:rPr>
          <w:lang w:val="en-GB"/>
        </w:rPr>
        <w:t xml:space="preserve">Responsible for Specialist course in Adult congenital Heart disease, Karolinska University Hospital, 2019. </w:t>
      </w:r>
    </w:p>
    <w:p w14:paraId="57CC16CE" w14:textId="57F2DF9E" w:rsidR="00A12F8A" w:rsidRPr="00F8351D" w:rsidRDefault="00A12F8A" w:rsidP="00F8351D">
      <w:pPr>
        <w:ind w:left="426"/>
        <w:rPr>
          <w:lang w:val="en-GB"/>
        </w:rPr>
      </w:pPr>
      <w:r>
        <w:rPr>
          <w:lang w:val="en-GB"/>
        </w:rPr>
        <w:t xml:space="preserve">Responsible for teaching MRI to clinical </w:t>
      </w:r>
      <w:r w:rsidR="00712A50">
        <w:rPr>
          <w:lang w:val="en-GB"/>
        </w:rPr>
        <w:t>P</w:t>
      </w:r>
      <w:r>
        <w:rPr>
          <w:lang w:val="en-GB"/>
        </w:rPr>
        <w:t xml:space="preserve">hysiologists’ under training, two persons per semester since 2013- </w:t>
      </w:r>
    </w:p>
    <w:p w14:paraId="64361BE8" w14:textId="77777777" w:rsidR="004C2020" w:rsidRPr="00505F9B" w:rsidRDefault="00B47AFD" w:rsidP="00BE7FD6">
      <w:pPr>
        <w:tabs>
          <w:tab w:val="left" w:pos="426"/>
        </w:tabs>
        <w:rPr>
          <w:b/>
          <w:lang w:val="en-GB"/>
        </w:rPr>
      </w:pPr>
      <w:r w:rsidRPr="00B47AFD">
        <w:rPr>
          <w:b/>
          <w:bCs/>
          <w:lang w:val="en-GB"/>
        </w:rPr>
        <w:t xml:space="preserve">2.4 </w:t>
      </w:r>
      <w:r w:rsidRPr="00B47AFD">
        <w:rPr>
          <w:b/>
          <w:bCs/>
          <w:lang w:val="en-GB"/>
        </w:rPr>
        <w:tab/>
        <w:t>Examination and assessment</w:t>
      </w:r>
    </w:p>
    <w:p w14:paraId="0AD98A45" w14:textId="221DEA8F" w:rsidR="00BE7FD6" w:rsidRDefault="002E620D" w:rsidP="00F8351D">
      <w:pPr>
        <w:ind w:left="426"/>
        <w:rPr>
          <w:lang w:val="en-GB"/>
        </w:rPr>
      </w:pPr>
      <w:r>
        <w:rPr>
          <w:lang w:val="en-GB"/>
        </w:rPr>
        <w:t>Clinical examination for medical students</w:t>
      </w:r>
      <w:r w:rsidR="00A12F8A">
        <w:rPr>
          <w:lang w:val="en-GB"/>
        </w:rPr>
        <w:t xml:space="preserve">, </w:t>
      </w:r>
      <w:r>
        <w:rPr>
          <w:lang w:val="en-GB"/>
        </w:rPr>
        <w:t>2004</w:t>
      </w:r>
      <w:r w:rsidR="0021210B">
        <w:rPr>
          <w:lang w:val="en-GB"/>
        </w:rPr>
        <w:t xml:space="preserve"> – </w:t>
      </w:r>
      <w:r>
        <w:rPr>
          <w:lang w:val="en-GB"/>
        </w:rPr>
        <w:t>2008</w:t>
      </w:r>
      <w:r w:rsidR="0021210B">
        <w:rPr>
          <w:lang w:val="en-GB"/>
        </w:rPr>
        <w:t>.</w:t>
      </w:r>
    </w:p>
    <w:p w14:paraId="569A3DA0" w14:textId="0D5DACAE" w:rsidR="002E620D" w:rsidRDefault="002E620D" w:rsidP="00F8351D">
      <w:pPr>
        <w:ind w:left="426"/>
        <w:rPr>
          <w:lang w:val="en-GB"/>
        </w:rPr>
      </w:pPr>
      <w:r>
        <w:rPr>
          <w:lang w:val="en-GB"/>
        </w:rPr>
        <w:t>Bed-side examination for medical students</w:t>
      </w:r>
      <w:r w:rsidR="00A12F8A">
        <w:rPr>
          <w:lang w:val="en-GB"/>
        </w:rPr>
        <w:t xml:space="preserve">, </w:t>
      </w:r>
      <w:r>
        <w:rPr>
          <w:lang w:val="en-GB"/>
        </w:rPr>
        <w:t>2006</w:t>
      </w:r>
      <w:r w:rsidR="0021210B">
        <w:rPr>
          <w:lang w:val="en-GB"/>
        </w:rPr>
        <w:t xml:space="preserve"> – </w:t>
      </w:r>
      <w:r>
        <w:rPr>
          <w:lang w:val="en-GB"/>
        </w:rPr>
        <w:t>2008</w:t>
      </w:r>
      <w:r w:rsidR="0021210B">
        <w:rPr>
          <w:lang w:val="en-GB"/>
        </w:rPr>
        <w:t>.</w:t>
      </w:r>
    </w:p>
    <w:p w14:paraId="763B04AE" w14:textId="77777777" w:rsidR="004C2020" w:rsidRPr="00505F9B" w:rsidRDefault="00B47AFD" w:rsidP="00BE7FD6">
      <w:pPr>
        <w:tabs>
          <w:tab w:val="left" w:pos="426"/>
        </w:tabs>
        <w:rPr>
          <w:b/>
          <w:lang w:val="en-GB"/>
        </w:rPr>
      </w:pPr>
      <w:r w:rsidRPr="00B47AFD">
        <w:rPr>
          <w:b/>
          <w:bCs/>
          <w:lang w:val="en-GB"/>
        </w:rPr>
        <w:t xml:space="preserve">2.5 </w:t>
      </w:r>
      <w:r w:rsidRPr="00B47AFD">
        <w:rPr>
          <w:b/>
          <w:bCs/>
          <w:lang w:val="en-GB"/>
        </w:rPr>
        <w:tab/>
        <w:t>Production of study materials and instructional materials</w:t>
      </w:r>
    </w:p>
    <w:p w14:paraId="512F7415" w14:textId="7883802A" w:rsidR="00251079" w:rsidRDefault="002E620D" w:rsidP="00F8351D">
      <w:pPr>
        <w:ind w:left="426"/>
        <w:rPr>
          <w:bCs/>
          <w:lang w:val="en-GB"/>
        </w:rPr>
      </w:pPr>
      <w:r>
        <w:rPr>
          <w:bCs/>
          <w:lang w:val="en-GB"/>
        </w:rPr>
        <w:t xml:space="preserve">PM for </w:t>
      </w:r>
      <w:r w:rsidR="0021210B">
        <w:rPr>
          <w:bCs/>
          <w:lang w:val="en-GB"/>
        </w:rPr>
        <w:t xml:space="preserve">cardiac </w:t>
      </w:r>
      <w:r>
        <w:rPr>
          <w:bCs/>
          <w:lang w:val="en-GB"/>
        </w:rPr>
        <w:t>MRI</w:t>
      </w:r>
      <w:r w:rsidR="0021210B">
        <w:rPr>
          <w:bCs/>
          <w:lang w:val="en-GB"/>
        </w:rPr>
        <w:t xml:space="preserve"> concerning pregnancy and breastfeeding</w:t>
      </w:r>
      <w:r w:rsidR="00943239">
        <w:rPr>
          <w:bCs/>
          <w:lang w:val="en-GB"/>
        </w:rPr>
        <w:t>.</w:t>
      </w:r>
    </w:p>
    <w:p w14:paraId="66CE8F25" w14:textId="65CC8558" w:rsidR="0021210B" w:rsidRDefault="0021210B" w:rsidP="00F8351D">
      <w:pPr>
        <w:ind w:left="426"/>
        <w:rPr>
          <w:bCs/>
          <w:lang w:val="en-GB"/>
        </w:rPr>
      </w:pPr>
      <w:r>
        <w:rPr>
          <w:bCs/>
          <w:lang w:val="en-GB"/>
        </w:rPr>
        <w:t xml:space="preserve">PM for cardiac MRI concerning contrast </w:t>
      </w:r>
      <w:r w:rsidR="00943239">
        <w:rPr>
          <w:bCs/>
          <w:lang w:val="en-GB"/>
        </w:rPr>
        <w:t>agent</w:t>
      </w:r>
      <w:r w:rsidR="000E00F2">
        <w:rPr>
          <w:bCs/>
          <w:lang w:val="en-GB"/>
        </w:rPr>
        <w:t xml:space="preserve"> allergic reactions</w:t>
      </w:r>
      <w:r w:rsidR="00943239">
        <w:rPr>
          <w:bCs/>
          <w:lang w:val="en-GB"/>
        </w:rPr>
        <w:t>.</w:t>
      </w:r>
    </w:p>
    <w:p w14:paraId="6D1AF94B" w14:textId="1DECBC66" w:rsidR="00943239" w:rsidRDefault="00943239" w:rsidP="00F8351D">
      <w:pPr>
        <w:ind w:left="426"/>
        <w:rPr>
          <w:bCs/>
          <w:lang w:val="en-GB"/>
        </w:rPr>
      </w:pPr>
      <w:r>
        <w:rPr>
          <w:bCs/>
          <w:lang w:val="en-GB"/>
        </w:rPr>
        <w:t>PM for cardiac MRI concerning kidney insufficiency.</w:t>
      </w:r>
    </w:p>
    <w:p w14:paraId="785F0967" w14:textId="226EE351" w:rsidR="00943239" w:rsidRDefault="00943239" w:rsidP="00F8351D">
      <w:pPr>
        <w:ind w:left="426"/>
        <w:rPr>
          <w:bCs/>
          <w:lang w:val="en-GB"/>
        </w:rPr>
      </w:pPr>
      <w:r>
        <w:rPr>
          <w:bCs/>
          <w:lang w:val="en-GB"/>
        </w:rPr>
        <w:t>PM for cardiac MRI concerning pacemaker, ICD and CRT</w:t>
      </w:r>
      <w:r w:rsidR="004A519C">
        <w:rPr>
          <w:bCs/>
          <w:lang w:val="en-GB"/>
        </w:rPr>
        <w:t>-P/</w:t>
      </w:r>
      <w:r>
        <w:rPr>
          <w:bCs/>
          <w:lang w:val="en-GB"/>
        </w:rPr>
        <w:t>D.</w:t>
      </w:r>
    </w:p>
    <w:p w14:paraId="6EF66FF0" w14:textId="2CAD3D00" w:rsidR="00943239" w:rsidRDefault="00943239" w:rsidP="00F8351D">
      <w:pPr>
        <w:ind w:left="426"/>
        <w:rPr>
          <w:bCs/>
          <w:lang w:val="en-GB"/>
        </w:rPr>
      </w:pPr>
      <w:r>
        <w:rPr>
          <w:bCs/>
          <w:lang w:val="en-GB"/>
        </w:rPr>
        <w:t xml:space="preserve">PM for cardiac MRI concerning </w:t>
      </w:r>
      <w:r w:rsidR="000E00F2">
        <w:rPr>
          <w:bCs/>
          <w:lang w:val="en-GB"/>
        </w:rPr>
        <w:t>clinical protocols.</w:t>
      </w:r>
    </w:p>
    <w:p w14:paraId="1446E967" w14:textId="242AF6CC" w:rsidR="000E00F2" w:rsidRDefault="000E00F2" w:rsidP="00F8351D">
      <w:pPr>
        <w:ind w:left="426"/>
        <w:rPr>
          <w:bCs/>
          <w:lang w:val="en-GB"/>
        </w:rPr>
      </w:pPr>
      <w:r>
        <w:rPr>
          <w:bCs/>
          <w:lang w:val="en-GB"/>
        </w:rPr>
        <w:t>PM for cardiac MRI concerning Adenosin and stress perfusion.</w:t>
      </w:r>
    </w:p>
    <w:p w14:paraId="037AC9BA" w14:textId="404CA807" w:rsidR="000E00F2" w:rsidRDefault="000E00F2" w:rsidP="00F8351D">
      <w:pPr>
        <w:ind w:left="426"/>
        <w:rPr>
          <w:bCs/>
          <w:lang w:val="en-GB"/>
        </w:rPr>
      </w:pPr>
      <w:r>
        <w:rPr>
          <w:bCs/>
          <w:lang w:val="en-GB"/>
        </w:rPr>
        <w:t xml:space="preserve">PM for cardiac MRI concerning </w:t>
      </w:r>
      <w:r w:rsidR="00A12F8A">
        <w:rPr>
          <w:bCs/>
          <w:lang w:val="en-GB"/>
        </w:rPr>
        <w:t>A</w:t>
      </w:r>
      <w:r>
        <w:rPr>
          <w:bCs/>
          <w:lang w:val="en-GB"/>
        </w:rPr>
        <w:t>naesthesiology and sleeping patients.</w:t>
      </w:r>
    </w:p>
    <w:p w14:paraId="57CFC150" w14:textId="2EBDEF3E" w:rsidR="000E00F2" w:rsidRDefault="000E00F2" w:rsidP="00F8351D">
      <w:pPr>
        <w:ind w:left="426"/>
        <w:rPr>
          <w:bCs/>
          <w:lang w:val="en-GB"/>
        </w:rPr>
      </w:pPr>
      <w:r>
        <w:rPr>
          <w:bCs/>
          <w:lang w:val="en-GB"/>
        </w:rPr>
        <w:t xml:space="preserve">PM for cardiac MRI concerning </w:t>
      </w:r>
      <w:r w:rsidR="00A12F8A">
        <w:rPr>
          <w:bCs/>
          <w:lang w:val="en-GB"/>
        </w:rPr>
        <w:t>C</w:t>
      </w:r>
      <w:r>
        <w:rPr>
          <w:bCs/>
          <w:lang w:val="en-GB"/>
        </w:rPr>
        <w:t>ardiac arrest.</w:t>
      </w:r>
    </w:p>
    <w:p w14:paraId="47875A19" w14:textId="022E66A5" w:rsidR="000E00F2" w:rsidRPr="00F8351D" w:rsidRDefault="000E00F2" w:rsidP="00F8351D">
      <w:pPr>
        <w:ind w:left="426"/>
        <w:rPr>
          <w:bCs/>
          <w:lang w:val="en-GB"/>
        </w:rPr>
      </w:pPr>
      <w:r>
        <w:rPr>
          <w:bCs/>
          <w:lang w:val="en-GB"/>
        </w:rPr>
        <w:t xml:space="preserve">All above PM’s is up-dated every other year. </w:t>
      </w:r>
    </w:p>
    <w:p w14:paraId="2485209F" w14:textId="77777777" w:rsidR="004C2020" w:rsidRPr="00505F9B" w:rsidRDefault="00B47AFD" w:rsidP="00BE7FD6">
      <w:pPr>
        <w:tabs>
          <w:tab w:val="left" w:pos="426"/>
        </w:tabs>
        <w:rPr>
          <w:b/>
          <w:lang w:val="en-GB"/>
        </w:rPr>
      </w:pPr>
      <w:r w:rsidRPr="00B47AFD">
        <w:rPr>
          <w:b/>
          <w:bCs/>
          <w:lang w:val="en-GB"/>
        </w:rPr>
        <w:t xml:space="preserve">2.6 </w:t>
      </w:r>
      <w:r w:rsidRPr="00B47AFD">
        <w:rPr>
          <w:b/>
          <w:bCs/>
          <w:lang w:val="en-GB"/>
        </w:rPr>
        <w:tab/>
        <w:t>Course evaluation, and evaluation of instruction and study programme</w:t>
      </w:r>
    </w:p>
    <w:p w14:paraId="60657972" w14:textId="08DD3B01" w:rsidR="000E00F2" w:rsidRDefault="002E620D" w:rsidP="00F8351D">
      <w:pPr>
        <w:ind w:left="426"/>
        <w:rPr>
          <w:lang w:val="en-GB"/>
        </w:rPr>
      </w:pPr>
      <w:r>
        <w:rPr>
          <w:lang w:val="en-GB"/>
        </w:rPr>
        <w:t xml:space="preserve">Course evaluation for medical students </w:t>
      </w:r>
      <w:r w:rsidR="000E00F2">
        <w:rPr>
          <w:lang w:val="en-GB"/>
        </w:rPr>
        <w:t>is performed after each semester and feed-back is sent to all teachers who have lectures</w:t>
      </w:r>
      <w:r w:rsidR="00A12F8A">
        <w:rPr>
          <w:lang w:val="en-GB"/>
        </w:rPr>
        <w:t xml:space="preserve"> and seminars. </w:t>
      </w:r>
    </w:p>
    <w:p w14:paraId="479DF51D" w14:textId="2CF3EE96" w:rsidR="00A12F8A" w:rsidRPr="00F8351D" w:rsidRDefault="00D56DD3" w:rsidP="004A519C">
      <w:pPr>
        <w:ind w:left="426"/>
        <w:rPr>
          <w:lang w:val="en-GB"/>
        </w:rPr>
      </w:pPr>
      <w:r>
        <w:rPr>
          <w:lang w:val="en-GB"/>
        </w:rPr>
        <w:t>Structured e</w:t>
      </w:r>
      <w:r w:rsidR="000E00F2">
        <w:rPr>
          <w:lang w:val="en-GB"/>
        </w:rPr>
        <w:t xml:space="preserve">valuation of specialists </w:t>
      </w:r>
      <w:r w:rsidR="002E620D">
        <w:rPr>
          <w:lang w:val="en-GB"/>
        </w:rPr>
        <w:t xml:space="preserve">after cardiology </w:t>
      </w:r>
      <w:r w:rsidR="000E00F2">
        <w:rPr>
          <w:lang w:val="en-GB"/>
        </w:rPr>
        <w:t xml:space="preserve">and physiology </w:t>
      </w:r>
      <w:r w:rsidR="002E620D">
        <w:rPr>
          <w:lang w:val="en-GB"/>
        </w:rPr>
        <w:t>training</w:t>
      </w:r>
      <w:r w:rsidR="000E00F2">
        <w:rPr>
          <w:lang w:val="en-GB"/>
        </w:rPr>
        <w:t xml:space="preserve"> at the cardiac MRI scanner</w:t>
      </w:r>
      <w:r>
        <w:rPr>
          <w:lang w:val="en-GB"/>
        </w:rPr>
        <w:t xml:space="preserve">, only persons who attend </w:t>
      </w:r>
      <w:r w:rsidR="00A12F8A">
        <w:rPr>
          <w:lang w:val="en-GB"/>
        </w:rPr>
        <w:t>more than 8 weeks</w:t>
      </w:r>
      <w:r w:rsidR="000E00F2">
        <w:rPr>
          <w:lang w:val="en-GB"/>
        </w:rPr>
        <w:t xml:space="preserve">. </w:t>
      </w:r>
    </w:p>
    <w:p w14:paraId="3DA1463F" w14:textId="77777777" w:rsidR="0080117E" w:rsidRPr="00505F9B" w:rsidRDefault="00B47AFD" w:rsidP="0080117E">
      <w:pPr>
        <w:tabs>
          <w:tab w:val="left" w:pos="426"/>
        </w:tabs>
        <w:rPr>
          <w:b/>
          <w:lang w:val="en-GB"/>
        </w:rPr>
      </w:pPr>
      <w:r w:rsidRPr="00B47AFD">
        <w:rPr>
          <w:b/>
          <w:bCs/>
          <w:lang w:val="en-GB"/>
        </w:rPr>
        <w:t xml:space="preserve">2.7 </w:t>
      </w:r>
      <w:r w:rsidRPr="00B47AFD">
        <w:rPr>
          <w:b/>
          <w:bCs/>
          <w:lang w:val="en-GB"/>
        </w:rPr>
        <w:tab/>
        <w:t xml:space="preserve">Internationalisation </w:t>
      </w:r>
    </w:p>
    <w:p w14:paraId="6F10C53C" w14:textId="33E24328" w:rsidR="00E04928" w:rsidRDefault="00A12F8A" w:rsidP="00F8351D">
      <w:pPr>
        <w:pStyle w:val="minarubriker"/>
        <w:numPr>
          <w:ilvl w:val="0"/>
          <w:numId w:val="0"/>
        </w:numPr>
        <w:spacing w:after="0"/>
        <w:ind w:left="426"/>
        <w:rPr>
          <w:b w:val="0"/>
          <w:sz w:val="24"/>
          <w:szCs w:val="24"/>
          <w:lang w:val="en-GB"/>
        </w:rPr>
      </w:pPr>
      <w:r>
        <w:rPr>
          <w:b w:val="0"/>
          <w:sz w:val="24"/>
          <w:szCs w:val="24"/>
          <w:lang w:val="en-GB"/>
        </w:rPr>
        <w:lastRenderedPageBreak/>
        <w:t xml:space="preserve">Annually </w:t>
      </w:r>
      <w:r w:rsidR="00F73F86">
        <w:rPr>
          <w:b w:val="0"/>
          <w:sz w:val="24"/>
          <w:szCs w:val="24"/>
          <w:lang w:val="en-GB"/>
        </w:rPr>
        <w:t>several Erasmus students attending Karolinska University Hospital and the Cardiology Unit</w:t>
      </w:r>
      <w:r>
        <w:rPr>
          <w:b w:val="0"/>
          <w:sz w:val="24"/>
          <w:szCs w:val="24"/>
          <w:lang w:val="en-GB"/>
        </w:rPr>
        <w:t>, they participate in all education program, lectures and seminars.</w:t>
      </w:r>
      <w:r w:rsidR="00F73F86">
        <w:rPr>
          <w:b w:val="0"/>
          <w:sz w:val="24"/>
          <w:szCs w:val="24"/>
          <w:lang w:val="en-GB"/>
        </w:rPr>
        <w:t xml:space="preserve"> </w:t>
      </w:r>
    </w:p>
    <w:p w14:paraId="118D31AA" w14:textId="77A20121" w:rsidR="00F73F86" w:rsidRDefault="00F73F86" w:rsidP="00F8351D">
      <w:pPr>
        <w:pStyle w:val="minarubriker"/>
        <w:numPr>
          <w:ilvl w:val="0"/>
          <w:numId w:val="0"/>
        </w:numPr>
        <w:spacing w:after="0"/>
        <w:ind w:left="426"/>
        <w:rPr>
          <w:b w:val="0"/>
          <w:sz w:val="24"/>
          <w:szCs w:val="24"/>
          <w:lang w:val="en-GB"/>
        </w:rPr>
      </w:pPr>
      <w:r>
        <w:rPr>
          <w:b w:val="0"/>
          <w:sz w:val="24"/>
          <w:szCs w:val="24"/>
          <w:lang w:val="en-GB"/>
        </w:rPr>
        <w:t>In 2018</w:t>
      </w:r>
      <w:r w:rsidR="00A12F8A">
        <w:rPr>
          <w:b w:val="0"/>
          <w:sz w:val="24"/>
          <w:szCs w:val="24"/>
          <w:lang w:val="en-GB"/>
        </w:rPr>
        <w:t>,</w:t>
      </w:r>
      <w:r>
        <w:rPr>
          <w:b w:val="0"/>
          <w:sz w:val="24"/>
          <w:szCs w:val="24"/>
          <w:lang w:val="en-GB"/>
        </w:rPr>
        <w:t xml:space="preserve"> </w:t>
      </w:r>
      <w:r w:rsidR="00A12F8A">
        <w:rPr>
          <w:b w:val="0"/>
          <w:sz w:val="24"/>
          <w:szCs w:val="24"/>
          <w:lang w:val="en-GB"/>
        </w:rPr>
        <w:t xml:space="preserve">a Belarus fellow visited for two weeks training </w:t>
      </w:r>
      <w:r w:rsidR="00D56DD3">
        <w:rPr>
          <w:b w:val="0"/>
          <w:sz w:val="24"/>
          <w:szCs w:val="24"/>
          <w:lang w:val="en-GB"/>
        </w:rPr>
        <w:t>clinical</w:t>
      </w:r>
      <w:r w:rsidR="004A519C">
        <w:rPr>
          <w:b w:val="0"/>
          <w:sz w:val="24"/>
          <w:szCs w:val="24"/>
          <w:lang w:val="en-GB"/>
        </w:rPr>
        <w:t xml:space="preserve"> CMR</w:t>
      </w:r>
      <w:r w:rsidR="00D56DD3">
        <w:rPr>
          <w:b w:val="0"/>
          <w:sz w:val="24"/>
          <w:szCs w:val="24"/>
          <w:lang w:val="en-GB"/>
        </w:rPr>
        <w:t xml:space="preserve"> and</w:t>
      </w:r>
      <w:r w:rsidR="004A519C">
        <w:rPr>
          <w:b w:val="0"/>
          <w:sz w:val="24"/>
          <w:szCs w:val="24"/>
          <w:lang w:val="en-GB"/>
        </w:rPr>
        <w:t xml:space="preserve"> CMR</w:t>
      </w:r>
      <w:r w:rsidR="00D56DD3">
        <w:rPr>
          <w:b w:val="0"/>
          <w:sz w:val="24"/>
          <w:szCs w:val="24"/>
          <w:lang w:val="en-GB"/>
        </w:rPr>
        <w:t xml:space="preserve"> research</w:t>
      </w:r>
      <w:r w:rsidR="00A12F8A">
        <w:rPr>
          <w:b w:val="0"/>
          <w:sz w:val="24"/>
          <w:szCs w:val="24"/>
          <w:lang w:val="en-GB"/>
        </w:rPr>
        <w:t xml:space="preserve">. </w:t>
      </w:r>
    </w:p>
    <w:p w14:paraId="1D123C29" w14:textId="77777777" w:rsidR="004A519C" w:rsidRPr="00F8351D" w:rsidRDefault="004A519C" w:rsidP="00F8351D">
      <w:pPr>
        <w:pStyle w:val="minarubriker"/>
        <w:numPr>
          <w:ilvl w:val="0"/>
          <w:numId w:val="0"/>
        </w:numPr>
        <w:spacing w:after="0"/>
        <w:ind w:left="426"/>
        <w:rPr>
          <w:b w:val="0"/>
          <w:sz w:val="24"/>
          <w:szCs w:val="24"/>
          <w:lang w:val="en-GB"/>
        </w:rPr>
      </w:pPr>
    </w:p>
    <w:p w14:paraId="470BFCBA" w14:textId="3065742F" w:rsidR="0080117E" w:rsidRPr="00211440" w:rsidRDefault="00B47AFD" w:rsidP="00211440">
      <w:pPr>
        <w:pStyle w:val="minarubriker"/>
        <w:numPr>
          <w:ilvl w:val="0"/>
          <w:numId w:val="0"/>
        </w:numPr>
        <w:tabs>
          <w:tab w:val="left" w:pos="426"/>
        </w:tabs>
        <w:spacing w:after="0"/>
        <w:ind w:left="426" w:hanging="426"/>
        <w:rPr>
          <w:b w:val="0"/>
          <w:lang w:val="en-GB"/>
        </w:rPr>
      </w:pPr>
      <w:r w:rsidRPr="00B47AFD">
        <w:rPr>
          <w:bCs/>
          <w:sz w:val="24"/>
          <w:szCs w:val="24"/>
          <w:lang w:val="en-GB"/>
        </w:rPr>
        <w:t xml:space="preserve">3 </w:t>
      </w:r>
      <w:r w:rsidRPr="00B47AFD">
        <w:rPr>
          <w:bCs/>
          <w:sz w:val="24"/>
          <w:szCs w:val="24"/>
          <w:lang w:val="en-GB"/>
        </w:rPr>
        <w:tab/>
        <w:t xml:space="preserve">TEACHING IN NURSING AND MEDICINE AND FOR HEALTHCARE PRACTITIONERS </w:t>
      </w:r>
    </w:p>
    <w:p w14:paraId="31EB590B" w14:textId="77777777" w:rsidR="0080117E" w:rsidRPr="00505F9B" w:rsidRDefault="00B47AFD" w:rsidP="0080117E">
      <w:pPr>
        <w:tabs>
          <w:tab w:val="left" w:pos="426"/>
        </w:tabs>
        <w:ind w:left="426" w:hanging="426"/>
        <w:rPr>
          <w:b/>
          <w:lang w:val="en-GB"/>
        </w:rPr>
      </w:pPr>
      <w:r w:rsidRPr="00B47AFD">
        <w:rPr>
          <w:b/>
          <w:bCs/>
          <w:lang w:val="en-GB"/>
        </w:rPr>
        <w:t xml:space="preserve">3.1 </w:t>
      </w:r>
      <w:r w:rsidRPr="00B47AFD">
        <w:rPr>
          <w:b/>
          <w:bCs/>
          <w:lang w:val="en-GB"/>
        </w:rPr>
        <w:tab/>
        <w:t>Teaching in nursing and medicine</w:t>
      </w:r>
    </w:p>
    <w:p w14:paraId="2CC3BCEF" w14:textId="6D19DA44" w:rsidR="00BE7FD6" w:rsidRPr="00F8351D" w:rsidRDefault="00211440" w:rsidP="00F8351D">
      <w:pPr>
        <w:ind w:left="426"/>
        <w:rPr>
          <w:lang w:val="en-GB"/>
        </w:rPr>
      </w:pPr>
      <w:r>
        <w:rPr>
          <w:lang w:val="en-GB"/>
        </w:rPr>
        <w:t>Annually, lectures for nurses and physiotherapists</w:t>
      </w:r>
      <w:r w:rsidRPr="00A12F8A">
        <w:rPr>
          <w:lang w:val="en-GB"/>
        </w:rPr>
        <w:t xml:space="preserve"> </w:t>
      </w:r>
      <w:r>
        <w:rPr>
          <w:lang w:val="en-GB"/>
        </w:rPr>
        <w:t xml:space="preserve">in cardiovascular imaging, </w:t>
      </w:r>
      <w:r w:rsidR="004A519C">
        <w:rPr>
          <w:lang w:val="en-GB"/>
        </w:rPr>
        <w:t>ACHD</w:t>
      </w:r>
      <w:r>
        <w:rPr>
          <w:lang w:val="en-GB"/>
        </w:rPr>
        <w:t xml:space="preserve"> and sports cardiology, 2013</w:t>
      </w:r>
      <w:r w:rsidR="004A519C">
        <w:rPr>
          <w:lang w:val="en-GB"/>
        </w:rPr>
        <w:t>-</w:t>
      </w:r>
    </w:p>
    <w:p w14:paraId="6C33F0AB" w14:textId="77777777" w:rsidR="0080117E" w:rsidRPr="00505F9B" w:rsidRDefault="00B47AFD" w:rsidP="00BE7FD6">
      <w:pPr>
        <w:tabs>
          <w:tab w:val="left" w:pos="0"/>
          <w:tab w:val="left" w:pos="426"/>
        </w:tabs>
        <w:rPr>
          <w:lang w:val="en-GB"/>
        </w:rPr>
      </w:pPr>
      <w:r w:rsidRPr="00B47AFD">
        <w:rPr>
          <w:b/>
          <w:bCs/>
          <w:lang w:val="en-GB"/>
        </w:rPr>
        <w:t xml:space="preserve">3.2 </w:t>
      </w:r>
      <w:r w:rsidRPr="00B47AFD">
        <w:rPr>
          <w:b/>
          <w:bCs/>
          <w:lang w:val="en-GB"/>
        </w:rPr>
        <w:tab/>
        <w:t>Teaching for healthcare practitioners</w:t>
      </w:r>
    </w:p>
    <w:p w14:paraId="1FA4B3C7" w14:textId="7A9CB396" w:rsidR="00E04928" w:rsidRDefault="002E620D" w:rsidP="00F8351D">
      <w:pPr>
        <w:pStyle w:val="minarubriker"/>
        <w:numPr>
          <w:ilvl w:val="0"/>
          <w:numId w:val="0"/>
        </w:numPr>
        <w:spacing w:after="0"/>
        <w:ind w:left="426"/>
        <w:rPr>
          <w:b w:val="0"/>
          <w:sz w:val="24"/>
          <w:szCs w:val="24"/>
          <w:lang w:val="en-GB"/>
        </w:rPr>
      </w:pPr>
      <w:r>
        <w:rPr>
          <w:b w:val="0"/>
          <w:sz w:val="24"/>
          <w:szCs w:val="24"/>
          <w:lang w:val="en-GB"/>
        </w:rPr>
        <w:t>See above</w:t>
      </w:r>
      <w:r w:rsidR="00211440">
        <w:rPr>
          <w:b w:val="0"/>
          <w:sz w:val="24"/>
          <w:szCs w:val="24"/>
          <w:lang w:val="en-GB"/>
        </w:rPr>
        <w:t>.</w:t>
      </w:r>
    </w:p>
    <w:p w14:paraId="68A28DFB" w14:textId="77777777" w:rsidR="00211440" w:rsidRPr="00F8351D" w:rsidRDefault="00211440" w:rsidP="00F8351D">
      <w:pPr>
        <w:pStyle w:val="minarubriker"/>
        <w:numPr>
          <w:ilvl w:val="0"/>
          <w:numId w:val="0"/>
        </w:numPr>
        <w:spacing w:after="0"/>
        <w:ind w:left="426"/>
        <w:rPr>
          <w:b w:val="0"/>
          <w:sz w:val="24"/>
          <w:szCs w:val="24"/>
          <w:lang w:val="en-GB"/>
        </w:rPr>
      </w:pPr>
    </w:p>
    <w:p w14:paraId="4A308C71" w14:textId="69D9DBBC" w:rsidR="009C180E" w:rsidRPr="00211440" w:rsidRDefault="00B47AFD" w:rsidP="00211440">
      <w:pPr>
        <w:pStyle w:val="minarubriker"/>
        <w:numPr>
          <w:ilvl w:val="0"/>
          <w:numId w:val="0"/>
        </w:numPr>
        <w:tabs>
          <w:tab w:val="left" w:pos="0"/>
          <w:tab w:val="left" w:pos="426"/>
        </w:tabs>
        <w:spacing w:after="0"/>
        <w:rPr>
          <w:sz w:val="24"/>
          <w:szCs w:val="24"/>
          <w:lang w:val="en-GB"/>
        </w:rPr>
      </w:pPr>
      <w:r w:rsidRPr="00B47AFD">
        <w:rPr>
          <w:bCs/>
          <w:sz w:val="24"/>
          <w:szCs w:val="24"/>
          <w:lang w:val="en-GB"/>
        </w:rPr>
        <w:t xml:space="preserve">4 </w:t>
      </w:r>
      <w:r w:rsidRPr="00B47AFD">
        <w:rPr>
          <w:bCs/>
          <w:sz w:val="24"/>
          <w:szCs w:val="24"/>
          <w:lang w:val="en-GB"/>
        </w:rPr>
        <w:tab/>
        <w:t>DEVELOPMENT OF TEACHING SKILLS</w:t>
      </w:r>
    </w:p>
    <w:p w14:paraId="43889BC0" w14:textId="77777777" w:rsidR="009C180E" w:rsidRPr="00505F9B" w:rsidRDefault="00B47AFD" w:rsidP="00BE7FD6">
      <w:pPr>
        <w:tabs>
          <w:tab w:val="left" w:pos="0"/>
          <w:tab w:val="left" w:pos="426"/>
        </w:tabs>
        <w:rPr>
          <w:lang w:val="en-GB"/>
        </w:rPr>
      </w:pPr>
      <w:r w:rsidRPr="00B47AFD">
        <w:rPr>
          <w:b/>
          <w:bCs/>
          <w:lang w:val="en-GB"/>
        </w:rPr>
        <w:t xml:space="preserve">4.1 </w:t>
      </w:r>
      <w:r w:rsidRPr="00B47AFD">
        <w:rPr>
          <w:b/>
          <w:bCs/>
          <w:lang w:val="en-GB"/>
        </w:rPr>
        <w:tab/>
        <w:t>Formal studies in university-level teaching</w:t>
      </w:r>
    </w:p>
    <w:p w14:paraId="6ACBE047" w14:textId="3F99CE64" w:rsidR="00BE7FD6" w:rsidRDefault="002E620D" w:rsidP="00F8351D">
      <w:pPr>
        <w:ind w:left="426"/>
        <w:rPr>
          <w:lang w:val="en-GB"/>
        </w:rPr>
      </w:pPr>
      <w:r>
        <w:rPr>
          <w:lang w:val="en-GB"/>
        </w:rPr>
        <w:t>Two</w:t>
      </w:r>
      <w:r w:rsidR="006E5923">
        <w:rPr>
          <w:lang w:val="en-GB"/>
        </w:rPr>
        <w:t xml:space="preserve"> </w:t>
      </w:r>
      <w:r>
        <w:rPr>
          <w:lang w:val="en-GB"/>
        </w:rPr>
        <w:t>day</w:t>
      </w:r>
      <w:r w:rsidR="006E5923">
        <w:rPr>
          <w:lang w:val="en-GB"/>
        </w:rPr>
        <w:t>s</w:t>
      </w:r>
      <w:r>
        <w:rPr>
          <w:lang w:val="en-GB"/>
        </w:rPr>
        <w:t xml:space="preserve"> course </w:t>
      </w:r>
      <w:r w:rsidR="00211440">
        <w:rPr>
          <w:lang w:val="en-GB"/>
        </w:rPr>
        <w:t xml:space="preserve">in supervision of clinical doctors </w:t>
      </w:r>
      <w:r>
        <w:rPr>
          <w:lang w:val="en-GB"/>
        </w:rPr>
        <w:t>at Karolinska University Hospital Huddinge</w:t>
      </w:r>
      <w:r w:rsidR="006E5923">
        <w:rPr>
          <w:lang w:val="en-GB"/>
        </w:rPr>
        <w:t>,</w:t>
      </w:r>
      <w:r>
        <w:rPr>
          <w:lang w:val="en-GB"/>
        </w:rPr>
        <w:t xml:space="preserve"> 201</w:t>
      </w:r>
      <w:r w:rsidR="00DD4E02">
        <w:rPr>
          <w:lang w:val="en-GB"/>
        </w:rPr>
        <w:t>0</w:t>
      </w:r>
      <w:r>
        <w:rPr>
          <w:lang w:val="en-GB"/>
        </w:rPr>
        <w:t xml:space="preserve">. </w:t>
      </w:r>
    </w:p>
    <w:p w14:paraId="6F07F171" w14:textId="716E02EC" w:rsidR="006E5923" w:rsidRDefault="006E5923" w:rsidP="00F8351D">
      <w:pPr>
        <w:ind w:left="426"/>
        <w:rPr>
          <w:lang w:val="en-GB"/>
        </w:rPr>
      </w:pPr>
      <w:r>
        <w:rPr>
          <w:lang w:val="en-GB"/>
        </w:rPr>
        <w:t xml:space="preserve">Introductory Doctorial Supervision Course, 10-14 Nov, KI, 2014. </w:t>
      </w:r>
    </w:p>
    <w:p w14:paraId="7122776D" w14:textId="6E510AFE" w:rsidR="006E5923" w:rsidRDefault="006E5923" w:rsidP="00F8351D">
      <w:pPr>
        <w:ind w:left="426"/>
        <w:rPr>
          <w:lang w:val="en-GB"/>
        </w:rPr>
      </w:pPr>
      <w:proofErr w:type="spellStart"/>
      <w:r>
        <w:t>Teaching</w:t>
      </w:r>
      <w:proofErr w:type="spellEnd"/>
      <w:r>
        <w:rPr>
          <w:spacing w:val="-5"/>
        </w:rPr>
        <w:t xml:space="preserve"> </w:t>
      </w:r>
      <w:r>
        <w:t>and</w:t>
      </w:r>
      <w:r>
        <w:rPr>
          <w:spacing w:val="-5"/>
        </w:rPr>
        <w:t xml:space="preserve"> </w:t>
      </w:r>
      <w:r>
        <w:t>Learning</w:t>
      </w:r>
      <w:r>
        <w:rPr>
          <w:spacing w:val="-6"/>
        </w:rPr>
        <w:t xml:space="preserve"> </w:t>
      </w:r>
      <w:r>
        <w:t>in</w:t>
      </w:r>
      <w:r>
        <w:rPr>
          <w:spacing w:val="-5"/>
        </w:rPr>
        <w:t xml:space="preserve"> </w:t>
      </w:r>
      <w:proofErr w:type="spellStart"/>
      <w:r>
        <w:t>Higher</w:t>
      </w:r>
      <w:proofErr w:type="spellEnd"/>
      <w:r>
        <w:rPr>
          <w:spacing w:val="-5"/>
        </w:rPr>
        <w:t xml:space="preserve"> </w:t>
      </w:r>
      <w:proofErr w:type="spellStart"/>
      <w:r>
        <w:t>Education</w:t>
      </w:r>
      <w:proofErr w:type="spellEnd"/>
      <w:r>
        <w:t>,</w:t>
      </w:r>
      <w:r>
        <w:rPr>
          <w:spacing w:val="-5"/>
        </w:rPr>
        <w:t xml:space="preserve"> </w:t>
      </w:r>
      <w:proofErr w:type="spellStart"/>
      <w:r>
        <w:t>distance</w:t>
      </w:r>
      <w:proofErr w:type="spellEnd"/>
      <w:r>
        <w:rPr>
          <w:spacing w:val="-5"/>
        </w:rPr>
        <w:t xml:space="preserve"> </w:t>
      </w:r>
      <w:proofErr w:type="spellStart"/>
      <w:r>
        <w:t>course</w:t>
      </w:r>
      <w:proofErr w:type="spellEnd"/>
      <w:r>
        <w:rPr>
          <w:w w:val="99"/>
        </w:rPr>
        <w:t xml:space="preserve"> </w:t>
      </w:r>
      <w:r>
        <w:rPr>
          <w:spacing w:val="-1"/>
        </w:rPr>
        <w:t>(</w:t>
      </w:r>
      <w:proofErr w:type="spellStart"/>
      <w:r>
        <w:rPr>
          <w:spacing w:val="-1"/>
        </w:rPr>
        <w:t>GHPD</w:t>
      </w:r>
      <w:proofErr w:type="spellEnd"/>
      <w:r>
        <w:rPr>
          <w:spacing w:val="-1"/>
        </w:rPr>
        <w:t>),</w:t>
      </w:r>
      <w:r>
        <w:rPr>
          <w:spacing w:val="-5"/>
        </w:rPr>
        <w:t xml:space="preserve"> </w:t>
      </w:r>
      <w:proofErr w:type="spellStart"/>
      <w:r>
        <w:t>five</w:t>
      </w:r>
      <w:proofErr w:type="spellEnd"/>
      <w:r>
        <w:rPr>
          <w:spacing w:val="-4"/>
        </w:rPr>
        <w:t xml:space="preserve"> </w:t>
      </w:r>
      <w:proofErr w:type="spellStart"/>
      <w:r>
        <w:t>weeks</w:t>
      </w:r>
      <w:proofErr w:type="spellEnd"/>
      <w:r>
        <w:t>,</w:t>
      </w:r>
      <w:r>
        <w:rPr>
          <w:spacing w:val="-4"/>
        </w:rPr>
        <w:t xml:space="preserve"> </w:t>
      </w:r>
      <w:r>
        <w:t>Karolinska Institutet, 2019.</w:t>
      </w:r>
    </w:p>
    <w:p w14:paraId="7DCF0235" w14:textId="255E7F64" w:rsidR="006E5923" w:rsidRPr="006E5923" w:rsidRDefault="006E5923" w:rsidP="006E5923">
      <w:pPr>
        <w:pStyle w:val="TableParagraph"/>
        <w:spacing w:line="237" w:lineRule="auto"/>
        <w:ind w:left="426" w:right="566"/>
        <w:rPr>
          <w:rFonts w:ascii="Times New Roman"/>
          <w:sz w:val="24"/>
        </w:rPr>
      </w:pPr>
      <w:r>
        <w:rPr>
          <w:rFonts w:ascii="Times New Roman"/>
          <w:sz w:val="24"/>
        </w:rPr>
        <w:t>Karolinska Clinical School of associate professorship (</w:t>
      </w:r>
      <w:proofErr w:type="spellStart"/>
      <w:r>
        <w:rPr>
          <w:rFonts w:ascii="Times New Roman"/>
          <w:sz w:val="24"/>
        </w:rPr>
        <w:t>Docentskolan</w:t>
      </w:r>
      <w:proofErr w:type="spellEnd"/>
      <w:r>
        <w:rPr>
          <w:rFonts w:ascii="Times New Roman"/>
          <w:sz w:val="24"/>
        </w:rPr>
        <w:t xml:space="preserve">) Karolinska University Hospital, 2019-2020. </w:t>
      </w:r>
    </w:p>
    <w:p w14:paraId="2A67E13B" w14:textId="77777777" w:rsidR="009C180E" w:rsidRPr="00505F9B" w:rsidRDefault="00B47AFD" w:rsidP="00BE7FD6">
      <w:pPr>
        <w:tabs>
          <w:tab w:val="left" w:pos="0"/>
          <w:tab w:val="left" w:pos="426"/>
        </w:tabs>
        <w:rPr>
          <w:lang w:val="en-GB"/>
        </w:rPr>
      </w:pPr>
      <w:r w:rsidRPr="00B47AFD">
        <w:rPr>
          <w:b/>
          <w:bCs/>
          <w:lang w:val="en-GB"/>
        </w:rPr>
        <w:t>4.2</w:t>
      </w:r>
      <w:r w:rsidRPr="00B47AFD">
        <w:rPr>
          <w:b/>
          <w:bCs/>
          <w:lang w:val="en-GB"/>
        </w:rPr>
        <w:tab/>
        <w:t>Other teaching activities</w:t>
      </w:r>
    </w:p>
    <w:p w14:paraId="6E385B63" w14:textId="75FB0CC7" w:rsidR="00E04928" w:rsidRDefault="00B44391" w:rsidP="00F8351D">
      <w:pPr>
        <w:pStyle w:val="minarubriker"/>
        <w:numPr>
          <w:ilvl w:val="0"/>
          <w:numId w:val="0"/>
        </w:numPr>
        <w:spacing w:after="0"/>
        <w:ind w:left="426"/>
        <w:rPr>
          <w:b w:val="0"/>
          <w:bCs/>
          <w:sz w:val="24"/>
          <w:szCs w:val="24"/>
          <w:lang w:val="en-GB"/>
        </w:rPr>
      </w:pPr>
      <w:r>
        <w:rPr>
          <w:b w:val="0"/>
          <w:bCs/>
          <w:sz w:val="24"/>
          <w:szCs w:val="24"/>
          <w:lang w:val="en-GB"/>
        </w:rPr>
        <w:t>S</w:t>
      </w:r>
      <w:r w:rsidR="006E5923" w:rsidRPr="006E5923">
        <w:rPr>
          <w:b w:val="0"/>
          <w:bCs/>
          <w:sz w:val="24"/>
          <w:szCs w:val="24"/>
          <w:lang w:val="en-GB"/>
        </w:rPr>
        <w:t>ee separate education table.</w:t>
      </w:r>
    </w:p>
    <w:p w14:paraId="567699E3" w14:textId="77777777" w:rsidR="006E5923" w:rsidRPr="00F8351D" w:rsidRDefault="006E5923" w:rsidP="00F8351D">
      <w:pPr>
        <w:pStyle w:val="minarubriker"/>
        <w:numPr>
          <w:ilvl w:val="0"/>
          <w:numId w:val="0"/>
        </w:numPr>
        <w:spacing w:after="0"/>
        <w:ind w:left="426"/>
        <w:rPr>
          <w:b w:val="0"/>
          <w:sz w:val="24"/>
          <w:szCs w:val="24"/>
          <w:lang w:val="en-GB"/>
        </w:rPr>
      </w:pPr>
    </w:p>
    <w:p w14:paraId="2076938A" w14:textId="55C12779" w:rsidR="008D79C7" w:rsidRPr="00211440" w:rsidRDefault="00B47AFD" w:rsidP="00211440">
      <w:pPr>
        <w:pStyle w:val="minarubriker"/>
        <w:numPr>
          <w:ilvl w:val="0"/>
          <w:numId w:val="0"/>
        </w:numPr>
        <w:tabs>
          <w:tab w:val="left" w:pos="426"/>
        </w:tabs>
        <w:spacing w:after="0"/>
        <w:ind w:left="420" w:hanging="420"/>
        <w:rPr>
          <w:bCs/>
          <w:lang w:val="en-GB"/>
        </w:rPr>
      </w:pPr>
      <w:r w:rsidRPr="00B47AFD">
        <w:rPr>
          <w:bCs/>
          <w:sz w:val="24"/>
          <w:lang w:val="en-GB"/>
        </w:rPr>
        <w:t xml:space="preserve">5 </w:t>
      </w:r>
      <w:r w:rsidRPr="00B47AFD">
        <w:rPr>
          <w:bCs/>
          <w:sz w:val="24"/>
          <w:lang w:val="en-GB"/>
        </w:rPr>
        <w:tab/>
        <w:t>DEVELOPMENT WORK IN TEACHING/MEDICAL PEDAGOGY</w:t>
      </w:r>
    </w:p>
    <w:p w14:paraId="0006DF9E" w14:textId="77777777" w:rsidR="009C180E" w:rsidRPr="00505F9B" w:rsidRDefault="00B47AFD" w:rsidP="00BE7FD6">
      <w:pPr>
        <w:tabs>
          <w:tab w:val="left" w:pos="0"/>
          <w:tab w:val="left" w:pos="426"/>
        </w:tabs>
        <w:rPr>
          <w:b/>
          <w:lang w:val="en-GB"/>
        </w:rPr>
      </w:pPr>
      <w:r w:rsidRPr="00B47AFD">
        <w:rPr>
          <w:b/>
          <w:bCs/>
          <w:lang w:val="en-GB"/>
        </w:rPr>
        <w:t xml:space="preserve">5.1 </w:t>
      </w:r>
      <w:r w:rsidRPr="00B47AFD">
        <w:rPr>
          <w:b/>
          <w:bCs/>
          <w:lang w:val="en-GB"/>
        </w:rPr>
        <w:tab/>
        <w:t xml:space="preserve">Pedagogical development work and projects </w:t>
      </w:r>
    </w:p>
    <w:p w14:paraId="22BD69A5" w14:textId="77777777" w:rsidR="00BE7FD6" w:rsidRPr="00F8351D" w:rsidRDefault="00F77762" w:rsidP="00F8351D">
      <w:pPr>
        <w:ind w:left="426"/>
        <w:rPr>
          <w:lang w:val="en-GB"/>
        </w:rPr>
      </w:pPr>
      <w:r>
        <w:rPr>
          <w:lang w:val="en-GB"/>
        </w:rPr>
        <w:t>-</w:t>
      </w:r>
    </w:p>
    <w:p w14:paraId="578AB017" w14:textId="77777777" w:rsidR="00525C9D" w:rsidRDefault="00B47AFD">
      <w:pPr>
        <w:tabs>
          <w:tab w:val="left" w:pos="426"/>
        </w:tabs>
        <w:ind w:left="426" w:hanging="426"/>
        <w:rPr>
          <w:b/>
          <w:lang w:val="en-GB"/>
        </w:rPr>
      </w:pPr>
      <w:r w:rsidRPr="00B47AFD">
        <w:rPr>
          <w:b/>
          <w:bCs/>
          <w:lang w:val="en-GB"/>
        </w:rPr>
        <w:t xml:space="preserve">5.2 </w:t>
      </w:r>
      <w:r w:rsidRPr="00B47AFD">
        <w:rPr>
          <w:b/>
          <w:bCs/>
          <w:lang w:val="en-GB"/>
        </w:rPr>
        <w:tab/>
        <w:t xml:space="preserve">Communication and presentations of pedagogical development work </w:t>
      </w:r>
    </w:p>
    <w:p w14:paraId="7E923EF7" w14:textId="77777777" w:rsidR="00E04928" w:rsidRPr="00F8351D" w:rsidRDefault="00F77762" w:rsidP="00F8351D">
      <w:pPr>
        <w:pStyle w:val="minarubriker"/>
        <w:numPr>
          <w:ilvl w:val="0"/>
          <w:numId w:val="0"/>
        </w:numPr>
        <w:tabs>
          <w:tab w:val="left" w:pos="-2977"/>
        </w:tabs>
        <w:spacing w:after="0"/>
        <w:ind w:left="426"/>
        <w:rPr>
          <w:b w:val="0"/>
          <w:sz w:val="24"/>
          <w:szCs w:val="24"/>
          <w:lang w:val="en-GB"/>
        </w:rPr>
      </w:pPr>
      <w:r>
        <w:rPr>
          <w:b w:val="0"/>
          <w:sz w:val="24"/>
          <w:szCs w:val="24"/>
          <w:lang w:val="en-GB"/>
        </w:rPr>
        <w:t>-</w:t>
      </w:r>
    </w:p>
    <w:p w14:paraId="4B86770D" w14:textId="77777777" w:rsidR="00FC2683" w:rsidRPr="00505F9B" w:rsidRDefault="00B47AFD" w:rsidP="00BE7FD6">
      <w:pPr>
        <w:pStyle w:val="minarubriker"/>
        <w:numPr>
          <w:ilvl w:val="0"/>
          <w:numId w:val="0"/>
        </w:numPr>
        <w:tabs>
          <w:tab w:val="left" w:pos="0"/>
          <w:tab w:val="left" w:pos="426"/>
        </w:tabs>
        <w:spacing w:after="0"/>
        <w:rPr>
          <w:sz w:val="24"/>
          <w:szCs w:val="24"/>
          <w:lang w:val="en-GB"/>
        </w:rPr>
      </w:pPr>
      <w:r w:rsidRPr="00B47AFD">
        <w:rPr>
          <w:bCs/>
          <w:sz w:val="24"/>
          <w:szCs w:val="24"/>
          <w:lang w:val="en-GB"/>
        </w:rPr>
        <w:t xml:space="preserve">6 </w:t>
      </w:r>
      <w:r w:rsidRPr="00B47AFD">
        <w:rPr>
          <w:bCs/>
          <w:sz w:val="24"/>
          <w:szCs w:val="24"/>
          <w:lang w:val="en-GB"/>
        </w:rPr>
        <w:tab/>
        <w:t xml:space="preserve">TEACHING DISTINCTIONS </w:t>
      </w:r>
    </w:p>
    <w:p w14:paraId="0092082A" w14:textId="77777777" w:rsidR="00E04928" w:rsidRPr="00F8351D" w:rsidRDefault="00F77762" w:rsidP="00F8351D">
      <w:pPr>
        <w:ind w:left="426"/>
        <w:rPr>
          <w:lang w:val="en-GB"/>
        </w:rPr>
      </w:pPr>
      <w:r>
        <w:rPr>
          <w:lang w:val="en-GB"/>
        </w:rPr>
        <w:t>-</w:t>
      </w:r>
    </w:p>
    <w:p w14:paraId="7D4FEFF2" w14:textId="77777777" w:rsidR="00F77762" w:rsidRDefault="00B47AFD" w:rsidP="00BE7FD6">
      <w:pPr>
        <w:tabs>
          <w:tab w:val="left" w:pos="0"/>
          <w:tab w:val="left" w:pos="426"/>
        </w:tabs>
        <w:rPr>
          <w:b/>
          <w:bCs/>
          <w:lang w:val="en-GB"/>
        </w:rPr>
      </w:pPr>
      <w:r w:rsidRPr="00B47AFD">
        <w:rPr>
          <w:b/>
          <w:bCs/>
          <w:lang w:val="en-GB"/>
        </w:rPr>
        <w:t xml:space="preserve">7 </w:t>
      </w:r>
      <w:r w:rsidRPr="00B47AFD">
        <w:rPr>
          <w:b/>
          <w:bCs/>
          <w:lang w:val="en-GB"/>
        </w:rPr>
        <w:tab/>
        <w:t>OTHER TEACHING MERITS</w:t>
      </w:r>
    </w:p>
    <w:p w14:paraId="7EB51C0F" w14:textId="77777777" w:rsidR="00E04928" w:rsidRPr="00F8351D" w:rsidRDefault="00F77762" w:rsidP="00F77762">
      <w:pPr>
        <w:tabs>
          <w:tab w:val="left" w:pos="0"/>
          <w:tab w:val="left" w:pos="426"/>
        </w:tabs>
        <w:rPr>
          <w:b/>
          <w:lang w:val="en-GB"/>
        </w:rPr>
      </w:pPr>
      <w:r>
        <w:rPr>
          <w:b/>
          <w:bCs/>
          <w:lang w:val="en-GB"/>
        </w:rPr>
        <w:tab/>
        <w:t>-</w:t>
      </w:r>
    </w:p>
    <w:p w14:paraId="05026EA7" w14:textId="77777777" w:rsidR="00F77762" w:rsidRDefault="00B47AFD" w:rsidP="00F77762">
      <w:pPr>
        <w:pStyle w:val="minarubriker"/>
        <w:numPr>
          <w:ilvl w:val="0"/>
          <w:numId w:val="0"/>
        </w:numPr>
        <w:tabs>
          <w:tab w:val="left" w:pos="0"/>
          <w:tab w:val="left" w:pos="426"/>
        </w:tabs>
        <w:spacing w:after="0"/>
        <w:ind w:left="420" w:hanging="420"/>
        <w:rPr>
          <w:bCs/>
          <w:sz w:val="24"/>
          <w:szCs w:val="24"/>
          <w:lang w:val="en-GB"/>
        </w:rPr>
      </w:pPr>
      <w:r w:rsidRPr="00B47AFD">
        <w:rPr>
          <w:bCs/>
          <w:sz w:val="24"/>
          <w:szCs w:val="24"/>
          <w:lang w:val="en-GB"/>
        </w:rPr>
        <w:t xml:space="preserve">8 </w:t>
      </w:r>
      <w:r w:rsidRPr="00B47AFD">
        <w:rPr>
          <w:bCs/>
          <w:sz w:val="24"/>
          <w:szCs w:val="24"/>
          <w:lang w:val="en-GB"/>
        </w:rPr>
        <w:tab/>
        <w:t xml:space="preserve">CONCRETE EXAMPLES AND REFLECTIONS ON YOUR OWN TEACHING </w:t>
      </w:r>
    </w:p>
    <w:p w14:paraId="2851D83B" w14:textId="77777777" w:rsidR="00DE1324" w:rsidRPr="007938B5" w:rsidRDefault="00DE1324" w:rsidP="00DE1324">
      <w:pPr>
        <w:pStyle w:val="Normalwebb"/>
        <w:rPr>
          <w:b/>
          <w:lang w:val="en-US"/>
        </w:rPr>
      </w:pPr>
      <w:r w:rsidRPr="007938B5">
        <w:rPr>
          <w:b/>
          <w:lang w:val="en-US"/>
        </w:rPr>
        <w:t>1. Describe the teaching/supervision opportunity</w:t>
      </w:r>
    </w:p>
    <w:p w14:paraId="66E12094" w14:textId="77777777" w:rsidR="00DE1324" w:rsidRDefault="00DE1324" w:rsidP="00DE1324">
      <w:pPr>
        <w:pStyle w:val="Normalwebb"/>
        <w:rPr>
          <w:lang w:val="en-US"/>
        </w:rPr>
      </w:pPr>
      <w:r w:rsidRPr="00020569">
        <w:rPr>
          <w:lang w:val="en-US"/>
        </w:rPr>
        <w:t xml:space="preserve">My current teaching assignment </w:t>
      </w:r>
      <w:r>
        <w:rPr>
          <w:lang w:val="en-US"/>
        </w:rPr>
        <w:t>contains of lecturing twice a year at the internal medicine course for medical students in their 5</w:t>
      </w:r>
      <w:r w:rsidRPr="00020569">
        <w:rPr>
          <w:vertAlign w:val="superscript"/>
          <w:lang w:val="en-US"/>
        </w:rPr>
        <w:t>th</w:t>
      </w:r>
      <w:r>
        <w:rPr>
          <w:lang w:val="en-US"/>
        </w:rPr>
        <w:t xml:space="preserve"> semester of medicine school at Karolinska University Hospital, Stockholm. I also tutor at different clinical seminars in specific cardiology topics like advanced cardiac imaging or adult congenital heart disease. The lector I’m going to describe is part of a four week long theoretic education for medical students at Karolinska Institutet before they start their first clinical rotation at different hospitals in the area of Stockholm. The course has both classic cathedral lectures and smaller group seminars. Teaching goals for this course is well described in the study plan both for the different internal medicine specialties and the clinical knowledge which is divided into different levels according to SOLO-taxonomies: S1 – S4 (theory) and clinical skills according to Millers pyramid: M1 – M4. My departments specific learning goals for this rotation is shown below (in </w:t>
      </w:r>
      <w:r>
        <w:rPr>
          <w:lang w:val="en-US"/>
        </w:rPr>
        <w:lastRenderedPageBreak/>
        <w:t xml:space="preserve">Swedish) and my lector involves different methods of cardiac imaging especially cardiovascular magnetic resonance imaging (CMR). The student has earlier in the week learned about general acute internal medicine problems and an introduction in cardiac dysfunctions. </w:t>
      </w:r>
    </w:p>
    <w:p w14:paraId="65ABC31A" w14:textId="77777777" w:rsidR="00DE1324" w:rsidRDefault="00DE1324" w:rsidP="00DE1324">
      <w:pPr>
        <w:pStyle w:val="Normalwebb"/>
        <w:rPr>
          <w:color w:val="2D3B45"/>
        </w:rPr>
      </w:pPr>
      <w:r w:rsidRPr="00211896">
        <w:rPr>
          <w:noProof/>
          <w:color w:val="2D3B45"/>
        </w:rPr>
        <w:drawing>
          <wp:inline distT="0" distB="0" distL="0" distR="0" wp14:anchorId="3B024D57" wp14:editId="235BE7EA">
            <wp:extent cx="3938954" cy="2610346"/>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204052" cy="2786026"/>
                    </a:xfrm>
                    <a:prstGeom prst="rect">
                      <a:avLst/>
                    </a:prstGeom>
                  </pic:spPr>
                </pic:pic>
              </a:graphicData>
            </a:graphic>
          </wp:inline>
        </w:drawing>
      </w:r>
      <w:r>
        <w:rPr>
          <w:color w:val="2D3B45"/>
        </w:rPr>
        <w:tab/>
      </w:r>
      <w:r>
        <w:rPr>
          <w:color w:val="2D3B45"/>
        </w:rPr>
        <w:tab/>
      </w:r>
    </w:p>
    <w:p w14:paraId="0968A786" w14:textId="0D6C6F9C" w:rsidR="00DE1324" w:rsidRPr="00403AD8" w:rsidRDefault="00DE1324" w:rsidP="00DE1324">
      <w:pPr>
        <w:pStyle w:val="Normalwebb"/>
        <w:rPr>
          <w:lang w:val="en-US"/>
        </w:rPr>
      </w:pPr>
      <w:r w:rsidRPr="00403AD8">
        <w:rPr>
          <w:color w:val="2D3B45"/>
          <w:lang w:val="en-US"/>
        </w:rPr>
        <w:t>Usually I have one hour</w:t>
      </w:r>
      <w:r>
        <w:rPr>
          <w:color w:val="2D3B45"/>
          <w:lang w:val="en-US"/>
        </w:rPr>
        <w:t xml:space="preserve"> at my disposal. The participation of the students varies from 20 – 35 persons depending on the time of the event. All lectors are voluntary. I think that the level of student knowledge is fairly similar from semester to the next semester because they all study the same topic at the same time. My lecture is about different acute and chronic heart disease using CMR as a tool for cardiac diagnosing. I use the computer program Power Point and show a lot of moving loops and pictures in black and white and color. At start I encourage the audience to interrupt me as soon as they want or doesn’t understand what I’m trying to show/explain/teach. Sometimes the first questions asked make me have to go back to more basics understanding in cardiac imaging in order to repeat key factors for understanding the technical issues and the interpretation of images. The main goal is to make them understand the MR-images and how to use them in order to diagnose different heart diseases. Finally, I use to divide the student into smaller group (bee hives) in order to analyze by themselves different real-life cases and to propose a working diagnose and speculate on why they have come up with this suggestion. Usually the time is not long enough for any immediate reflection on the teaching opportunity by myself or the students. Feed-back to the teaching faculty on their lecture contains of a grade-system from 1 – 5 with optional comments at the end of the semester.  </w:t>
      </w:r>
      <w:r w:rsidRPr="00403AD8">
        <w:rPr>
          <w:color w:val="2D3B45"/>
          <w:lang w:val="en-US"/>
        </w:rPr>
        <w:tab/>
      </w:r>
    </w:p>
    <w:p w14:paraId="0EEF6273" w14:textId="77777777" w:rsidR="00DE1324" w:rsidRPr="006A0EF2" w:rsidRDefault="00DE1324" w:rsidP="00DE1324">
      <w:pPr>
        <w:pStyle w:val="Normalwebb"/>
        <w:rPr>
          <w:b/>
          <w:color w:val="2D3B45"/>
          <w:lang w:val="en-US"/>
        </w:rPr>
      </w:pPr>
      <w:r w:rsidRPr="006A0EF2">
        <w:rPr>
          <w:b/>
          <w:color w:val="2D3B45"/>
          <w:lang w:val="en-US"/>
        </w:rPr>
        <w:t>2) Reviewing</w:t>
      </w:r>
      <w:r>
        <w:rPr>
          <w:b/>
          <w:color w:val="2D3B45"/>
          <w:lang w:val="en-US"/>
        </w:rPr>
        <w:t xml:space="preserve"> </w:t>
      </w:r>
      <w:r w:rsidRPr="007938B5">
        <w:rPr>
          <w:b/>
          <w:lang w:val="en-US"/>
        </w:rPr>
        <w:t>teaching/supervision opportunity</w:t>
      </w:r>
    </w:p>
    <w:p w14:paraId="10A0940C" w14:textId="77777777" w:rsidR="00DE1324" w:rsidRPr="006A0EF2" w:rsidRDefault="00DE1324" w:rsidP="00DE1324">
      <w:pPr>
        <w:pStyle w:val="Normalwebb"/>
        <w:rPr>
          <w:color w:val="2D3B45"/>
          <w:lang w:val="en-US"/>
        </w:rPr>
      </w:pPr>
      <w:r w:rsidRPr="006A0EF2">
        <w:rPr>
          <w:color w:val="2D3B45"/>
          <w:lang w:val="en-US"/>
        </w:rPr>
        <w:t>When reviewing this teaching opportunity, you immediately think of the two strategies of learning by</w:t>
      </w:r>
      <w:r w:rsidRPr="006A0EF2">
        <w:rPr>
          <w:lang w:val="en-US"/>
        </w:rPr>
        <w:t xml:space="preserve"> </w:t>
      </w:r>
      <w:proofErr w:type="spellStart"/>
      <w:r w:rsidRPr="006A0EF2">
        <w:rPr>
          <w:lang w:val="en-US"/>
        </w:rPr>
        <w:t>Elmgren</w:t>
      </w:r>
      <w:proofErr w:type="spellEnd"/>
      <w:r w:rsidRPr="006A0EF2">
        <w:rPr>
          <w:lang w:val="en-US"/>
        </w:rPr>
        <w:t xml:space="preserve"> &amp; </w:t>
      </w:r>
      <w:proofErr w:type="spellStart"/>
      <w:r w:rsidRPr="006A0EF2">
        <w:rPr>
          <w:lang w:val="en-US"/>
        </w:rPr>
        <w:t>Henriksson</w:t>
      </w:r>
      <w:proofErr w:type="spellEnd"/>
      <w:r w:rsidRPr="006A0EF2">
        <w:rPr>
          <w:lang w:val="en-US"/>
        </w:rPr>
        <w:t xml:space="preserve"> 2010. The first strategy is superficial learning</w:t>
      </w:r>
      <w:r>
        <w:rPr>
          <w:lang w:val="en-US"/>
        </w:rPr>
        <w:t xml:space="preserve"> explained by external knowledge where you learn by heart and do not understand the right context or relate knowledge to your own experience. A traditional lecture in a new advanced imaging technic can easily go into this first strategy of learning. The students having problems of understanding and they do not have any experience of their own to relate to this subject which leads into passive learning with low commitment and participation. The second strategy is in-depth learning where you connect the new knowledge to prior experience and knowledge and that the students understand the intention of what is demonstrated. As a teacher you need to “capture/enthuse” the students by describing and explaining facts in an </w:t>
      </w:r>
      <w:r>
        <w:rPr>
          <w:lang w:val="en-US"/>
        </w:rPr>
        <w:lastRenderedPageBreak/>
        <w:t xml:space="preserve">easy fashion so that you increase the involvement and interest of learning more about this new imaging method and opportunity to find the correct diagnose. In my lecture I focus mainly on different pictures of the heart in different colors, angels and shapes. Often, I show spectacular case presentation to tease the student to want to learn more about cardiology or CMR.   </w:t>
      </w:r>
    </w:p>
    <w:p w14:paraId="7B5C41A9" w14:textId="77777777" w:rsidR="00DE1324" w:rsidRDefault="00DE1324" w:rsidP="00DE1324">
      <w:pPr>
        <w:pStyle w:val="Normalwebb"/>
        <w:rPr>
          <w:lang w:val="en-US"/>
        </w:rPr>
      </w:pPr>
      <w:r w:rsidRPr="005243D5">
        <w:rPr>
          <w:lang w:val="en-US"/>
        </w:rPr>
        <w:t xml:space="preserve">Richardson J, 2005, summarizes </w:t>
      </w:r>
      <w:r>
        <w:rPr>
          <w:lang w:val="en-US"/>
        </w:rPr>
        <w:t xml:space="preserve">in his article that the students can be divided into five categories where the first three learning steps constitutes ways to increase knowledge by memorizing facts as more of superficial learning and the two latter steps focus on in-depth learning by processing information yourself, analyze and put it into a new context. If you want to increase the in-depth learning process you also have to motivate the students according to </w:t>
      </w:r>
      <w:proofErr w:type="spellStart"/>
      <w:r>
        <w:rPr>
          <w:lang w:val="en-US"/>
        </w:rPr>
        <w:t>Elmgren</w:t>
      </w:r>
      <w:proofErr w:type="spellEnd"/>
      <w:r>
        <w:rPr>
          <w:lang w:val="en-US"/>
        </w:rPr>
        <w:t xml:space="preserve"> and the students that attend your lecture have to be activated with questions and problems to solve. People that attend lectures is known to have higher motivation to start with.</w:t>
      </w:r>
    </w:p>
    <w:p w14:paraId="1D4FDE2B" w14:textId="77777777" w:rsidR="00DE1324" w:rsidRDefault="00DE1324" w:rsidP="00DE1324">
      <w:pPr>
        <w:pStyle w:val="Normalwebb"/>
        <w:rPr>
          <w:lang w:val="en-US"/>
        </w:rPr>
      </w:pPr>
      <w:r>
        <w:rPr>
          <w:lang w:val="en-US"/>
        </w:rPr>
        <w:t xml:space="preserve">Studies show that if teachers put in elements that stimulates activity during the lesson is perceived as very positive by the students. One such strategy for student centered learning is “Peer Instruction” – Eric Mazur (professor in physics at Harvard) – this technic uses small groups of students who discusses a question from the teacher among themselves for a couple of minutes and tries to answer this by learning from each other and not only by the teacher. This is a technic I used for the first-time last semester. The student got a couple of case reports and CMR pictures to analyze together in small groups for five minutes and then each group had to explain how they were thinking and come up with a suggestion of diagnosis to the larger group. I interpreted that the students appreciated this attempt to further activate their ability to conclude and gather up facts. On the other side this is hard to evaluate and always extremely individual to the specific student. In my point of view, I thought that the focus clearly changed from me as a lecturer to them as participants and that the whole auditorium was more activated and engaged in the teaching subject. </w:t>
      </w:r>
    </w:p>
    <w:p w14:paraId="1C0ACF25" w14:textId="77777777" w:rsidR="00DE1324" w:rsidRDefault="00DE1324" w:rsidP="00DE1324">
      <w:pPr>
        <w:pStyle w:val="Normalwebb"/>
        <w:rPr>
          <w:lang w:val="en-US"/>
        </w:rPr>
      </w:pPr>
      <w:r>
        <w:rPr>
          <w:lang w:val="en-US"/>
        </w:rPr>
        <w:t xml:space="preserve">If you emanate from the point of view as Kugel P,1993, writes in his article about which phases (1-5) that teaching professors undergoes through their career development, I would currently estimate my lecture in stadium 2-4. I’m trying to put emphasis on active learning </w:t>
      </w:r>
      <w:r w:rsidRPr="00B758A9">
        <w:rPr>
          <w:lang w:val="en-US"/>
        </w:rPr>
        <w:t xml:space="preserve">instead of passive teaching and center the learning around the students. The challenge here is to find the interest in every student to want to learn more about something that is new, difficult and technical. </w:t>
      </w:r>
      <w:r>
        <w:rPr>
          <w:lang w:val="en-US"/>
        </w:rPr>
        <w:t>I</w:t>
      </w:r>
      <w:r w:rsidRPr="00B758A9">
        <w:rPr>
          <w:lang w:val="en-US"/>
        </w:rPr>
        <w:t xml:space="preserve">n their </w:t>
      </w:r>
      <w:r>
        <w:rPr>
          <w:lang w:val="en-US"/>
        </w:rPr>
        <w:t xml:space="preserve">published article </w:t>
      </w:r>
      <w:r w:rsidRPr="00B758A9">
        <w:rPr>
          <w:lang w:val="en-US"/>
        </w:rPr>
        <w:t>Harden &amp; Crosby (2000) describes</w:t>
      </w:r>
      <w:r>
        <w:rPr>
          <w:lang w:val="en-US"/>
        </w:rPr>
        <w:t xml:space="preserve"> twelve different rolls in sex areas of activity how to become a successful teacher. All types need to be included in the ability to succeed. My own roll in the above-mentioned situation is as a notifier of information e.g. a lecturer and hopefully a row model in being a combination of a good clinician and an empathic teacher. The term “learning facilitator” would probably be suitable but there is not a good translation into the Swedish language. The remaining rolls of teaching can be seen in external mentorship and administrational assignments along with student course planning and the final examination of students.</w:t>
      </w:r>
    </w:p>
    <w:p w14:paraId="65B988C5" w14:textId="77777777" w:rsidR="00DE1324" w:rsidRDefault="00DE1324" w:rsidP="00DE1324">
      <w:pPr>
        <w:pStyle w:val="Normalwebb"/>
        <w:rPr>
          <w:lang w:val="en-US"/>
        </w:rPr>
      </w:pPr>
      <w:r w:rsidRPr="00DD1B40">
        <w:rPr>
          <w:lang w:val="en-US"/>
        </w:rPr>
        <w:t>Regarding “constructive alignment” which Biggs &amp; Tang 2011defines as a harmonic connection between the teacher’s intentions when it comes to learning goals via different types of teaching technics into the final examination</w:t>
      </w:r>
      <w:r>
        <w:rPr>
          <w:lang w:val="en-US"/>
        </w:rPr>
        <w:t>. I feel that my lecture is up to date with my departments</w:t>
      </w:r>
      <w:r w:rsidRPr="00DD1B40">
        <w:rPr>
          <w:lang w:val="en-US"/>
        </w:rPr>
        <w:t xml:space="preserve"> </w:t>
      </w:r>
      <w:r>
        <w:rPr>
          <w:lang w:val="en-US"/>
        </w:rPr>
        <w:t xml:space="preserve">learning goals. At the final examination the students have to be able to explain different cardiovascular imaging methods and what are the pros and cons to the specific method they have chosen. Also </w:t>
      </w:r>
      <w:r>
        <w:rPr>
          <w:lang w:val="en-US"/>
        </w:rPr>
        <w:lastRenderedPageBreak/>
        <w:t xml:space="preserve">acknowledge different cardiomyopathies and the investigation routine in modern cardiology. </w:t>
      </w:r>
    </w:p>
    <w:p w14:paraId="19C0CE9A" w14:textId="77777777" w:rsidR="00DE1324" w:rsidRPr="00286A61" w:rsidRDefault="00DE1324" w:rsidP="00DE1324">
      <w:pPr>
        <w:pStyle w:val="Normalwebb"/>
        <w:rPr>
          <w:lang w:val="en-US"/>
        </w:rPr>
      </w:pPr>
      <w:r>
        <w:rPr>
          <w:lang w:val="en-US"/>
        </w:rPr>
        <w:t xml:space="preserve">In the last year “constructive linking” has become very popular in higher education but also had to endure criticism from certain people that consider this pedagogical method to focus to </w:t>
      </w:r>
      <w:r w:rsidRPr="00286A61">
        <w:rPr>
          <w:lang w:val="en-US"/>
        </w:rPr>
        <w:t xml:space="preserve">much on students passing the exam. They say that the path towards the goal becomes too rigid and custom fitted for both students and teachers. This can be an obstacle in the creative thinking and learning. The students risk having an outdated education plan set by the former course management and which is seldom and sporadic updated through the years passing. </w:t>
      </w:r>
    </w:p>
    <w:p w14:paraId="14C2A60A" w14:textId="77777777" w:rsidR="00DE1324" w:rsidRDefault="00DE1324" w:rsidP="00DE1324">
      <w:pPr>
        <w:pStyle w:val="Normalwebb"/>
        <w:rPr>
          <w:lang w:val="en-US"/>
        </w:rPr>
      </w:pPr>
      <w:r w:rsidRPr="00286A61">
        <w:rPr>
          <w:lang w:val="en-US"/>
        </w:rPr>
        <w:t>According to SFS (</w:t>
      </w:r>
      <w:proofErr w:type="spellStart"/>
      <w:r w:rsidRPr="00286A61">
        <w:rPr>
          <w:lang w:val="en-US"/>
        </w:rPr>
        <w:t>Sveriges</w:t>
      </w:r>
      <w:proofErr w:type="spellEnd"/>
      <w:r w:rsidRPr="00286A61">
        <w:rPr>
          <w:lang w:val="en-US"/>
        </w:rPr>
        <w:t xml:space="preserve"> </w:t>
      </w:r>
      <w:proofErr w:type="spellStart"/>
      <w:r w:rsidRPr="00286A61">
        <w:rPr>
          <w:lang w:val="en-US"/>
        </w:rPr>
        <w:t>Förenade</w:t>
      </w:r>
      <w:proofErr w:type="spellEnd"/>
      <w:r w:rsidRPr="00286A61">
        <w:rPr>
          <w:lang w:val="en-US"/>
        </w:rPr>
        <w:t xml:space="preserve"> </w:t>
      </w:r>
      <w:proofErr w:type="spellStart"/>
      <w:r w:rsidRPr="00286A61">
        <w:rPr>
          <w:lang w:val="en-US"/>
        </w:rPr>
        <w:t>Studentkårers</w:t>
      </w:r>
      <w:proofErr w:type="spellEnd"/>
      <w:r w:rsidRPr="00286A61">
        <w:rPr>
          <w:lang w:val="en-US"/>
        </w:rPr>
        <w:t xml:space="preserve">) report </w:t>
      </w:r>
      <w:r>
        <w:rPr>
          <w:lang w:val="en-US"/>
        </w:rPr>
        <w:t xml:space="preserve">in 2013 the important factors for improving quality in higher education is: a student active learning, active reflection, clear expectations and goals, continuing evaluation and feed-back together with a high quality in learning pedagogics. Furthermore, to center the education around the student instead of center around the teacher in line with the Bologna process together with the emphasis of common and harmonized learning goals all over Europe. </w:t>
      </w:r>
    </w:p>
    <w:p w14:paraId="0A689B0A" w14:textId="77777777" w:rsidR="00DE1324" w:rsidRDefault="00DE1324" w:rsidP="00DE1324">
      <w:pPr>
        <w:pStyle w:val="Normalwebb"/>
        <w:rPr>
          <w:b/>
          <w:lang w:val="en-US"/>
        </w:rPr>
      </w:pPr>
      <w:r w:rsidRPr="007938B5">
        <w:rPr>
          <w:b/>
          <w:lang w:val="en-US"/>
        </w:rPr>
        <w:t>3. Development/evolution of the</w:t>
      </w:r>
      <w:r>
        <w:rPr>
          <w:lang w:val="en-US"/>
        </w:rPr>
        <w:t xml:space="preserve"> </w:t>
      </w:r>
      <w:r w:rsidRPr="007938B5">
        <w:rPr>
          <w:b/>
          <w:lang w:val="en-US"/>
        </w:rPr>
        <w:t>teaching/supervision opportunity</w:t>
      </w:r>
    </w:p>
    <w:p w14:paraId="6A107418" w14:textId="77777777" w:rsidR="00DE1324" w:rsidRDefault="00DE1324" w:rsidP="00DE1324">
      <w:pPr>
        <w:pStyle w:val="Normalwebb"/>
        <w:rPr>
          <w:lang w:val="en-US"/>
        </w:rPr>
      </w:pPr>
      <w:r>
        <w:rPr>
          <w:lang w:val="en-US"/>
        </w:rPr>
        <w:t xml:space="preserve">When I start to reflect upon my teaching opportunity and how to evolve/improve my lecture for the medical students in the early semesters, there are some obvious places for change and up-grades. Down below I will describe a few methods for improvements but all of these changes cannot be applied on a single one-hour PP-presentation. </w:t>
      </w:r>
    </w:p>
    <w:p w14:paraId="1442B608" w14:textId="77777777" w:rsidR="00DE1324" w:rsidRDefault="00DE1324" w:rsidP="00DE1324">
      <w:pPr>
        <w:pStyle w:val="Normalwebb"/>
        <w:rPr>
          <w:lang w:val="en-US"/>
        </w:rPr>
      </w:pPr>
      <w:r>
        <w:rPr>
          <w:lang w:val="en-US"/>
        </w:rPr>
        <w:t xml:space="preserve">Auditorium lectures (regardless of presentation technic) is probably a little bit of old-fashion teaching technic that focuses more on the lecturer’s performance than on the students’ knowledge acquisition. This is anyhow the prevailing condition that is given by the teaching faculty. Just by taken time to reflect about this task and attend the pedagogic course is a sort of evaluation that challenge/improves me as a person and a teacher and my future lecture. Radcliff et al describes that self-reflection can be used in mainly two ways; the first way is about “handling your observations and questions” and is a tool for evaluation of the on-going teaching. The second part is “summarize your experiences” after the course or the series of lectures is finished and you can adapt and adjust your own experience before next time around of teaching. </w:t>
      </w:r>
    </w:p>
    <w:p w14:paraId="5E4E074D" w14:textId="22717C70" w:rsidR="00DE1324" w:rsidRDefault="00DE1324" w:rsidP="00DE1324">
      <w:pPr>
        <w:pStyle w:val="Normalwebb"/>
        <w:rPr>
          <w:lang w:val="en-US"/>
        </w:rPr>
      </w:pPr>
      <w:r>
        <w:rPr>
          <w:lang w:val="en-US"/>
        </w:rPr>
        <w:t>The evaluation as part of the evolution of the teaching opportunity can be done both formative and summative (</w:t>
      </w:r>
      <w:proofErr w:type="spellStart"/>
      <w:r>
        <w:rPr>
          <w:lang w:val="en-US"/>
        </w:rPr>
        <w:t>Elmgren</w:t>
      </w:r>
      <w:proofErr w:type="spellEnd"/>
      <w:r>
        <w:rPr>
          <w:lang w:val="en-US"/>
        </w:rPr>
        <w:t xml:space="preserve"> &amp; </w:t>
      </w:r>
      <w:proofErr w:type="spellStart"/>
      <w:r>
        <w:rPr>
          <w:lang w:val="en-US"/>
        </w:rPr>
        <w:t>Henriksson</w:t>
      </w:r>
      <w:proofErr w:type="spellEnd"/>
      <w:r>
        <w:rPr>
          <w:lang w:val="en-US"/>
        </w:rPr>
        <w:t xml:space="preserve">, 2016). Formative learning happens during the on-going teaching (single </w:t>
      </w:r>
      <w:proofErr w:type="spellStart"/>
      <w:r>
        <w:rPr>
          <w:lang w:val="en-US"/>
        </w:rPr>
        <w:t>occations</w:t>
      </w:r>
      <w:proofErr w:type="spellEnd"/>
      <w:r>
        <w:rPr>
          <w:lang w:val="en-US"/>
        </w:rPr>
        <w:t xml:space="preserve"> and shorter courses) and focus on fast feed-back to the audience for optimal learning. The formative evaluation enables the teacher to follow the on-going learning process of the students and adapt the teaching</w:t>
      </w:r>
      <w:r w:rsidRPr="00B70F01">
        <w:rPr>
          <w:lang w:val="en-US"/>
        </w:rPr>
        <w:t xml:space="preserve"> </w:t>
      </w:r>
      <w:r>
        <w:rPr>
          <w:lang w:val="en-US"/>
        </w:rPr>
        <w:t xml:space="preserve">in real time. You can ask the students informal questions during the lecture in order to increase the participation and adapt the remaining lecture at the right level according to the answer you get back. Summative evaluation comes later in an entire course or learning goal and focuses on the achieved result after the course is finished. You can than look at the big picture and change content, change the entire goal, learning activities, replace teachers, increase small group activities or change the entire focus of the curriculum if necessary. Perhaps you been having the wrong learning goals or too difficult learning objectives and need to adjust these before next teaching semester. </w:t>
      </w:r>
    </w:p>
    <w:p w14:paraId="727B103A" w14:textId="593AD0BF" w:rsidR="00DE1324" w:rsidRPr="00EA180A" w:rsidRDefault="00DE1324" w:rsidP="00DE1324">
      <w:pPr>
        <w:pStyle w:val="Normalwebb"/>
        <w:rPr>
          <w:lang w:val="en-US"/>
        </w:rPr>
      </w:pPr>
      <w:r>
        <w:rPr>
          <w:lang w:val="en-US"/>
        </w:rPr>
        <w:lastRenderedPageBreak/>
        <w:t xml:space="preserve">Even Angelo &amp; Cross (1993) writs about the formative evaluation with adaption to different types of learning opportunities. Classroom assessment techniques (CAT) developed in later parts of the 1980ies in order to integrate education situations with direct feed-back to the teacher and the students. During my last few lectures I have added a technique where I, in the end of the lesson, asks the students to write down the most important facts they learned from the lecture on a post-it note. They are anonymous while writing down the comments, the post-it notes are gathered and categorized and then discussed before ending the session. The idea is to give an answer to what the students really learn during the lecture and for me try to facilitate even better next time around. It also gives a natural reflection of what has been taught and you can use the answers to improve you own teaching. My experience of this technique is both good and bad depending much upon the audience ability to understand the purpose of the exercise. It takes a little bit of time to organize, the sound level increases and sometimes it is hard to refocus again.    </w:t>
      </w:r>
    </w:p>
    <w:p w14:paraId="762A798D" w14:textId="77777777" w:rsidR="00DE1324" w:rsidRDefault="00DE1324" w:rsidP="00DE1324">
      <w:pPr>
        <w:pStyle w:val="Normalwebb"/>
        <w:shd w:val="clear" w:color="auto" w:fill="FFFFFF"/>
        <w:spacing w:before="180"/>
        <w:rPr>
          <w:color w:val="2D3B45"/>
          <w:lang w:val="en-US"/>
        </w:rPr>
      </w:pPr>
      <w:r w:rsidRPr="00323A0D">
        <w:rPr>
          <w:color w:val="2D3B45"/>
          <w:lang w:val="en-US"/>
        </w:rPr>
        <w:t>Last but not least</w:t>
      </w:r>
      <w:r>
        <w:rPr>
          <w:color w:val="2D3B45"/>
          <w:lang w:val="en-US"/>
        </w:rPr>
        <w:t xml:space="preserve"> as a reflection of my educational opportunity I would like to touch upon the digital explosion regarding websites, apps and similar digital tools and utilities for the use of introduction, live questions, evaluation, fast polls and direct feed-back to the teacher and the classroom. The formative feed-back can be faster and more rationalized. The teacher responsible for the entire course can in an early stage introduce digital assistance, download apps on the phones and do test runs with the students. Vital is also the possibility for support during the entire course. If everybody uses the same digital tools everything will go smoother and increasingly faster. I am impressed and intrigued by some of the utilities like digital programs such as Socrative and </w:t>
      </w:r>
      <w:proofErr w:type="spellStart"/>
      <w:r>
        <w:rPr>
          <w:color w:val="2D3B45"/>
          <w:lang w:val="en-US"/>
        </w:rPr>
        <w:t>Menti</w:t>
      </w:r>
      <w:proofErr w:type="spellEnd"/>
      <w:r>
        <w:rPr>
          <w:color w:val="2D3B45"/>
          <w:lang w:val="en-US"/>
        </w:rPr>
        <w:t xml:space="preserve">. The limit is only your own imagination. </w:t>
      </w:r>
    </w:p>
    <w:p w14:paraId="5A5CAE7B" w14:textId="09F9C586" w:rsidR="00DE1324" w:rsidRDefault="00DE1324" w:rsidP="00DE1324">
      <w:pPr>
        <w:pStyle w:val="Normalwebb"/>
        <w:shd w:val="clear" w:color="auto" w:fill="FFFFFF"/>
        <w:spacing w:before="180"/>
        <w:rPr>
          <w:color w:val="2D3B45"/>
          <w:lang w:val="en-US"/>
        </w:rPr>
      </w:pPr>
      <w:r>
        <w:rPr>
          <w:color w:val="2D3B45"/>
          <w:lang w:val="en-US"/>
        </w:rPr>
        <w:t xml:space="preserve">Finally, the question is how to maneuver through all these pedagogic tools and facilities in order to improve and evolve your own presentation, teaching skills and presenting techniques so that the students will learn more, be more independent and committed to learning lifelong... </w:t>
      </w:r>
    </w:p>
    <w:p w14:paraId="5B010CF4" w14:textId="49E1112C" w:rsidR="00DE1324" w:rsidRPr="009D01A2" w:rsidRDefault="00DE1324" w:rsidP="00DE1324">
      <w:pPr>
        <w:pStyle w:val="Normalwebb"/>
        <w:shd w:val="clear" w:color="auto" w:fill="FFFFFF"/>
        <w:spacing w:before="180"/>
        <w:rPr>
          <w:b/>
          <w:sz w:val="21"/>
        </w:rPr>
      </w:pPr>
      <w:r w:rsidRPr="009D01A2">
        <w:rPr>
          <w:b/>
          <w:sz w:val="21"/>
        </w:rPr>
        <w:t>Referenser</w:t>
      </w:r>
    </w:p>
    <w:p w14:paraId="7F662F63" w14:textId="40CA4CA3" w:rsidR="00DE1324" w:rsidRPr="0004332C" w:rsidRDefault="00DE1324" w:rsidP="00DE1324">
      <w:pPr>
        <w:rPr>
          <w:sz w:val="21"/>
          <w:shd w:val="clear" w:color="auto" w:fill="FFFFFF"/>
        </w:rPr>
      </w:pPr>
      <w:r w:rsidRPr="009D01A2">
        <w:rPr>
          <w:sz w:val="21"/>
          <w:shd w:val="clear" w:color="auto" w:fill="FFFFFF"/>
        </w:rPr>
        <w:t xml:space="preserve">Elmgren, M &amp; Henriksson A-S. (2016) Universitetspedagogik, Studentlitteratur, Lund. Kapitel </w:t>
      </w:r>
      <w:proofErr w:type="gramStart"/>
      <w:r w:rsidRPr="009D01A2">
        <w:rPr>
          <w:sz w:val="21"/>
          <w:shd w:val="clear" w:color="auto" w:fill="FFFFFF"/>
        </w:rPr>
        <w:t>2-7</w:t>
      </w:r>
      <w:proofErr w:type="gramEnd"/>
      <w:r w:rsidRPr="009D01A2">
        <w:rPr>
          <w:sz w:val="21"/>
          <w:shd w:val="clear" w:color="auto" w:fill="FFFFFF"/>
        </w:rPr>
        <w:t xml:space="preserve">, s 17-241. </w:t>
      </w:r>
    </w:p>
    <w:p w14:paraId="1E01B275" w14:textId="37DE0FEE" w:rsidR="00DE1324" w:rsidRPr="009D01A2" w:rsidRDefault="00DE1324" w:rsidP="00DE1324">
      <w:pPr>
        <w:rPr>
          <w:sz w:val="21"/>
          <w:lang w:val="en-US"/>
        </w:rPr>
      </w:pPr>
      <w:r w:rsidRPr="009D01A2">
        <w:rPr>
          <w:sz w:val="21"/>
          <w:lang w:val="en-US"/>
        </w:rPr>
        <w:t xml:space="preserve">Richardson, J. (2005) Students approaches to learning and teachers approaches to teaching in higher education. Educational Psychology, Vol 25, p 673-680. </w:t>
      </w:r>
    </w:p>
    <w:p w14:paraId="12D65B85" w14:textId="472C143C" w:rsidR="00DE1324" w:rsidRPr="009D01A2" w:rsidRDefault="00DE1324" w:rsidP="00DE1324">
      <w:pPr>
        <w:rPr>
          <w:sz w:val="21"/>
          <w:lang w:val="en-US"/>
        </w:rPr>
      </w:pPr>
      <w:r w:rsidRPr="009D01A2">
        <w:rPr>
          <w:sz w:val="21"/>
          <w:lang w:val="en-US"/>
        </w:rPr>
        <w:t xml:space="preserve">Biggs, John &amp; Tang, Catherine. (2011). Teaching for Quality Learning at University, Open University Press. </w:t>
      </w:r>
      <w:proofErr w:type="spellStart"/>
      <w:r w:rsidRPr="009D01A2">
        <w:rPr>
          <w:sz w:val="21"/>
          <w:lang w:val="en-US"/>
        </w:rPr>
        <w:t>Kapitel</w:t>
      </w:r>
      <w:proofErr w:type="spellEnd"/>
      <w:r w:rsidRPr="009D01A2">
        <w:rPr>
          <w:sz w:val="21"/>
          <w:lang w:val="en-US"/>
        </w:rPr>
        <w:t xml:space="preserve"> 1-3, s 3-57. </w:t>
      </w:r>
    </w:p>
    <w:p w14:paraId="3D45DA7B" w14:textId="2F8AF1B5" w:rsidR="00DE1324" w:rsidRPr="009D01A2" w:rsidRDefault="00DE1324" w:rsidP="00DE1324">
      <w:pPr>
        <w:rPr>
          <w:sz w:val="21"/>
          <w:lang w:val="en-US"/>
        </w:rPr>
      </w:pPr>
      <w:r w:rsidRPr="009D01A2">
        <w:rPr>
          <w:sz w:val="21"/>
          <w:lang w:val="en-US"/>
        </w:rPr>
        <w:t xml:space="preserve">Harden RM &amp; Crosby J, (2000) The good teacher is more than a lecturer - the twelve roles of the teacher, Medical Teacher, Vol. 22, No 4. </w:t>
      </w:r>
    </w:p>
    <w:p w14:paraId="6D09A315" w14:textId="3382250E" w:rsidR="00DE1324" w:rsidRPr="009D01A2" w:rsidRDefault="00DE1324" w:rsidP="00DE1324">
      <w:pPr>
        <w:rPr>
          <w:sz w:val="21"/>
          <w:lang w:val="en-US"/>
        </w:rPr>
      </w:pPr>
      <w:r w:rsidRPr="009D01A2">
        <w:rPr>
          <w:sz w:val="21"/>
        </w:rPr>
        <w:t xml:space="preserve">Säljö. R. (2000). Lärande i praktiken: Ett sociokulturellt perspektiv. </w:t>
      </w:r>
      <w:r w:rsidRPr="009D01A2">
        <w:rPr>
          <w:sz w:val="21"/>
          <w:lang w:val="en-US"/>
        </w:rPr>
        <w:t xml:space="preserve">Stockholm: </w:t>
      </w:r>
      <w:proofErr w:type="spellStart"/>
      <w:r w:rsidRPr="009D01A2">
        <w:rPr>
          <w:sz w:val="21"/>
          <w:lang w:val="en-US"/>
        </w:rPr>
        <w:t>Norstedts</w:t>
      </w:r>
      <w:proofErr w:type="spellEnd"/>
      <w:r w:rsidRPr="009D01A2">
        <w:rPr>
          <w:sz w:val="21"/>
          <w:lang w:val="en-US"/>
        </w:rPr>
        <w:t xml:space="preserve"> </w:t>
      </w:r>
      <w:proofErr w:type="spellStart"/>
      <w:r w:rsidRPr="009D01A2">
        <w:rPr>
          <w:sz w:val="21"/>
          <w:lang w:val="en-US"/>
        </w:rPr>
        <w:t>Akademiska</w:t>
      </w:r>
      <w:proofErr w:type="spellEnd"/>
      <w:r w:rsidRPr="009D01A2">
        <w:rPr>
          <w:sz w:val="21"/>
          <w:lang w:val="en-US"/>
        </w:rPr>
        <w:t xml:space="preserve"> </w:t>
      </w:r>
      <w:proofErr w:type="spellStart"/>
      <w:r w:rsidRPr="009D01A2">
        <w:rPr>
          <w:sz w:val="21"/>
          <w:lang w:val="en-US"/>
        </w:rPr>
        <w:t>Förlag</w:t>
      </w:r>
      <w:proofErr w:type="spellEnd"/>
      <w:r w:rsidRPr="009D01A2">
        <w:rPr>
          <w:sz w:val="21"/>
          <w:lang w:val="en-US"/>
        </w:rPr>
        <w:t xml:space="preserve">. </w:t>
      </w:r>
      <w:proofErr w:type="spellStart"/>
      <w:r w:rsidRPr="009D01A2">
        <w:rPr>
          <w:sz w:val="21"/>
          <w:lang w:val="en-US"/>
        </w:rPr>
        <w:t>Kapitel</w:t>
      </w:r>
      <w:proofErr w:type="spellEnd"/>
      <w:r w:rsidRPr="009D01A2">
        <w:rPr>
          <w:sz w:val="21"/>
          <w:lang w:val="en-US"/>
        </w:rPr>
        <w:t xml:space="preserve"> 1-4, s 11-103. </w:t>
      </w:r>
    </w:p>
    <w:p w14:paraId="2BE34F8A" w14:textId="6F04A244" w:rsidR="00DE1324" w:rsidRPr="009D01A2" w:rsidRDefault="00DE1324" w:rsidP="00DE1324">
      <w:pPr>
        <w:rPr>
          <w:sz w:val="21"/>
          <w:lang w:val="en-US"/>
        </w:rPr>
      </w:pPr>
      <w:r w:rsidRPr="009D01A2">
        <w:rPr>
          <w:sz w:val="21"/>
          <w:lang w:val="en-US"/>
        </w:rPr>
        <w:t>Kugel, P. (1993) </w:t>
      </w:r>
      <w:r w:rsidRPr="009D01A2">
        <w:rPr>
          <w:color w:val="000000" w:themeColor="text1"/>
          <w:sz w:val="21"/>
          <w:lang w:val="en-US"/>
        </w:rPr>
        <w:t xml:space="preserve">How professors develop as teachers. </w:t>
      </w:r>
      <w:r w:rsidRPr="009D01A2">
        <w:rPr>
          <w:sz w:val="21"/>
          <w:lang w:val="en-US"/>
        </w:rPr>
        <w:t>Studies in Higher Education.</w:t>
      </w:r>
    </w:p>
    <w:p w14:paraId="25FFED9C" w14:textId="5880D0F6" w:rsidR="00DE1324" w:rsidRPr="009D01A2" w:rsidRDefault="00DE1324" w:rsidP="00DE1324">
      <w:pPr>
        <w:rPr>
          <w:sz w:val="21"/>
          <w:lang w:val="en-US"/>
        </w:rPr>
      </w:pPr>
      <w:r w:rsidRPr="009D01A2">
        <w:rPr>
          <w:color w:val="000000"/>
          <w:sz w:val="21"/>
          <w:lang w:val="en-US"/>
        </w:rPr>
        <w:t xml:space="preserve">Miller GE. (1990) </w:t>
      </w:r>
      <w:r w:rsidRPr="009D01A2">
        <w:rPr>
          <w:sz w:val="21"/>
          <w:lang w:val="en-US"/>
        </w:rPr>
        <w:t>The assessment of clinical skills/competence/performance</w:t>
      </w:r>
      <w:r w:rsidRPr="009D01A2">
        <w:rPr>
          <w:color w:val="000000"/>
          <w:sz w:val="21"/>
          <w:lang w:val="en-US"/>
        </w:rPr>
        <w:t>. Academic Medicine. 65, 63–7.</w:t>
      </w:r>
    </w:p>
    <w:p w14:paraId="6DED3284" w14:textId="5D6886A3" w:rsidR="00DE1324" w:rsidRPr="009D01A2" w:rsidRDefault="00DE1324" w:rsidP="00DE1324">
      <w:pPr>
        <w:rPr>
          <w:color w:val="505050"/>
          <w:sz w:val="21"/>
          <w:lang w:val="en-US"/>
        </w:rPr>
      </w:pPr>
      <w:r w:rsidRPr="009D01A2">
        <w:rPr>
          <w:color w:val="505050"/>
          <w:sz w:val="21"/>
          <w:lang w:val="en-US"/>
        </w:rPr>
        <w:t xml:space="preserve">Angelo, T. A. &amp; Cross, K. P. (1993). Classroom assessment techniques: A handbook for college teachers. San Francisco: Jossey-Bass. </w:t>
      </w:r>
    </w:p>
    <w:p w14:paraId="0D30ED1C" w14:textId="2D473B00" w:rsidR="00DE1324" w:rsidRPr="00712A50" w:rsidRDefault="00DE1324" w:rsidP="00DE1324">
      <w:pPr>
        <w:rPr>
          <w:sz w:val="21"/>
          <w:lang w:val="en-US"/>
        </w:rPr>
      </w:pPr>
      <w:proofErr w:type="spellStart"/>
      <w:r w:rsidRPr="009D01A2">
        <w:rPr>
          <w:sz w:val="21"/>
          <w:lang w:val="en-US"/>
        </w:rPr>
        <w:t>Sveriges</w:t>
      </w:r>
      <w:proofErr w:type="spellEnd"/>
      <w:r w:rsidRPr="009D01A2">
        <w:rPr>
          <w:sz w:val="21"/>
          <w:lang w:val="en-US"/>
        </w:rPr>
        <w:t xml:space="preserve"> </w:t>
      </w:r>
      <w:proofErr w:type="spellStart"/>
      <w:r w:rsidRPr="009D01A2">
        <w:rPr>
          <w:sz w:val="21"/>
          <w:lang w:val="en-US"/>
        </w:rPr>
        <w:t>förenade</w:t>
      </w:r>
      <w:proofErr w:type="spellEnd"/>
      <w:r w:rsidRPr="009D01A2">
        <w:rPr>
          <w:sz w:val="21"/>
          <w:lang w:val="en-US"/>
        </w:rPr>
        <w:t xml:space="preserve"> </w:t>
      </w:r>
      <w:proofErr w:type="spellStart"/>
      <w:r w:rsidRPr="009D01A2">
        <w:rPr>
          <w:sz w:val="21"/>
          <w:lang w:val="en-US"/>
        </w:rPr>
        <w:t>studentkårer</w:t>
      </w:r>
      <w:proofErr w:type="spellEnd"/>
      <w:r w:rsidRPr="009D01A2">
        <w:rPr>
          <w:sz w:val="21"/>
          <w:lang w:val="en-US"/>
        </w:rPr>
        <w:t xml:space="preserve">. (2013) Improving teaching and learning in Swedish higher education. </w:t>
      </w:r>
    </w:p>
    <w:p w14:paraId="3F3F9CC3" w14:textId="401E5CFA" w:rsidR="00DE1324" w:rsidRPr="009D01A2" w:rsidRDefault="00DE1324" w:rsidP="00DE1324">
      <w:pPr>
        <w:rPr>
          <w:sz w:val="21"/>
          <w:lang w:val="en-US"/>
        </w:rPr>
      </w:pPr>
      <w:proofErr w:type="spellStart"/>
      <w:r w:rsidRPr="009D01A2">
        <w:rPr>
          <w:sz w:val="21"/>
        </w:rPr>
        <w:t>Radcliff</w:t>
      </w:r>
      <w:proofErr w:type="spellEnd"/>
      <w:r w:rsidRPr="009D01A2">
        <w:rPr>
          <w:sz w:val="21"/>
        </w:rPr>
        <w:t xml:space="preserve">, C. J., Lee Jensen, M., Salem Jr., J. A., </w:t>
      </w:r>
      <w:proofErr w:type="spellStart"/>
      <w:r w:rsidRPr="009D01A2">
        <w:rPr>
          <w:sz w:val="21"/>
        </w:rPr>
        <w:t>Burhanna</w:t>
      </w:r>
      <w:proofErr w:type="spellEnd"/>
      <w:r w:rsidRPr="009D01A2">
        <w:rPr>
          <w:sz w:val="21"/>
        </w:rPr>
        <w:t xml:space="preserve">, K. J., &amp; </w:t>
      </w:r>
      <w:proofErr w:type="spellStart"/>
      <w:r w:rsidRPr="009D01A2">
        <w:rPr>
          <w:sz w:val="21"/>
        </w:rPr>
        <w:t>Gedeon</w:t>
      </w:r>
      <w:proofErr w:type="spellEnd"/>
      <w:r w:rsidRPr="009D01A2">
        <w:rPr>
          <w:sz w:val="21"/>
        </w:rPr>
        <w:t xml:space="preserve">, J. A. (2007). </w:t>
      </w:r>
      <w:r w:rsidRPr="009D01A2">
        <w:rPr>
          <w:sz w:val="21"/>
          <w:lang w:val="en-US"/>
        </w:rPr>
        <w:t xml:space="preserve">A practical guide to information literacy assessment for academic librarians. Westport, Conn.: Libraries Unlimited. </w:t>
      </w:r>
    </w:p>
    <w:p w14:paraId="066DBD42" w14:textId="77777777" w:rsidR="00DE1324" w:rsidRPr="009D01A2" w:rsidRDefault="00DE1324" w:rsidP="00DE1324">
      <w:pPr>
        <w:rPr>
          <w:sz w:val="21"/>
          <w:lang w:val="en-US"/>
        </w:rPr>
      </w:pPr>
      <w:r w:rsidRPr="009D01A2">
        <w:rPr>
          <w:sz w:val="21"/>
          <w:lang w:val="en-US"/>
        </w:rPr>
        <w:t xml:space="preserve">Russell, M. K., &amp; </w:t>
      </w:r>
      <w:proofErr w:type="spellStart"/>
      <w:r w:rsidRPr="009D01A2">
        <w:rPr>
          <w:sz w:val="21"/>
          <w:lang w:val="en-US"/>
        </w:rPr>
        <w:t>Airasian</w:t>
      </w:r>
      <w:proofErr w:type="spellEnd"/>
      <w:r w:rsidRPr="009D01A2">
        <w:rPr>
          <w:sz w:val="21"/>
          <w:lang w:val="en-US"/>
        </w:rPr>
        <w:t>, P. W. (2012). Classroom assessment: Concepts and applications. New York: McGraw-Hill.</w:t>
      </w:r>
    </w:p>
    <w:p w14:paraId="5DD1C97E" w14:textId="75AFD6F1" w:rsidR="00DE1324" w:rsidRPr="00F77762" w:rsidRDefault="00DE1324" w:rsidP="00DD4E02">
      <w:pPr>
        <w:pStyle w:val="minarubriker"/>
        <w:numPr>
          <w:ilvl w:val="0"/>
          <w:numId w:val="0"/>
        </w:numPr>
        <w:tabs>
          <w:tab w:val="left" w:pos="0"/>
          <w:tab w:val="left" w:pos="426"/>
        </w:tabs>
        <w:spacing w:after="0"/>
        <w:rPr>
          <w:sz w:val="24"/>
          <w:szCs w:val="24"/>
          <w:lang w:val="en-GB"/>
        </w:rPr>
        <w:sectPr w:rsidR="00DE1324" w:rsidRPr="00F77762" w:rsidSect="008F403A">
          <w:headerReference w:type="default" r:id="rId64"/>
          <w:pgSz w:w="11907" w:h="16839" w:code="9"/>
          <w:pgMar w:top="1418" w:right="1275" w:bottom="1134" w:left="2410" w:header="709" w:footer="352" w:gutter="0"/>
          <w:pgNumType w:start="1"/>
          <w:cols w:space="708"/>
          <w:docGrid w:linePitch="360"/>
        </w:sectPr>
      </w:pPr>
    </w:p>
    <w:p w14:paraId="542BBFDD" w14:textId="77777777" w:rsidR="00AE27DA" w:rsidRPr="00505F9B" w:rsidRDefault="00AE27DA" w:rsidP="00F77762">
      <w:pPr>
        <w:rPr>
          <w:rFonts w:ascii="Arial" w:hAnsi="Arial" w:cs="Arial"/>
          <w:lang w:val="en-GB"/>
        </w:rPr>
      </w:pPr>
    </w:p>
    <w:p w14:paraId="2D6C5A00" w14:textId="77777777" w:rsidR="00871CED" w:rsidRPr="008F4B5C" w:rsidRDefault="00B47AFD" w:rsidP="008F403A">
      <w:pPr>
        <w:jc w:val="center"/>
        <w:rPr>
          <w:b/>
          <w:bCs/>
          <w:sz w:val="40"/>
          <w:szCs w:val="40"/>
          <w:lang w:val="en-GB"/>
        </w:rPr>
      </w:pPr>
      <w:r w:rsidRPr="00B47AFD">
        <w:rPr>
          <w:b/>
          <w:bCs/>
          <w:sz w:val="40"/>
          <w:szCs w:val="40"/>
          <w:lang w:val="en-GB"/>
        </w:rPr>
        <w:t>KAROLINSKA INSTITUTET</w:t>
      </w:r>
    </w:p>
    <w:p w14:paraId="30C58E3D" w14:textId="77777777" w:rsidR="00871CED" w:rsidRPr="00505F9B" w:rsidRDefault="00B47AFD" w:rsidP="008F403A">
      <w:pPr>
        <w:jc w:val="center"/>
        <w:rPr>
          <w:bCs/>
          <w:sz w:val="40"/>
          <w:szCs w:val="40"/>
          <w:lang w:val="en-GB"/>
        </w:rPr>
      </w:pPr>
      <w:r w:rsidRPr="00B47AFD">
        <w:rPr>
          <w:sz w:val="40"/>
          <w:szCs w:val="40"/>
          <w:lang w:val="en-GB"/>
        </w:rPr>
        <w:t>CLINICAL PORTFOLIO</w:t>
      </w:r>
    </w:p>
    <w:p w14:paraId="25EE84A4" w14:textId="77777777" w:rsidR="00871CED" w:rsidRPr="00505F9B" w:rsidRDefault="00871CED" w:rsidP="008F403A">
      <w:pPr>
        <w:jc w:val="center"/>
        <w:rPr>
          <w:sz w:val="12"/>
          <w:szCs w:val="12"/>
          <w:lang w:val="en-GB"/>
        </w:rPr>
      </w:pPr>
    </w:p>
    <w:p w14:paraId="4A63502F" w14:textId="77777777" w:rsidR="00871CED" w:rsidRPr="00505F9B" w:rsidRDefault="00871CED" w:rsidP="008F403A">
      <w:pPr>
        <w:rPr>
          <w:lang w:val="en-GB"/>
        </w:rPr>
      </w:pPr>
    </w:p>
    <w:p w14:paraId="5F07F549" w14:textId="77777777" w:rsidR="00CF47B9" w:rsidRPr="00505F9B" w:rsidRDefault="00B47AFD" w:rsidP="00065FE3">
      <w:pPr>
        <w:tabs>
          <w:tab w:val="left" w:pos="-3544"/>
          <w:tab w:val="left" w:pos="-1985"/>
          <w:tab w:val="left" w:pos="-1843"/>
          <w:tab w:val="left" w:pos="426"/>
        </w:tabs>
        <w:ind w:left="426" w:hanging="426"/>
        <w:rPr>
          <w:b/>
          <w:lang w:val="en-GB"/>
        </w:rPr>
      </w:pPr>
      <w:r w:rsidRPr="00B47AFD">
        <w:rPr>
          <w:b/>
          <w:bCs/>
          <w:lang w:val="en-GB"/>
        </w:rPr>
        <w:t xml:space="preserve">1 </w:t>
      </w:r>
      <w:r w:rsidRPr="00B47AFD">
        <w:rPr>
          <w:b/>
          <w:bCs/>
          <w:lang w:val="en-GB"/>
        </w:rPr>
        <w:tab/>
        <w:t>CLINICAL SPECIALIST EXPERTISE AND CURRENT ACTIVITY</w:t>
      </w:r>
    </w:p>
    <w:p w14:paraId="4F59E608" w14:textId="45497BFC" w:rsidR="00871CED" w:rsidRDefault="002C2FB0" w:rsidP="0034183D">
      <w:pPr>
        <w:tabs>
          <w:tab w:val="left" w:pos="284"/>
        </w:tabs>
        <w:ind w:left="426"/>
        <w:rPr>
          <w:lang w:val="en-GB"/>
        </w:rPr>
      </w:pPr>
      <w:r>
        <w:rPr>
          <w:lang w:val="en-GB"/>
        </w:rPr>
        <w:t xml:space="preserve">Specialist in cardiology and internal medicine, sub-speciality in </w:t>
      </w:r>
      <w:r w:rsidR="00B44391">
        <w:rPr>
          <w:lang w:val="en-GB"/>
        </w:rPr>
        <w:t>CMR imaging</w:t>
      </w:r>
      <w:r>
        <w:rPr>
          <w:lang w:val="en-GB"/>
        </w:rPr>
        <w:t xml:space="preserve"> and </w:t>
      </w:r>
      <w:r w:rsidR="00211440">
        <w:rPr>
          <w:lang w:val="en-GB"/>
        </w:rPr>
        <w:t>ACHD</w:t>
      </w:r>
      <w:r>
        <w:rPr>
          <w:lang w:val="en-GB"/>
        </w:rPr>
        <w:t>.</w:t>
      </w:r>
      <w:r w:rsidR="00211440">
        <w:rPr>
          <w:lang w:val="en-GB"/>
        </w:rPr>
        <w:t xml:space="preserve"> </w:t>
      </w:r>
      <w:r>
        <w:rPr>
          <w:lang w:val="en-GB"/>
        </w:rPr>
        <w:t xml:space="preserve">Senior consultant </w:t>
      </w:r>
      <w:r w:rsidR="00211440">
        <w:rPr>
          <w:lang w:val="en-GB"/>
        </w:rPr>
        <w:t>at</w:t>
      </w:r>
      <w:r>
        <w:rPr>
          <w:lang w:val="en-GB"/>
        </w:rPr>
        <w:t xml:space="preserve"> the department of cardiology </w:t>
      </w:r>
      <w:r w:rsidR="00211440">
        <w:rPr>
          <w:lang w:val="en-GB"/>
        </w:rPr>
        <w:t>at</w:t>
      </w:r>
      <w:r>
        <w:rPr>
          <w:lang w:val="en-GB"/>
        </w:rPr>
        <w:t xml:space="preserve"> Karolinska University Hospital, Stockholm.</w:t>
      </w:r>
    </w:p>
    <w:p w14:paraId="226968C0" w14:textId="38E9C1A9" w:rsidR="00211440" w:rsidRDefault="00211440" w:rsidP="0034183D">
      <w:pPr>
        <w:tabs>
          <w:tab w:val="left" w:pos="284"/>
        </w:tabs>
        <w:ind w:left="426"/>
        <w:rPr>
          <w:lang w:val="en-GB"/>
        </w:rPr>
      </w:pPr>
      <w:r>
        <w:rPr>
          <w:lang w:val="en-GB"/>
        </w:rPr>
        <w:t xml:space="preserve">Clinical director of Karolinska </w:t>
      </w:r>
      <w:r w:rsidR="00B44391">
        <w:rPr>
          <w:lang w:val="en-GB"/>
        </w:rPr>
        <w:t>CMR</w:t>
      </w:r>
      <w:r>
        <w:rPr>
          <w:lang w:val="en-GB"/>
        </w:rPr>
        <w:t xml:space="preserve"> </w:t>
      </w:r>
      <w:r w:rsidR="00D979C1">
        <w:rPr>
          <w:lang w:val="en-GB"/>
        </w:rPr>
        <w:t xml:space="preserve">imaging </w:t>
      </w:r>
      <w:r>
        <w:rPr>
          <w:lang w:val="en-GB"/>
        </w:rPr>
        <w:t xml:space="preserve">group. </w:t>
      </w:r>
    </w:p>
    <w:p w14:paraId="39E608BA" w14:textId="58B130AC" w:rsidR="00C62AD5" w:rsidRDefault="00C62AD5" w:rsidP="0034183D">
      <w:pPr>
        <w:tabs>
          <w:tab w:val="left" w:pos="284"/>
        </w:tabs>
        <w:ind w:left="426"/>
        <w:rPr>
          <w:lang w:val="en-GB"/>
        </w:rPr>
      </w:pPr>
      <w:r>
        <w:rPr>
          <w:lang w:val="en-GB"/>
        </w:rPr>
        <w:t>Sports cardiology, Karolinska University Hospital, Stockholm.</w:t>
      </w:r>
    </w:p>
    <w:p w14:paraId="4C0532DE" w14:textId="77777777" w:rsidR="00211440" w:rsidRPr="0034183D" w:rsidRDefault="00211440" w:rsidP="0034183D">
      <w:pPr>
        <w:tabs>
          <w:tab w:val="left" w:pos="284"/>
        </w:tabs>
        <w:ind w:left="426"/>
        <w:rPr>
          <w:lang w:val="en-GB"/>
        </w:rPr>
      </w:pPr>
    </w:p>
    <w:p w14:paraId="46DAAC0E" w14:textId="77777777" w:rsidR="00871CED" w:rsidRPr="00505F9B" w:rsidRDefault="00B47AFD" w:rsidP="00CF47B9">
      <w:pPr>
        <w:pStyle w:val="minarubriker"/>
        <w:numPr>
          <w:ilvl w:val="0"/>
          <w:numId w:val="0"/>
        </w:numPr>
        <w:tabs>
          <w:tab w:val="left" w:pos="-2977"/>
          <w:tab w:val="left" w:pos="426"/>
        </w:tabs>
        <w:spacing w:after="0"/>
        <w:ind w:left="426" w:hanging="426"/>
        <w:rPr>
          <w:sz w:val="24"/>
          <w:szCs w:val="24"/>
          <w:lang w:val="en-GB"/>
        </w:rPr>
      </w:pPr>
      <w:r w:rsidRPr="00B47AFD">
        <w:rPr>
          <w:bCs/>
          <w:sz w:val="24"/>
          <w:szCs w:val="24"/>
          <w:lang w:val="en-GB"/>
        </w:rPr>
        <w:t>2</w:t>
      </w:r>
      <w:r w:rsidRPr="00B47AFD">
        <w:rPr>
          <w:bCs/>
          <w:sz w:val="24"/>
          <w:szCs w:val="24"/>
          <w:lang w:val="en-GB"/>
        </w:rPr>
        <w:tab/>
        <w:t>CLINICAL EXPERTISE AND FORMAL TRAINING (INCLUDING PUBLIC HEALTH WORK)</w:t>
      </w:r>
    </w:p>
    <w:p w14:paraId="0CC19C96" w14:textId="568FAB98" w:rsidR="00CF47B9" w:rsidRDefault="00B47AFD" w:rsidP="00EA65CA">
      <w:pPr>
        <w:tabs>
          <w:tab w:val="left" w:pos="-2835"/>
          <w:tab w:val="left" w:pos="426"/>
        </w:tabs>
        <w:autoSpaceDE w:val="0"/>
        <w:autoSpaceDN w:val="0"/>
        <w:adjustRightInd w:val="0"/>
        <w:rPr>
          <w:b/>
          <w:bCs/>
          <w:lang w:val="en-GB"/>
        </w:rPr>
      </w:pPr>
      <w:r w:rsidRPr="00B47AFD">
        <w:rPr>
          <w:b/>
          <w:bCs/>
          <w:lang w:val="en-GB"/>
        </w:rPr>
        <w:t xml:space="preserve">2.1 </w:t>
      </w:r>
      <w:r w:rsidRPr="00B47AFD">
        <w:rPr>
          <w:b/>
          <w:bCs/>
          <w:lang w:val="en-GB"/>
        </w:rPr>
        <w:tab/>
        <w:t>Completed clinical training</w:t>
      </w:r>
    </w:p>
    <w:p w14:paraId="60B6D87C" w14:textId="350F5BFF" w:rsidR="00211440" w:rsidRPr="00505F9B" w:rsidRDefault="00211440" w:rsidP="00EA65CA">
      <w:pPr>
        <w:tabs>
          <w:tab w:val="left" w:pos="-2835"/>
          <w:tab w:val="left" w:pos="426"/>
        </w:tabs>
        <w:autoSpaceDE w:val="0"/>
        <w:autoSpaceDN w:val="0"/>
        <w:adjustRightInd w:val="0"/>
        <w:rPr>
          <w:lang w:val="en-GB"/>
        </w:rPr>
      </w:pPr>
      <w:r>
        <w:rPr>
          <w:lang w:val="en-GB"/>
        </w:rPr>
        <w:tab/>
        <w:t>A</w:t>
      </w:r>
      <w:r w:rsidR="00B44391">
        <w:rPr>
          <w:lang w:val="en-GB"/>
        </w:rPr>
        <w:t>llmäntjänstgöring (AT)</w:t>
      </w:r>
      <w:r>
        <w:rPr>
          <w:lang w:val="en-GB"/>
        </w:rPr>
        <w:t xml:space="preserve">, Visby Lasarett, Gotland, Sweden, 1998-2000. </w:t>
      </w:r>
    </w:p>
    <w:p w14:paraId="713E37D8" w14:textId="6B62F449" w:rsidR="00211440" w:rsidRDefault="002C2FB0" w:rsidP="0034183D">
      <w:pPr>
        <w:tabs>
          <w:tab w:val="left" w:pos="-2835"/>
          <w:tab w:val="left" w:pos="284"/>
        </w:tabs>
        <w:autoSpaceDE w:val="0"/>
        <w:autoSpaceDN w:val="0"/>
        <w:adjustRightInd w:val="0"/>
        <w:ind w:left="426"/>
        <w:rPr>
          <w:lang w:val="en-GB"/>
        </w:rPr>
      </w:pPr>
      <w:r>
        <w:rPr>
          <w:lang w:val="en-GB"/>
        </w:rPr>
        <w:t>Seven years of training in cardiology and internal medicine</w:t>
      </w:r>
      <w:r w:rsidR="00211440">
        <w:rPr>
          <w:lang w:val="en-GB"/>
        </w:rPr>
        <w:t xml:space="preserve"> at Karolinska University Hospital, 2000</w:t>
      </w:r>
      <w:r w:rsidR="00B44391">
        <w:rPr>
          <w:lang w:val="en-GB"/>
        </w:rPr>
        <w:t>-</w:t>
      </w:r>
      <w:r w:rsidR="00211440">
        <w:rPr>
          <w:lang w:val="en-GB"/>
        </w:rPr>
        <w:t>2007.</w:t>
      </w:r>
      <w:r>
        <w:rPr>
          <w:lang w:val="en-GB"/>
        </w:rPr>
        <w:t xml:space="preserve"> </w:t>
      </w:r>
    </w:p>
    <w:p w14:paraId="7AA0D82B" w14:textId="42EAF4C5" w:rsidR="00EA65CA" w:rsidRPr="0034183D" w:rsidRDefault="002C2FB0" w:rsidP="0034183D">
      <w:pPr>
        <w:tabs>
          <w:tab w:val="left" w:pos="-2835"/>
          <w:tab w:val="left" w:pos="284"/>
        </w:tabs>
        <w:autoSpaceDE w:val="0"/>
        <w:autoSpaceDN w:val="0"/>
        <w:adjustRightInd w:val="0"/>
        <w:ind w:left="426"/>
        <w:rPr>
          <w:lang w:val="en-GB"/>
        </w:rPr>
      </w:pPr>
      <w:r>
        <w:rPr>
          <w:lang w:val="en-GB"/>
        </w:rPr>
        <w:t xml:space="preserve">A proximally one year of specialist training in cardiac MRI </w:t>
      </w:r>
      <w:r w:rsidR="00211440">
        <w:rPr>
          <w:lang w:val="en-GB"/>
        </w:rPr>
        <w:t xml:space="preserve">at Region </w:t>
      </w:r>
      <w:proofErr w:type="spellStart"/>
      <w:r w:rsidR="00211440">
        <w:rPr>
          <w:lang w:val="en-GB"/>
        </w:rPr>
        <w:t>Skane</w:t>
      </w:r>
      <w:proofErr w:type="spellEnd"/>
      <w:r w:rsidR="00211440">
        <w:rPr>
          <w:lang w:val="en-GB"/>
        </w:rPr>
        <w:t xml:space="preserve">, </w:t>
      </w:r>
      <w:r>
        <w:rPr>
          <w:lang w:val="en-GB"/>
        </w:rPr>
        <w:t>Lund</w:t>
      </w:r>
      <w:r w:rsidR="00211440">
        <w:rPr>
          <w:lang w:val="en-GB"/>
        </w:rPr>
        <w:t xml:space="preserve">, Sweden, </w:t>
      </w:r>
      <w:r w:rsidR="00C62AD5">
        <w:rPr>
          <w:lang w:val="en-GB"/>
        </w:rPr>
        <w:t xml:space="preserve">2003-2004. </w:t>
      </w:r>
    </w:p>
    <w:p w14:paraId="0791D3E0" w14:textId="77777777" w:rsidR="00CF47B9" w:rsidRPr="00505F9B" w:rsidRDefault="00B47AFD" w:rsidP="00EA65CA">
      <w:pPr>
        <w:tabs>
          <w:tab w:val="left" w:pos="-2835"/>
          <w:tab w:val="left" w:pos="426"/>
        </w:tabs>
        <w:autoSpaceDE w:val="0"/>
        <w:autoSpaceDN w:val="0"/>
        <w:adjustRightInd w:val="0"/>
        <w:rPr>
          <w:b/>
          <w:lang w:val="en-GB"/>
        </w:rPr>
      </w:pPr>
      <w:r w:rsidRPr="00B47AFD">
        <w:rPr>
          <w:b/>
          <w:bCs/>
          <w:lang w:val="en-GB"/>
        </w:rPr>
        <w:t xml:space="preserve">2.2 </w:t>
      </w:r>
      <w:r w:rsidRPr="00B47AFD">
        <w:rPr>
          <w:b/>
          <w:bCs/>
          <w:lang w:val="en-GB"/>
        </w:rPr>
        <w:tab/>
        <w:t xml:space="preserve">Specialist expertise </w:t>
      </w:r>
    </w:p>
    <w:p w14:paraId="0079DB5F" w14:textId="77777777" w:rsidR="00EA65CA" w:rsidRPr="0034183D" w:rsidRDefault="002C2FB0" w:rsidP="0034183D">
      <w:pPr>
        <w:tabs>
          <w:tab w:val="left" w:pos="-2835"/>
          <w:tab w:val="left" w:pos="284"/>
        </w:tabs>
        <w:autoSpaceDE w:val="0"/>
        <w:autoSpaceDN w:val="0"/>
        <w:adjustRightInd w:val="0"/>
        <w:ind w:left="426"/>
        <w:rPr>
          <w:lang w:val="en-GB"/>
        </w:rPr>
      </w:pPr>
      <w:r>
        <w:rPr>
          <w:lang w:val="en-GB"/>
        </w:rPr>
        <w:t>See above</w:t>
      </w:r>
      <w:r w:rsidR="00AA3CCB">
        <w:rPr>
          <w:lang w:val="en-GB"/>
        </w:rPr>
        <w:t>.</w:t>
      </w:r>
    </w:p>
    <w:p w14:paraId="5DE17851" w14:textId="77777777" w:rsidR="00CF47B9" w:rsidRPr="00505F9B" w:rsidRDefault="00B47AFD" w:rsidP="00EA65CA">
      <w:pPr>
        <w:tabs>
          <w:tab w:val="left" w:pos="-2835"/>
          <w:tab w:val="left" w:pos="426"/>
        </w:tabs>
        <w:autoSpaceDE w:val="0"/>
        <w:autoSpaceDN w:val="0"/>
        <w:adjustRightInd w:val="0"/>
        <w:rPr>
          <w:lang w:val="en-GB"/>
        </w:rPr>
      </w:pPr>
      <w:r w:rsidRPr="00B47AFD">
        <w:rPr>
          <w:b/>
          <w:bCs/>
          <w:lang w:val="en-GB"/>
        </w:rPr>
        <w:t xml:space="preserve">2.3 </w:t>
      </w:r>
      <w:r w:rsidRPr="00B47AFD">
        <w:rPr>
          <w:b/>
          <w:bCs/>
          <w:lang w:val="en-GB"/>
        </w:rPr>
        <w:tab/>
        <w:t>Clinical positions</w:t>
      </w:r>
    </w:p>
    <w:p w14:paraId="34293E8A" w14:textId="73F8D5CC" w:rsidR="00F75C22" w:rsidRPr="00A8450D" w:rsidRDefault="00F75C22" w:rsidP="00A8450D">
      <w:pPr>
        <w:tabs>
          <w:tab w:val="left" w:pos="-2835"/>
          <w:tab w:val="left" w:pos="284"/>
        </w:tabs>
        <w:autoSpaceDE w:val="0"/>
        <w:autoSpaceDN w:val="0"/>
        <w:adjustRightInd w:val="0"/>
        <w:ind w:left="426"/>
        <w:rPr>
          <w:lang w:val="en-US"/>
        </w:rPr>
      </w:pPr>
      <w:proofErr w:type="spellStart"/>
      <w:r>
        <w:t>PF</w:t>
      </w:r>
      <w:r w:rsidR="00C62AD5">
        <w:t>C</w:t>
      </w:r>
      <w:proofErr w:type="spellEnd"/>
      <w:r w:rsidR="00C62AD5">
        <w:t>/PF</w:t>
      </w:r>
      <w:r>
        <w:t>A (patientflödes</w:t>
      </w:r>
      <w:r w:rsidR="00C62AD5">
        <w:t>chef/</w:t>
      </w:r>
      <w:r>
        <w:t xml:space="preserve">ansvarig) </w:t>
      </w:r>
      <w:proofErr w:type="spellStart"/>
      <w:r>
        <w:t>of</w:t>
      </w:r>
      <w:proofErr w:type="spellEnd"/>
      <w:r>
        <w:t xml:space="preserve"> </w:t>
      </w:r>
      <w:r w:rsidR="00B44391">
        <w:t>ACHD</w:t>
      </w:r>
      <w:r>
        <w:t xml:space="preserve"> at Karolinska University Hospital</w:t>
      </w:r>
      <w:r w:rsidR="00C62AD5">
        <w:t>, Solna.</w:t>
      </w:r>
    </w:p>
    <w:p w14:paraId="2DD1AD18" w14:textId="762F172F" w:rsidR="002C2FB0" w:rsidRDefault="00C62AD5" w:rsidP="0034183D">
      <w:pPr>
        <w:tabs>
          <w:tab w:val="left" w:pos="-2835"/>
          <w:tab w:val="left" w:pos="284"/>
        </w:tabs>
        <w:autoSpaceDE w:val="0"/>
        <w:autoSpaceDN w:val="0"/>
        <w:adjustRightInd w:val="0"/>
        <w:ind w:left="426"/>
      </w:pPr>
      <w:r>
        <w:t>S</w:t>
      </w:r>
      <w:r w:rsidR="00F75C22">
        <w:t xml:space="preserve">enior Consultant </w:t>
      </w:r>
      <w:r w:rsidR="002C2FB0" w:rsidRPr="002C2FB0">
        <w:t>at</w:t>
      </w:r>
      <w:r w:rsidR="002C2FB0">
        <w:t xml:space="preserve"> Karolinska University Hospital, Solna.</w:t>
      </w:r>
    </w:p>
    <w:p w14:paraId="66AC6900" w14:textId="5A8F707C" w:rsidR="00C62AD5" w:rsidRDefault="00C62AD5" w:rsidP="0034183D">
      <w:pPr>
        <w:tabs>
          <w:tab w:val="left" w:pos="-2835"/>
          <w:tab w:val="left" w:pos="284"/>
        </w:tabs>
        <w:autoSpaceDE w:val="0"/>
        <w:autoSpaceDN w:val="0"/>
        <w:adjustRightInd w:val="0"/>
        <w:ind w:left="426"/>
      </w:pPr>
      <w:r>
        <w:rPr>
          <w:lang w:val="en-GB"/>
        </w:rPr>
        <w:t xml:space="preserve">Clinical director of Karolinska </w:t>
      </w:r>
      <w:r w:rsidR="00B44391">
        <w:rPr>
          <w:lang w:val="en-GB"/>
        </w:rPr>
        <w:t>CMR</w:t>
      </w:r>
      <w:r>
        <w:rPr>
          <w:lang w:val="en-GB"/>
        </w:rPr>
        <w:t xml:space="preserve"> </w:t>
      </w:r>
      <w:r w:rsidR="00D979C1">
        <w:rPr>
          <w:lang w:val="en-GB"/>
        </w:rPr>
        <w:t xml:space="preserve">imaging </w:t>
      </w:r>
      <w:r>
        <w:rPr>
          <w:lang w:val="en-GB"/>
        </w:rPr>
        <w:t>group.</w:t>
      </w:r>
    </w:p>
    <w:p w14:paraId="2FCF2FAE" w14:textId="77777777" w:rsidR="00CF47B9" w:rsidRPr="00505F9B" w:rsidRDefault="00B47AFD" w:rsidP="00CF47B9">
      <w:pPr>
        <w:tabs>
          <w:tab w:val="left" w:pos="-2835"/>
          <w:tab w:val="left" w:pos="426"/>
        </w:tabs>
        <w:autoSpaceDE w:val="0"/>
        <w:autoSpaceDN w:val="0"/>
        <w:adjustRightInd w:val="0"/>
        <w:rPr>
          <w:lang w:val="en-GB"/>
        </w:rPr>
      </w:pPr>
      <w:r w:rsidRPr="00B47AFD">
        <w:rPr>
          <w:b/>
          <w:bCs/>
          <w:lang w:val="en-GB"/>
        </w:rPr>
        <w:t xml:space="preserve">2.4 </w:t>
      </w:r>
      <w:r w:rsidRPr="00B47AFD">
        <w:rPr>
          <w:b/>
          <w:bCs/>
          <w:lang w:val="en-GB"/>
        </w:rPr>
        <w:tab/>
        <w:t>Clinical supervisory positions</w:t>
      </w:r>
    </w:p>
    <w:p w14:paraId="3A64FD94" w14:textId="77777777" w:rsidR="00EA65CA" w:rsidRPr="0034183D" w:rsidRDefault="00664E8B" w:rsidP="0034183D">
      <w:pPr>
        <w:tabs>
          <w:tab w:val="left" w:pos="-2835"/>
          <w:tab w:val="left" w:pos="284"/>
        </w:tabs>
        <w:autoSpaceDE w:val="0"/>
        <w:autoSpaceDN w:val="0"/>
        <w:adjustRightInd w:val="0"/>
        <w:ind w:left="426"/>
        <w:rPr>
          <w:lang w:val="en-GB"/>
        </w:rPr>
      </w:pPr>
      <w:r>
        <w:rPr>
          <w:lang w:val="en-GB"/>
        </w:rPr>
        <w:t xml:space="preserve">See above. </w:t>
      </w:r>
    </w:p>
    <w:p w14:paraId="4F60E8A9" w14:textId="77777777" w:rsidR="00CF47B9" w:rsidRPr="00505F9B" w:rsidRDefault="00B47AFD" w:rsidP="00EA65CA">
      <w:pPr>
        <w:tabs>
          <w:tab w:val="left" w:pos="-2835"/>
          <w:tab w:val="left" w:pos="426"/>
        </w:tabs>
        <w:autoSpaceDE w:val="0"/>
        <w:autoSpaceDN w:val="0"/>
        <w:adjustRightInd w:val="0"/>
        <w:rPr>
          <w:lang w:val="en-GB"/>
        </w:rPr>
      </w:pPr>
      <w:r w:rsidRPr="00B47AFD">
        <w:rPr>
          <w:b/>
          <w:bCs/>
          <w:lang w:val="en-GB"/>
        </w:rPr>
        <w:t xml:space="preserve">2.5 </w:t>
      </w:r>
      <w:r w:rsidRPr="00B47AFD">
        <w:rPr>
          <w:b/>
          <w:bCs/>
          <w:lang w:val="en-GB"/>
        </w:rPr>
        <w:tab/>
        <w:t>On-call activity</w:t>
      </w:r>
    </w:p>
    <w:p w14:paraId="53CA89B0" w14:textId="087D55D7" w:rsidR="00EA65CA" w:rsidRPr="0034183D" w:rsidRDefault="00664E8B" w:rsidP="0034183D">
      <w:pPr>
        <w:tabs>
          <w:tab w:val="left" w:pos="-2835"/>
          <w:tab w:val="left" w:pos="284"/>
        </w:tabs>
        <w:autoSpaceDE w:val="0"/>
        <w:autoSpaceDN w:val="0"/>
        <w:adjustRightInd w:val="0"/>
        <w:ind w:left="426"/>
        <w:rPr>
          <w:lang w:val="en-GB"/>
        </w:rPr>
      </w:pPr>
      <w:r>
        <w:rPr>
          <w:lang w:val="en-GB"/>
        </w:rPr>
        <w:t xml:space="preserve">Senior on-call </w:t>
      </w:r>
      <w:r w:rsidR="00C62AD5">
        <w:rPr>
          <w:lang w:val="en-GB"/>
        </w:rPr>
        <w:t>activity at</w:t>
      </w:r>
      <w:r>
        <w:rPr>
          <w:lang w:val="en-GB"/>
        </w:rPr>
        <w:t xml:space="preserve"> the cardiology department</w:t>
      </w:r>
      <w:r w:rsidR="00C62AD5">
        <w:rPr>
          <w:lang w:val="en-GB"/>
        </w:rPr>
        <w:t>, Karolinska</w:t>
      </w:r>
      <w:r w:rsidR="00B44391">
        <w:rPr>
          <w:lang w:val="en-GB"/>
        </w:rPr>
        <w:t xml:space="preserve"> University Hospital</w:t>
      </w:r>
      <w:r w:rsidR="00C62AD5">
        <w:rPr>
          <w:lang w:val="en-GB"/>
        </w:rPr>
        <w:t xml:space="preserve">. </w:t>
      </w:r>
    </w:p>
    <w:p w14:paraId="1C110D2A" w14:textId="77777777" w:rsidR="00CF47B9" w:rsidRPr="00505F9B" w:rsidRDefault="00B47AFD" w:rsidP="00EA65CA">
      <w:pPr>
        <w:tabs>
          <w:tab w:val="left" w:pos="-2835"/>
          <w:tab w:val="left" w:pos="426"/>
        </w:tabs>
        <w:autoSpaceDE w:val="0"/>
        <w:autoSpaceDN w:val="0"/>
        <w:adjustRightInd w:val="0"/>
        <w:rPr>
          <w:b/>
          <w:lang w:val="en-GB"/>
        </w:rPr>
      </w:pPr>
      <w:r w:rsidRPr="00B47AFD">
        <w:rPr>
          <w:b/>
          <w:bCs/>
          <w:lang w:val="en-GB"/>
        </w:rPr>
        <w:t xml:space="preserve">2.6 </w:t>
      </w:r>
      <w:r w:rsidRPr="00B47AFD">
        <w:rPr>
          <w:b/>
          <w:bCs/>
          <w:lang w:val="en-GB"/>
        </w:rPr>
        <w:tab/>
        <w:t xml:space="preserve">Clinical profile area </w:t>
      </w:r>
    </w:p>
    <w:p w14:paraId="5532D122" w14:textId="47F3F6FE" w:rsidR="00EA65CA" w:rsidRPr="0034183D" w:rsidRDefault="00664E8B" w:rsidP="0034183D">
      <w:pPr>
        <w:tabs>
          <w:tab w:val="left" w:pos="-2835"/>
          <w:tab w:val="left" w:pos="284"/>
        </w:tabs>
        <w:autoSpaceDE w:val="0"/>
        <w:autoSpaceDN w:val="0"/>
        <w:adjustRightInd w:val="0"/>
        <w:ind w:left="426"/>
        <w:rPr>
          <w:lang w:val="en-GB"/>
        </w:rPr>
      </w:pPr>
      <w:r>
        <w:rPr>
          <w:lang w:val="en-GB"/>
        </w:rPr>
        <w:t>See above</w:t>
      </w:r>
      <w:r w:rsidR="00B44391">
        <w:rPr>
          <w:lang w:val="en-GB"/>
        </w:rPr>
        <w:t>.</w:t>
      </w:r>
    </w:p>
    <w:p w14:paraId="198DED21" w14:textId="77777777" w:rsidR="00CF47B9" w:rsidRPr="00505F9B" w:rsidRDefault="00B47AFD" w:rsidP="00EA65CA">
      <w:pPr>
        <w:tabs>
          <w:tab w:val="left" w:pos="-2835"/>
          <w:tab w:val="left" w:pos="426"/>
        </w:tabs>
        <w:autoSpaceDE w:val="0"/>
        <w:autoSpaceDN w:val="0"/>
        <w:adjustRightInd w:val="0"/>
        <w:rPr>
          <w:b/>
          <w:lang w:val="en-GB"/>
        </w:rPr>
      </w:pPr>
      <w:r w:rsidRPr="00B47AFD">
        <w:rPr>
          <w:b/>
          <w:bCs/>
          <w:lang w:val="en-GB"/>
        </w:rPr>
        <w:t xml:space="preserve">2.7 </w:t>
      </w:r>
      <w:r w:rsidRPr="00B47AFD">
        <w:rPr>
          <w:b/>
          <w:bCs/>
          <w:lang w:val="en-GB"/>
        </w:rPr>
        <w:tab/>
        <w:t xml:space="preserve">Assignments </w:t>
      </w:r>
    </w:p>
    <w:p w14:paraId="74CED46A" w14:textId="76A8DDF1" w:rsidR="00CF47B9" w:rsidRDefault="00664E8B" w:rsidP="0034183D">
      <w:pPr>
        <w:pStyle w:val="minarubriker"/>
        <w:numPr>
          <w:ilvl w:val="0"/>
          <w:numId w:val="0"/>
        </w:numPr>
        <w:tabs>
          <w:tab w:val="left" w:pos="-2977"/>
          <w:tab w:val="left" w:pos="284"/>
        </w:tabs>
        <w:spacing w:after="0"/>
        <w:ind w:left="426"/>
        <w:rPr>
          <w:b w:val="0"/>
          <w:sz w:val="24"/>
          <w:szCs w:val="24"/>
          <w:lang w:val="en-GB"/>
        </w:rPr>
      </w:pPr>
      <w:r>
        <w:rPr>
          <w:b w:val="0"/>
          <w:sz w:val="24"/>
          <w:szCs w:val="24"/>
          <w:lang w:val="en-GB"/>
        </w:rPr>
        <w:t>-</w:t>
      </w:r>
    </w:p>
    <w:p w14:paraId="475768A0" w14:textId="77777777" w:rsidR="00C62AD5" w:rsidRPr="0034183D" w:rsidRDefault="00C62AD5" w:rsidP="0034183D">
      <w:pPr>
        <w:pStyle w:val="minarubriker"/>
        <w:numPr>
          <w:ilvl w:val="0"/>
          <w:numId w:val="0"/>
        </w:numPr>
        <w:tabs>
          <w:tab w:val="left" w:pos="-2977"/>
          <w:tab w:val="left" w:pos="284"/>
        </w:tabs>
        <w:spacing w:after="0"/>
        <w:ind w:left="426"/>
        <w:rPr>
          <w:b w:val="0"/>
          <w:sz w:val="24"/>
          <w:szCs w:val="24"/>
          <w:lang w:val="en-GB"/>
        </w:rPr>
      </w:pPr>
    </w:p>
    <w:p w14:paraId="53262559" w14:textId="46568C2E" w:rsidR="00EA65CA" w:rsidRPr="00C62AD5" w:rsidRDefault="00B47AFD" w:rsidP="00C62AD5">
      <w:pPr>
        <w:pStyle w:val="minarubriker"/>
        <w:numPr>
          <w:ilvl w:val="0"/>
          <w:numId w:val="0"/>
        </w:numPr>
        <w:tabs>
          <w:tab w:val="left" w:pos="-2977"/>
          <w:tab w:val="left" w:pos="426"/>
        </w:tabs>
        <w:spacing w:after="0"/>
        <w:rPr>
          <w:sz w:val="24"/>
          <w:szCs w:val="24"/>
          <w:lang w:val="en-GB"/>
        </w:rPr>
      </w:pPr>
      <w:r w:rsidRPr="00B47AFD">
        <w:rPr>
          <w:bCs/>
          <w:sz w:val="24"/>
          <w:szCs w:val="24"/>
          <w:lang w:val="en-GB"/>
        </w:rPr>
        <w:t xml:space="preserve">3 </w:t>
      </w:r>
      <w:r w:rsidRPr="00B47AFD">
        <w:rPr>
          <w:bCs/>
          <w:sz w:val="24"/>
          <w:szCs w:val="24"/>
          <w:lang w:val="en-GB"/>
        </w:rPr>
        <w:tab/>
        <w:t>CLINICAL DEVELOPMENT WORK (INCLUDING PUBLIC HEALTH)</w:t>
      </w:r>
    </w:p>
    <w:p w14:paraId="79739734" w14:textId="77777777" w:rsidR="00EA65CA" w:rsidRPr="00505F9B" w:rsidRDefault="00B47AFD" w:rsidP="00EA65CA">
      <w:pPr>
        <w:tabs>
          <w:tab w:val="left" w:pos="426"/>
        </w:tabs>
        <w:autoSpaceDE w:val="0"/>
        <w:autoSpaceDN w:val="0"/>
        <w:adjustRightInd w:val="0"/>
        <w:rPr>
          <w:lang w:val="en-GB"/>
        </w:rPr>
      </w:pPr>
      <w:r w:rsidRPr="00B47AFD">
        <w:rPr>
          <w:b/>
          <w:bCs/>
          <w:lang w:val="en-GB"/>
        </w:rPr>
        <w:t xml:space="preserve">3.1 </w:t>
      </w:r>
      <w:r w:rsidRPr="00B47AFD">
        <w:rPr>
          <w:b/>
          <w:bCs/>
          <w:lang w:val="en-GB"/>
        </w:rPr>
        <w:tab/>
        <w:t>Efforts resulting in significantly improved clinical care provision</w:t>
      </w:r>
    </w:p>
    <w:p w14:paraId="627C97DB" w14:textId="77777777" w:rsidR="00EA65CA" w:rsidRPr="0034183D" w:rsidRDefault="00664E8B" w:rsidP="0034183D">
      <w:pPr>
        <w:tabs>
          <w:tab w:val="left" w:pos="284"/>
        </w:tabs>
        <w:autoSpaceDE w:val="0"/>
        <w:autoSpaceDN w:val="0"/>
        <w:adjustRightInd w:val="0"/>
        <w:ind w:left="426"/>
        <w:rPr>
          <w:lang w:val="en-GB"/>
        </w:rPr>
      </w:pPr>
      <w:proofErr w:type="spellStart"/>
      <w:r w:rsidRPr="001E63B0">
        <w:rPr>
          <w:lang w:val="en-GB"/>
        </w:rPr>
        <w:t>QUICC</w:t>
      </w:r>
      <w:proofErr w:type="spellEnd"/>
      <w:r w:rsidRPr="001E63B0">
        <w:rPr>
          <w:lang w:val="en-GB"/>
        </w:rPr>
        <w:t xml:space="preserve">- </w:t>
      </w:r>
      <w:proofErr w:type="spellStart"/>
      <w:r w:rsidRPr="001E63B0">
        <w:rPr>
          <w:lang w:val="en-GB"/>
        </w:rPr>
        <w:t>QUality</w:t>
      </w:r>
      <w:proofErr w:type="spellEnd"/>
      <w:r w:rsidRPr="001E63B0">
        <w:rPr>
          <w:lang w:val="en-GB"/>
        </w:rPr>
        <w:t xml:space="preserve"> Improvement in acute coronary care in Sweden, co-investigator at the Dep. of Cardiology, Solna.</w:t>
      </w:r>
    </w:p>
    <w:p w14:paraId="60DA9109" w14:textId="77777777" w:rsidR="00EA65CA" w:rsidRPr="00505F9B" w:rsidRDefault="00B47AFD" w:rsidP="00EA65CA">
      <w:pPr>
        <w:tabs>
          <w:tab w:val="left" w:pos="426"/>
        </w:tabs>
        <w:autoSpaceDE w:val="0"/>
        <w:autoSpaceDN w:val="0"/>
        <w:adjustRightInd w:val="0"/>
        <w:rPr>
          <w:b/>
          <w:lang w:val="en-GB"/>
        </w:rPr>
      </w:pPr>
      <w:r w:rsidRPr="00B47AFD">
        <w:rPr>
          <w:b/>
          <w:bCs/>
          <w:lang w:val="en-GB"/>
        </w:rPr>
        <w:t xml:space="preserve">3.2 </w:t>
      </w:r>
      <w:r w:rsidRPr="00B47AFD">
        <w:rPr>
          <w:b/>
          <w:bCs/>
          <w:lang w:val="en-GB"/>
        </w:rPr>
        <w:tab/>
        <w:t>Area of expert knowledge</w:t>
      </w:r>
    </w:p>
    <w:p w14:paraId="3BFAF65D" w14:textId="029EED24" w:rsidR="00EA65CA" w:rsidRPr="0034183D" w:rsidRDefault="00512F7B" w:rsidP="0034183D">
      <w:pPr>
        <w:tabs>
          <w:tab w:val="left" w:pos="284"/>
        </w:tabs>
        <w:autoSpaceDE w:val="0"/>
        <w:autoSpaceDN w:val="0"/>
        <w:adjustRightInd w:val="0"/>
        <w:ind w:left="426"/>
        <w:rPr>
          <w:lang w:val="en-GB"/>
        </w:rPr>
      </w:pPr>
      <w:r>
        <w:rPr>
          <w:lang w:val="en-GB"/>
        </w:rPr>
        <w:t>C</w:t>
      </w:r>
      <w:r w:rsidR="000F7636">
        <w:rPr>
          <w:lang w:val="en-GB"/>
        </w:rPr>
        <w:t>MR</w:t>
      </w:r>
      <w:r>
        <w:rPr>
          <w:lang w:val="en-GB"/>
        </w:rPr>
        <w:t>, reperfusion injury</w:t>
      </w:r>
      <w:r w:rsidR="00C62AD5">
        <w:rPr>
          <w:lang w:val="en-GB"/>
        </w:rPr>
        <w:t xml:space="preserve">, </w:t>
      </w:r>
      <w:r w:rsidR="00B44391">
        <w:rPr>
          <w:lang w:val="en-GB"/>
        </w:rPr>
        <w:t>ACHD</w:t>
      </w:r>
      <w:r w:rsidR="00C62AD5">
        <w:rPr>
          <w:lang w:val="en-GB"/>
        </w:rPr>
        <w:t xml:space="preserve">, </w:t>
      </w:r>
      <w:r w:rsidR="00B44391">
        <w:rPr>
          <w:lang w:val="en-GB"/>
        </w:rPr>
        <w:t>S</w:t>
      </w:r>
      <w:r w:rsidR="00C62AD5">
        <w:rPr>
          <w:lang w:val="en-GB"/>
        </w:rPr>
        <w:t>ports cardiology</w:t>
      </w:r>
      <w:r>
        <w:rPr>
          <w:lang w:val="en-GB"/>
        </w:rPr>
        <w:t>.</w:t>
      </w:r>
    </w:p>
    <w:p w14:paraId="25CA1D70" w14:textId="1FFEFEC0" w:rsidR="00EA65CA" w:rsidRDefault="00B47AFD" w:rsidP="00EA65CA">
      <w:pPr>
        <w:tabs>
          <w:tab w:val="left" w:pos="426"/>
        </w:tabs>
        <w:autoSpaceDE w:val="0"/>
        <w:autoSpaceDN w:val="0"/>
        <w:adjustRightInd w:val="0"/>
        <w:rPr>
          <w:b/>
          <w:bCs/>
          <w:lang w:val="en-GB"/>
        </w:rPr>
      </w:pPr>
      <w:r w:rsidRPr="00B47AFD">
        <w:rPr>
          <w:b/>
          <w:bCs/>
          <w:lang w:val="en-GB"/>
        </w:rPr>
        <w:t xml:space="preserve">33. </w:t>
      </w:r>
      <w:r w:rsidRPr="00B47AFD">
        <w:rPr>
          <w:b/>
          <w:bCs/>
          <w:lang w:val="en-GB"/>
        </w:rPr>
        <w:tab/>
        <w:t>Responsibility for a diagnostic group</w:t>
      </w:r>
    </w:p>
    <w:p w14:paraId="147FC3E0" w14:textId="721258B6" w:rsidR="00C62AD5" w:rsidRPr="00505F9B" w:rsidRDefault="00C62AD5" w:rsidP="00EA65CA">
      <w:pPr>
        <w:tabs>
          <w:tab w:val="left" w:pos="426"/>
        </w:tabs>
        <w:autoSpaceDE w:val="0"/>
        <w:autoSpaceDN w:val="0"/>
        <w:adjustRightInd w:val="0"/>
        <w:rPr>
          <w:b/>
          <w:lang w:val="en-GB"/>
        </w:rPr>
      </w:pPr>
      <w:r>
        <w:rPr>
          <w:lang w:val="en-GB"/>
        </w:rPr>
        <w:t xml:space="preserve"> </w:t>
      </w:r>
      <w:r>
        <w:rPr>
          <w:lang w:val="en-GB"/>
        </w:rPr>
        <w:tab/>
        <w:t xml:space="preserve">Clinical director of Karolinska </w:t>
      </w:r>
      <w:r w:rsidR="00B44391">
        <w:rPr>
          <w:lang w:val="en-GB"/>
        </w:rPr>
        <w:t>CMR</w:t>
      </w:r>
      <w:r>
        <w:rPr>
          <w:lang w:val="en-GB"/>
        </w:rPr>
        <w:t xml:space="preserve"> </w:t>
      </w:r>
      <w:r w:rsidR="00D979C1">
        <w:rPr>
          <w:lang w:val="en-GB"/>
        </w:rPr>
        <w:t xml:space="preserve">imaging </w:t>
      </w:r>
      <w:r>
        <w:rPr>
          <w:lang w:val="en-GB"/>
        </w:rPr>
        <w:t>group.</w:t>
      </w:r>
    </w:p>
    <w:p w14:paraId="5BC6885E" w14:textId="77777777" w:rsidR="00F31C37" w:rsidRPr="00505F9B" w:rsidRDefault="00B47AFD" w:rsidP="00F31C37">
      <w:pPr>
        <w:tabs>
          <w:tab w:val="left" w:pos="426"/>
        </w:tabs>
        <w:autoSpaceDE w:val="0"/>
        <w:autoSpaceDN w:val="0"/>
        <w:adjustRightInd w:val="0"/>
        <w:rPr>
          <w:b/>
          <w:lang w:val="en-GB"/>
        </w:rPr>
      </w:pPr>
      <w:r w:rsidRPr="00B47AFD">
        <w:rPr>
          <w:b/>
          <w:bCs/>
          <w:lang w:val="en-GB"/>
        </w:rPr>
        <w:t xml:space="preserve">3.4 </w:t>
      </w:r>
      <w:r w:rsidRPr="00B47AFD">
        <w:rPr>
          <w:b/>
          <w:bCs/>
          <w:lang w:val="en-GB"/>
        </w:rPr>
        <w:tab/>
        <w:t>New treatment forms and diagnostics</w:t>
      </w:r>
    </w:p>
    <w:p w14:paraId="6A6A6626" w14:textId="0B02D3BD" w:rsidR="00145495" w:rsidRDefault="000F7636" w:rsidP="0034183D">
      <w:pPr>
        <w:tabs>
          <w:tab w:val="left" w:pos="284"/>
        </w:tabs>
        <w:autoSpaceDE w:val="0"/>
        <w:autoSpaceDN w:val="0"/>
        <w:adjustRightInd w:val="0"/>
        <w:ind w:left="426"/>
        <w:rPr>
          <w:lang w:val="en-GB"/>
        </w:rPr>
      </w:pPr>
      <w:r>
        <w:rPr>
          <w:lang w:val="en-GB"/>
        </w:rPr>
        <w:t>Adenosin-s</w:t>
      </w:r>
      <w:r w:rsidR="00C62AD5">
        <w:rPr>
          <w:lang w:val="en-GB"/>
        </w:rPr>
        <w:t xml:space="preserve">tress-perfusion </w:t>
      </w:r>
      <w:r>
        <w:rPr>
          <w:lang w:val="en-GB"/>
        </w:rPr>
        <w:t>CMR</w:t>
      </w:r>
      <w:r w:rsidR="00C62AD5">
        <w:rPr>
          <w:lang w:val="en-GB"/>
        </w:rPr>
        <w:t xml:space="preserve">. </w:t>
      </w:r>
    </w:p>
    <w:p w14:paraId="7E2F2350" w14:textId="1489C1A0" w:rsidR="00C62AD5" w:rsidRDefault="00C62AD5" w:rsidP="0034183D">
      <w:pPr>
        <w:tabs>
          <w:tab w:val="left" w:pos="284"/>
        </w:tabs>
        <w:autoSpaceDE w:val="0"/>
        <w:autoSpaceDN w:val="0"/>
        <w:adjustRightInd w:val="0"/>
        <w:ind w:left="426"/>
        <w:rPr>
          <w:lang w:val="en-GB"/>
        </w:rPr>
      </w:pPr>
      <w:r>
        <w:rPr>
          <w:lang w:val="en-GB"/>
        </w:rPr>
        <w:t xml:space="preserve">Extra cellular volume (ECV) examination of the left ventricle. </w:t>
      </w:r>
    </w:p>
    <w:p w14:paraId="03D5DCAA" w14:textId="7D4D38AD" w:rsidR="00C62AD5" w:rsidRPr="0034183D" w:rsidRDefault="00C62AD5" w:rsidP="0034183D">
      <w:pPr>
        <w:tabs>
          <w:tab w:val="left" w:pos="284"/>
        </w:tabs>
        <w:autoSpaceDE w:val="0"/>
        <w:autoSpaceDN w:val="0"/>
        <w:adjustRightInd w:val="0"/>
        <w:ind w:left="426"/>
        <w:rPr>
          <w:lang w:val="en-GB"/>
        </w:rPr>
      </w:pPr>
      <w:r>
        <w:rPr>
          <w:lang w:val="en-GB"/>
        </w:rPr>
        <w:t>Shunt calculation with</w:t>
      </w:r>
      <w:r w:rsidR="000F7636">
        <w:rPr>
          <w:lang w:val="en-GB"/>
        </w:rPr>
        <w:t xml:space="preserve"> CMR</w:t>
      </w:r>
      <w:r>
        <w:rPr>
          <w:lang w:val="en-GB"/>
        </w:rPr>
        <w:t xml:space="preserve"> instead of invasive catherization or echocardiography.  </w:t>
      </w:r>
    </w:p>
    <w:p w14:paraId="0EDD9E25" w14:textId="77777777" w:rsidR="00145495" w:rsidRPr="00505F9B" w:rsidRDefault="00B47AFD" w:rsidP="00145495">
      <w:pPr>
        <w:tabs>
          <w:tab w:val="left" w:pos="426"/>
        </w:tabs>
        <w:autoSpaceDE w:val="0"/>
        <w:autoSpaceDN w:val="0"/>
        <w:adjustRightInd w:val="0"/>
        <w:rPr>
          <w:b/>
          <w:lang w:val="en-GB"/>
        </w:rPr>
      </w:pPr>
      <w:r w:rsidRPr="00B47AFD">
        <w:rPr>
          <w:b/>
          <w:bCs/>
          <w:lang w:val="en-GB"/>
        </w:rPr>
        <w:lastRenderedPageBreak/>
        <w:t xml:space="preserve">3.5 </w:t>
      </w:r>
      <w:r w:rsidRPr="00B47AFD">
        <w:rPr>
          <w:b/>
          <w:bCs/>
          <w:lang w:val="en-GB"/>
        </w:rPr>
        <w:tab/>
        <w:t xml:space="preserve">Clinical trials </w:t>
      </w:r>
    </w:p>
    <w:p w14:paraId="1DFB9B7A" w14:textId="1EF4B7DB" w:rsidR="00C24BD3" w:rsidRDefault="00C24BD3" w:rsidP="0034183D">
      <w:pPr>
        <w:tabs>
          <w:tab w:val="left" w:pos="284"/>
          <w:tab w:val="left" w:pos="900"/>
        </w:tabs>
        <w:autoSpaceDE w:val="0"/>
        <w:autoSpaceDN w:val="0"/>
        <w:adjustRightInd w:val="0"/>
        <w:ind w:left="426"/>
        <w:rPr>
          <w:lang w:val="en-GB"/>
        </w:rPr>
      </w:pPr>
      <w:proofErr w:type="spellStart"/>
      <w:r>
        <w:rPr>
          <w:lang w:val="en-GB"/>
        </w:rPr>
        <w:t>RECOND</w:t>
      </w:r>
      <w:proofErr w:type="spellEnd"/>
      <w:r>
        <w:rPr>
          <w:lang w:val="en-GB"/>
        </w:rPr>
        <w:t xml:space="preserve"> – reperfusion injury study in patients with STEMI using pre/per/post-</w:t>
      </w:r>
    </w:p>
    <w:p w14:paraId="3E92C0A1" w14:textId="6914B559" w:rsidR="00C24BD3" w:rsidRDefault="00C24BD3" w:rsidP="0034183D">
      <w:pPr>
        <w:tabs>
          <w:tab w:val="left" w:pos="284"/>
          <w:tab w:val="left" w:pos="900"/>
        </w:tabs>
        <w:autoSpaceDE w:val="0"/>
        <w:autoSpaceDN w:val="0"/>
        <w:adjustRightInd w:val="0"/>
        <w:ind w:left="426"/>
        <w:rPr>
          <w:lang w:val="en-GB"/>
        </w:rPr>
      </w:pPr>
      <w:r>
        <w:rPr>
          <w:lang w:val="en-GB"/>
        </w:rPr>
        <w:t xml:space="preserve">Conditioning in reducing final infarct size. Member of the steering committee. </w:t>
      </w:r>
    </w:p>
    <w:p w14:paraId="670898DA" w14:textId="6B450485" w:rsidR="00145495" w:rsidRDefault="00664E8B" w:rsidP="0034183D">
      <w:pPr>
        <w:tabs>
          <w:tab w:val="left" w:pos="284"/>
          <w:tab w:val="left" w:pos="900"/>
        </w:tabs>
        <w:autoSpaceDE w:val="0"/>
        <w:autoSpaceDN w:val="0"/>
        <w:adjustRightInd w:val="0"/>
        <w:ind w:left="426"/>
        <w:rPr>
          <w:lang w:val="en-GB"/>
        </w:rPr>
      </w:pPr>
      <w:r>
        <w:rPr>
          <w:lang w:val="en-GB"/>
        </w:rPr>
        <w:t>PROMISE- reperfusion injury study in patients with STEMI using postconditioning in reducing final infarct size.</w:t>
      </w:r>
      <w:r w:rsidR="00C24BD3">
        <w:rPr>
          <w:lang w:val="en-GB"/>
        </w:rPr>
        <w:t xml:space="preserve"> </w:t>
      </w:r>
      <w:r>
        <w:rPr>
          <w:lang w:val="en-GB"/>
        </w:rPr>
        <w:t xml:space="preserve">Member of </w:t>
      </w:r>
      <w:r w:rsidR="00C24BD3">
        <w:rPr>
          <w:lang w:val="en-GB"/>
        </w:rPr>
        <w:t xml:space="preserve">the </w:t>
      </w:r>
      <w:r>
        <w:rPr>
          <w:lang w:val="en-GB"/>
        </w:rPr>
        <w:t>steering committee</w:t>
      </w:r>
      <w:r w:rsidR="00797C05">
        <w:rPr>
          <w:lang w:val="en-GB"/>
        </w:rPr>
        <w:t xml:space="preserve"> and my main thesis project.</w:t>
      </w:r>
    </w:p>
    <w:p w14:paraId="4FDCD1DD" w14:textId="6F85D400" w:rsidR="00512F7B" w:rsidRDefault="00512F7B" w:rsidP="0034183D">
      <w:pPr>
        <w:tabs>
          <w:tab w:val="left" w:pos="284"/>
          <w:tab w:val="left" w:pos="900"/>
        </w:tabs>
        <w:autoSpaceDE w:val="0"/>
        <w:autoSpaceDN w:val="0"/>
        <w:adjustRightInd w:val="0"/>
        <w:ind w:left="426"/>
        <w:rPr>
          <w:lang w:val="en-GB"/>
        </w:rPr>
      </w:pPr>
      <w:r>
        <w:rPr>
          <w:lang w:val="en-GB"/>
        </w:rPr>
        <w:t>SMINC</w:t>
      </w:r>
      <w:r w:rsidR="00C24BD3">
        <w:rPr>
          <w:lang w:val="en-GB"/>
        </w:rPr>
        <w:t xml:space="preserve"> I and II </w:t>
      </w:r>
      <w:r>
        <w:rPr>
          <w:lang w:val="en-GB"/>
        </w:rPr>
        <w:t>- Stockholm myocardial infarction with normal coronary arteries, first author in publication and member of</w:t>
      </w:r>
      <w:r w:rsidR="00C24BD3">
        <w:rPr>
          <w:lang w:val="en-GB"/>
        </w:rPr>
        <w:t xml:space="preserve"> the </w:t>
      </w:r>
      <w:r>
        <w:rPr>
          <w:lang w:val="en-GB"/>
        </w:rPr>
        <w:t>steering committee.</w:t>
      </w:r>
    </w:p>
    <w:p w14:paraId="78E29B8B" w14:textId="303894F4" w:rsidR="00DA7FB9" w:rsidRPr="0034183D" w:rsidRDefault="00DA7FB9" w:rsidP="00512F7B">
      <w:pPr>
        <w:tabs>
          <w:tab w:val="left" w:pos="284"/>
          <w:tab w:val="left" w:pos="900"/>
        </w:tabs>
        <w:autoSpaceDE w:val="0"/>
        <w:autoSpaceDN w:val="0"/>
        <w:adjustRightInd w:val="0"/>
        <w:ind w:left="426"/>
        <w:rPr>
          <w:lang w:val="en-GB"/>
        </w:rPr>
      </w:pPr>
      <w:r>
        <w:rPr>
          <w:lang w:val="en-GB"/>
        </w:rPr>
        <w:t xml:space="preserve">Co-investigator </w:t>
      </w:r>
      <w:r w:rsidR="000233D2">
        <w:rPr>
          <w:lang w:val="en-GB"/>
        </w:rPr>
        <w:t xml:space="preserve">for </w:t>
      </w:r>
      <w:r w:rsidR="000F7636">
        <w:rPr>
          <w:lang w:val="en-GB"/>
        </w:rPr>
        <w:t>CMR</w:t>
      </w:r>
      <w:r w:rsidR="000233D2">
        <w:rPr>
          <w:lang w:val="en-GB"/>
        </w:rPr>
        <w:t xml:space="preserve"> investigations </w:t>
      </w:r>
      <w:r>
        <w:rPr>
          <w:lang w:val="en-GB"/>
        </w:rPr>
        <w:t>at remote site for CHILL-</w:t>
      </w:r>
      <w:proofErr w:type="gramStart"/>
      <w:r>
        <w:rPr>
          <w:lang w:val="en-GB"/>
        </w:rPr>
        <w:t>MI</w:t>
      </w:r>
      <w:r w:rsidR="00797C05">
        <w:rPr>
          <w:lang w:val="en-GB"/>
        </w:rPr>
        <w:t xml:space="preserve">,  </w:t>
      </w:r>
      <w:proofErr w:type="spellStart"/>
      <w:r w:rsidR="00797C05">
        <w:rPr>
          <w:lang w:val="en-GB"/>
        </w:rPr>
        <w:t>MITOCARE</w:t>
      </w:r>
      <w:proofErr w:type="spellEnd"/>
      <w:proofErr w:type="gramEnd"/>
      <w:r w:rsidR="00797C05">
        <w:rPr>
          <w:lang w:val="en-GB"/>
        </w:rPr>
        <w:t>, PROTECTION-AMI (reperfusion injury studies)</w:t>
      </w:r>
      <w:r>
        <w:rPr>
          <w:lang w:val="en-GB"/>
        </w:rPr>
        <w:t>, TASTE-MRI</w:t>
      </w:r>
      <w:r w:rsidR="00797C05">
        <w:rPr>
          <w:lang w:val="en-GB"/>
        </w:rPr>
        <w:t xml:space="preserve"> (thrombus aspiration). </w:t>
      </w:r>
    </w:p>
    <w:p w14:paraId="28760D26" w14:textId="77777777" w:rsidR="00145495" w:rsidRPr="00505F9B" w:rsidRDefault="00B47AFD" w:rsidP="00145495">
      <w:pPr>
        <w:tabs>
          <w:tab w:val="left" w:pos="426"/>
          <w:tab w:val="left" w:pos="900"/>
        </w:tabs>
        <w:autoSpaceDE w:val="0"/>
        <w:autoSpaceDN w:val="0"/>
        <w:adjustRightInd w:val="0"/>
        <w:rPr>
          <w:lang w:val="en-GB"/>
        </w:rPr>
      </w:pPr>
      <w:r w:rsidRPr="00B47AFD">
        <w:rPr>
          <w:b/>
          <w:bCs/>
          <w:lang w:val="en-GB"/>
        </w:rPr>
        <w:t xml:space="preserve">3.6 </w:t>
      </w:r>
      <w:r w:rsidRPr="00B47AFD">
        <w:rPr>
          <w:b/>
          <w:bCs/>
          <w:lang w:val="en-GB"/>
        </w:rPr>
        <w:tab/>
        <w:t>Care programme and clinical guidelines</w:t>
      </w:r>
    </w:p>
    <w:p w14:paraId="380C4590" w14:textId="1B6AE218" w:rsidR="00797C05" w:rsidRDefault="000233D2" w:rsidP="000233D2">
      <w:pPr>
        <w:tabs>
          <w:tab w:val="left" w:pos="284"/>
          <w:tab w:val="left" w:pos="900"/>
        </w:tabs>
        <w:autoSpaceDE w:val="0"/>
        <w:autoSpaceDN w:val="0"/>
        <w:adjustRightInd w:val="0"/>
        <w:ind w:left="426"/>
        <w:rPr>
          <w:lang w:val="en-GB"/>
        </w:rPr>
      </w:pPr>
      <w:r>
        <w:rPr>
          <w:lang w:val="en-GB"/>
        </w:rPr>
        <w:t>Care program for cardiac sarcoidosis at Karolinska University Hospital</w:t>
      </w:r>
      <w:r w:rsidR="00797C05">
        <w:rPr>
          <w:lang w:val="en-GB"/>
        </w:rPr>
        <w:t>, 2014 and up-date 2018</w:t>
      </w:r>
      <w:r>
        <w:rPr>
          <w:lang w:val="en-GB"/>
        </w:rPr>
        <w:t xml:space="preserve">. </w:t>
      </w:r>
    </w:p>
    <w:p w14:paraId="53E322C6" w14:textId="01869903" w:rsidR="000233D2" w:rsidRPr="0034183D" w:rsidRDefault="000233D2" w:rsidP="000233D2">
      <w:pPr>
        <w:tabs>
          <w:tab w:val="left" w:pos="284"/>
          <w:tab w:val="left" w:pos="900"/>
        </w:tabs>
        <w:autoSpaceDE w:val="0"/>
        <w:autoSpaceDN w:val="0"/>
        <w:adjustRightInd w:val="0"/>
        <w:ind w:left="426"/>
        <w:rPr>
          <w:lang w:val="en-GB"/>
        </w:rPr>
      </w:pPr>
      <w:r>
        <w:rPr>
          <w:lang w:val="en-GB"/>
        </w:rPr>
        <w:t xml:space="preserve">Care program for </w:t>
      </w:r>
      <w:r w:rsidR="00797C05">
        <w:rPr>
          <w:lang w:val="en-GB"/>
        </w:rPr>
        <w:t xml:space="preserve">advanced </w:t>
      </w:r>
      <w:r w:rsidR="00B44391">
        <w:rPr>
          <w:lang w:val="en-GB"/>
        </w:rPr>
        <w:t>CMR imaging</w:t>
      </w:r>
      <w:r>
        <w:rPr>
          <w:lang w:val="en-GB"/>
        </w:rPr>
        <w:t xml:space="preserve"> in general</w:t>
      </w:r>
      <w:r w:rsidR="00797C05">
        <w:rPr>
          <w:lang w:val="en-GB"/>
        </w:rPr>
        <w:t xml:space="preserve">, </w:t>
      </w:r>
      <w:r>
        <w:rPr>
          <w:lang w:val="en-GB"/>
        </w:rPr>
        <w:t>including adenosin-</w:t>
      </w:r>
      <w:r w:rsidR="00797C05">
        <w:rPr>
          <w:lang w:val="en-GB"/>
        </w:rPr>
        <w:t>stress-</w:t>
      </w:r>
      <w:r>
        <w:rPr>
          <w:lang w:val="en-GB"/>
        </w:rPr>
        <w:t>perfusion, grown-up congenital heart disease, viability</w:t>
      </w:r>
      <w:r w:rsidR="00797C05">
        <w:rPr>
          <w:lang w:val="en-GB"/>
        </w:rPr>
        <w:t xml:space="preserve"> and </w:t>
      </w:r>
      <w:r>
        <w:rPr>
          <w:lang w:val="en-GB"/>
        </w:rPr>
        <w:t xml:space="preserve">cardiomyopathy. </w:t>
      </w:r>
    </w:p>
    <w:p w14:paraId="4BB9FA11" w14:textId="77777777" w:rsidR="00145495" w:rsidRPr="00505F9B" w:rsidRDefault="00B47AFD" w:rsidP="00145495">
      <w:pPr>
        <w:tabs>
          <w:tab w:val="left" w:pos="426"/>
          <w:tab w:val="left" w:pos="900"/>
        </w:tabs>
        <w:autoSpaceDE w:val="0"/>
        <w:autoSpaceDN w:val="0"/>
        <w:adjustRightInd w:val="0"/>
        <w:rPr>
          <w:b/>
          <w:lang w:val="en-GB"/>
        </w:rPr>
      </w:pPr>
      <w:r w:rsidRPr="00B47AFD">
        <w:rPr>
          <w:b/>
          <w:bCs/>
          <w:lang w:val="en-GB"/>
        </w:rPr>
        <w:t xml:space="preserve">3.7 </w:t>
      </w:r>
      <w:r w:rsidRPr="00B47AFD">
        <w:rPr>
          <w:b/>
          <w:bCs/>
          <w:lang w:val="en-GB"/>
        </w:rPr>
        <w:tab/>
        <w:t>Clinical supervision</w:t>
      </w:r>
    </w:p>
    <w:p w14:paraId="38BB4CD8" w14:textId="407E8280" w:rsidR="00251079" w:rsidRPr="0034183D" w:rsidRDefault="00B82578" w:rsidP="0034183D">
      <w:pPr>
        <w:tabs>
          <w:tab w:val="left" w:pos="284"/>
        </w:tabs>
        <w:autoSpaceDE w:val="0"/>
        <w:autoSpaceDN w:val="0"/>
        <w:adjustRightInd w:val="0"/>
        <w:ind w:left="426"/>
        <w:rPr>
          <w:bCs/>
          <w:lang w:val="en-GB"/>
        </w:rPr>
      </w:pPr>
      <w:r>
        <w:rPr>
          <w:bCs/>
          <w:lang w:val="en-GB"/>
        </w:rPr>
        <w:t xml:space="preserve">Clinical supervisor of </w:t>
      </w:r>
      <w:r w:rsidR="00DD4E02">
        <w:rPr>
          <w:bCs/>
          <w:lang w:val="en-GB"/>
        </w:rPr>
        <w:t>approx. 1</w:t>
      </w:r>
      <w:r w:rsidR="00B44391">
        <w:rPr>
          <w:bCs/>
          <w:lang w:val="en-GB"/>
        </w:rPr>
        <w:t>0</w:t>
      </w:r>
      <w:r>
        <w:rPr>
          <w:bCs/>
          <w:lang w:val="en-GB"/>
        </w:rPr>
        <w:t xml:space="preserve"> resident physicians at </w:t>
      </w:r>
      <w:r w:rsidR="00AA3CCB">
        <w:rPr>
          <w:bCs/>
          <w:lang w:val="en-GB"/>
        </w:rPr>
        <w:t>the Dep of cardiology</w:t>
      </w:r>
      <w:r w:rsidR="00B61CF2">
        <w:rPr>
          <w:bCs/>
          <w:lang w:val="en-GB"/>
        </w:rPr>
        <w:t xml:space="preserve"> and </w:t>
      </w:r>
      <w:r w:rsidR="00B44391">
        <w:rPr>
          <w:bCs/>
          <w:lang w:val="en-GB"/>
        </w:rPr>
        <w:t>C</w:t>
      </w:r>
      <w:r w:rsidR="00B61CF2">
        <w:rPr>
          <w:bCs/>
          <w:lang w:val="en-GB"/>
        </w:rPr>
        <w:t>linical physiology</w:t>
      </w:r>
      <w:r w:rsidR="00797C05">
        <w:rPr>
          <w:bCs/>
          <w:lang w:val="en-GB"/>
        </w:rPr>
        <w:t>, 2007-2020.</w:t>
      </w:r>
      <w:r w:rsidR="00B44391">
        <w:rPr>
          <w:bCs/>
          <w:lang w:val="en-GB"/>
        </w:rPr>
        <w:t xml:space="preserve"> Current clinical supervisor for Dr Joao Ramos 2021-</w:t>
      </w:r>
      <w:r w:rsidR="00797C05">
        <w:rPr>
          <w:bCs/>
          <w:lang w:val="en-GB"/>
        </w:rPr>
        <w:t xml:space="preserve"> </w:t>
      </w:r>
    </w:p>
    <w:p w14:paraId="047FDF2D" w14:textId="77777777" w:rsidR="00145495" w:rsidRPr="00505F9B" w:rsidRDefault="00B47AFD" w:rsidP="00145495">
      <w:pPr>
        <w:tabs>
          <w:tab w:val="left" w:pos="426"/>
        </w:tabs>
        <w:autoSpaceDE w:val="0"/>
        <w:autoSpaceDN w:val="0"/>
        <w:adjustRightInd w:val="0"/>
        <w:rPr>
          <w:b/>
          <w:lang w:val="en-GB"/>
        </w:rPr>
      </w:pPr>
      <w:r w:rsidRPr="00B47AFD">
        <w:rPr>
          <w:b/>
          <w:bCs/>
          <w:lang w:val="en-GB"/>
        </w:rPr>
        <w:t xml:space="preserve">3.8 </w:t>
      </w:r>
      <w:r w:rsidRPr="00B47AFD">
        <w:rPr>
          <w:b/>
          <w:bCs/>
          <w:lang w:val="en-GB"/>
        </w:rPr>
        <w:tab/>
        <w:t>Pharmaceuticals</w:t>
      </w:r>
    </w:p>
    <w:p w14:paraId="38A1799F" w14:textId="77777777" w:rsidR="00145495" w:rsidRPr="0034183D" w:rsidRDefault="00664E8B" w:rsidP="0034183D">
      <w:pPr>
        <w:tabs>
          <w:tab w:val="left" w:pos="284"/>
        </w:tabs>
        <w:autoSpaceDE w:val="0"/>
        <w:autoSpaceDN w:val="0"/>
        <w:adjustRightInd w:val="0"/>
        <w:ind w:left="426"/>
        <w:rPr>
          <w:lang w:val="en-GB"/>
        </w:rPr>
      </w:pPr>
      <w:r>
        <w:rPr>
          <w:lang w:val="en-GB"/>
        </w:rPr>
        <w:t>-</w:t>
      </w:r>
    </w:p>
    <w:p w14:paraId="25C38C0D" w14:textId="77777777" w:rsidR="00871CED" w:rsidRPr="00505F9B" w:rsidRDefault="00B47AFD" w:rsidP="00145495">
      <w:pPr>
        <w:tabs>
          <w:tab w:val="left" w:pos="426"/>
        </w:tabs>
        <w:autoSpaceDE w:val="0"/>
        <w:autoSpaceDN w:val="0"/>
        <w:adjustRightInd w:val="0"/>
        <w:rPr>
          <w:lang w:val="en-GB"/>
        </w:rPr>
      </w:pPr>
      <w:r w:rsidRPr="00B47AFD">
        <w:rPr>
          <w:b/>
          <w:lang w:val="en-GB"/>
        </w:rPr>
        <w:t xml:space="preserve">3.9 </w:t>
      </w:r>
      <w:r w:rsidRPr="00B47AFD">
        <w:rPr>
          <w:b/>
          <w:lang w:val="en-GB"/>
        </w:rPr>
        <w:tab/>
      </w:r>
      <w:r w:rsidRPr="00B47AFD">
        <w:rPr>
          <w:b/>
          <w:bCs/>
          <w:lang w:val="en-GB"/>
        </w:rPr>
        <w:t>Clinical use of results achieved in a specific medical field</w:t>
      </w:r>
    </w:p>
    <w:p w14:paraId="59E0868B" w14:textId="709BA3ED" w:rsidR="00525C9D" w:rsidRDefault="00512F7B">
      <w:pPr>
        <w:tabs>
          <w:tab w:val="left" w:pos="284"/>
        </w:tabs>
        <w:autoSpaceDE w:val="0"/>
        <w:autoSpaceDN w:val="0"/>
        <w:adjustRightInd w:val="0"/>
        <w:ind w:left="426"/>
        <w:rPr>
          <w:lang w:val="en-GB"/>
        </w:rPr>
      </w:pPr>
      <w:r>
        <w:rPr>
          <w:lang w:val="en-GB"/>
        </w:rPr>
        <w:t xml:space="preserve">Every day use of </w:t>
      </w:r>
      <w:r w:rsidR="005759FF">
        <w:rPr>
          <w:lang w:val="en-GB"/>
        </w:rPr>
        <w:t xml:space="preserve">advanced </w:t>
      </w:r>
      <w:r w:rsidR="000F7636">
        <w:rPr>
          <w:lang w:val="en-GB"/>
        </w:rPr>
        <w:t>CMR</w:t>
      </w:r>
      <w:r>
        <w:rPr>
          <w:lang w:val="en-GB"/>
        </w:rPr>
        <w:t xml:space="preserve"> for </w:t>
      </w:r>
      <w:r w:rsidR="005759FF">
        <w:rPr>
          <w:lang w:val="en-GB"/>
        </w:rPr>
        <w:t xml:space="preserve">clinical and research patients. </w:t>
      </w:r>
    </w:p>
    <w:p w14:paraId="5BBAD032" w14:textId="342862C9" w:rsidR="00797C05" w:rsidRDefault="009A64E4">
      <w:pPr>
        <w:tabs>
          <w:tab w:val="left" w:pos="284"/>
        </w:tabs>
        <w:autoSpaceDE w:val="0"/>
        <w:autoSpaceDN w:val="0"/>
        <w:adjustRightInd w:val="0"/>
        <w:ind w:left="426"/>
        <w:rPr>
          <w:lang w:val="en-GB"/>
        </w:rPr>
      </w:pPr>
      <w:r>
        <w:rPr>
          <w:lang w:val="en-GB"/>
        </w:rPr>
        <w:t xml:space="preserve">One-stop-shop for patients with </w:t>
      </w:r>
      <w:r w:rsidR="00B44391">
        <w:rPr>
          <w:lang w:val="en-GB"/>
        </w:rPr>
        <w:t>ACHD</w:t>
      </w:r>
      <w:r>
        <w:rPr>
          <w:lang w:val="en-GB"/>
        </w:rPr>
        <w:t xml:space="preserve">. </w:t>
      </w:r>
    </w:p>
    <w:p w14:paraId="68BBF7D2" w14:textId="69E9BDCD" w:rsidR="009A64E4" w:rsidRDefault="00B44391">
      <w:pPr>
        <w:tabs>
          <w:tab w:val="left" w:pos="284"/>
        </w:tabs>
        <w:autoSpaceDE w:val="0"/>
        <w:autoSpaceDN w:val="0"/>
        <w:adjustRightInd w:val="0"/>
        <w:ind w:left="426"/>
        <w:rPr>
          <w:lang w:val="en-GB"/>
        </w:rPr>
      </w:pPr>
      <w:r>
        <w:rPr>
          <w:lang w:val="en-GB"/>
        </w:rPr>
        <w:t>Co-o</w:t>
      </w:r>
      <w:r w:rsidR="009A64E4">
        <w:rPr>
          <w:lang w:val="en-GB"/>
        </w:rPr>
        <w:t xml:space="preserve">rganising percutaneous patent foramen </w:t>
      </w:r>
      <w:proofErr w:type="spellStart"/>
      <w:r w:rsidR="009A64E4">
        <w:rPr>
          <w:lang w:val="en-GB"/>
        </w:rPr>
        <w:t>ovale</w:t>
      </w:r>
      <w:proofErr w:type="spellEnd"/>
      <w:r>
        <w:rPr>
          <w:lang w:val="en-GB"/>
        </w:rPr>
        <w:t xml:space="preserve"> (</w:t>
      </w:r>
      <w:proofErr w:type="spellStart"/>
      <w:r>
        <w:rPr>
          <w:lang w:val="en-GB"/>
        </w:rPr>
        <w:t>PFO</w:t>
      </w:r>
      <w:proofErr w:type="spellEnd"/>
      <w:r>
        <w:rPr>
          <w:lang w:val="en-GB"/>
        </w:rPr>
        <w:t>)</w:t>
      </w:r>
      <w:r w:rsidR="009A64E4">
        <w:rPr>
          <w:lang w:val="en-GB"/>
        </w:rPr>
        <w:t xml:space="preserve"> closure at the day time ward with same day discharge</w:t>
      </w:r>
      <w:r>
        <w:rPr>
          <w:lang w:val="en-GB"/>
        </w:rPr>
        <w:t xml:space="preserve"> together with Dr Magnus </w:t>
      </w:r>
      <w:proofErr w:type="spellStart"/>
      <w:r>
        <w:rPr>
          <w:lang w:val="en-GB"/>
        </w:rPr>
        <w:t>Settergren</w:t>
      </w:r>
      <w:proofErr w:type="spellEnd"/>
      <w:r>
        <w:rPr>
          <w:lang w:val="en-GB"/>
        </w:rPr>
        <w:t>.</w:t>
      </w:r>
      <w:r w:rsidR="009A64E4">
        <w:rPr>
          <w:lang w:val="en-GB"/>
        </w:rPr>
        <w:t xml:space="preserve"> </w:t>
      </w:r>
    </w:p>
    <w:p w14:paraId="159668B4" w14:textId="77777777" w:rsidR="00145495" w:rsidRDefault="00B47AFD" w:rsidP="00145495">
      <w:pPr>
        <w:tabs>
          <w:tab w:val="left" w:pos="426"/>
        </w:tabs>
        <w:autoSpaceDE w:val="0"/>
        <w:autoSpaceDN w:val="0"/>
        <w:adjustRightInd w:val="0"/>
        <w:rPr>
          <w:b/>
          <w:bCs/>
          <w:lang w:val="en-GB"/>
        </w:rPr>
      </w:pPr>
      <w:r w:rsidRPr="00B47AFD">
        <w:rPr>
          <w:b/>
          <w:bCs/>
          <w:lang w:val="en-GB"/>
        </w:rPr>
        <w:t>3.10 Clinical fellowship</w:t>
      </w:r>
    </w:p>
    <w:p w14:paraId="463B6B93" w14:textId="77777777" w:rsidR="00251079" w:rsidRPr="0034183D" w:rsidRDefault="00512F7B" w:rsidP="0034183D">
      <w:pPr>
        <w:tabs>
          <w:tab w:val="left" w:pos="284"/>
        </w:tabs>
        <w:autoSpaceDE w:val="0"/>
        <w:autoSpaceDN w:val="0"/>
        <w:adjustRightInd w:val="0"/>
        <w:ind w:left="426"/>
        <w:rPr>
          <w:lang w:val="en-GB"/>
        </w:rPr>
      </w:pPr>
      <w:r>
        <w:rPr>
          <w:lang w:val="en-GB"/>
        </w:rPr>
        <w:t>-</w:t>
      </w:r>
    </w:p>
    <w:p w14:paraId="709ACA5B" w14:textId="77777777" w:rsidR="00145495" w:rsidRPr="00505F9B" w:rsidRDefault="00B47AFD" w:rsidP="00145495">
      <w:pPr>
        <w:tabs>
          <w:tab w:val="left" w:pos="426"/>
        </w:tabs>
        <w:autoSpaceDE w:val="0"/>
        <w:autoSpaceDN w:val="0"/>
        <w:adjustRightInd w:val="0"/>
        <w:rPr>
          <w:lang w:val="en-GB"/>
        </w:rPr>
      </w:pPr>
      <w:r w:rsidRPr="00B47AFD">
        <w:rPr>
          <w:b/>
          <w:bCs/>
          <w:lang w:val="en-GB"/>
        </w:rPr>
        <w:t>3.11 Preventive work</w:t>
      </w:r>
    </w:p>
    <w:p w14:paraId="7D51EABC" w14:textId="77777777" w:rsidR="00145495" w:rsidRPr="0034183D" w:rsidRDefault="00512F7B" w:rsidP="0034183D">
      <w:pPr>
        <w:tabs>
          <w:tab w:val="left" w:pos="284"/>
        </w:tabs>
        <w:ind w:left="426"/>
        <w:rPr>
          <w:lang w:val="en-GB"/>
        </w:rPr>
      </w:pPr>
      <w:r>
        <w:rPr>
          <w:lang w:val="en-GB"/>
        </w:rPr>
        <w:t>-</w:t>
      </w:r>
    </w:p>
    <w:p w14:paraId="4AA71ADE" w14:textId="77777777" w:rsidR="00316642" w:rsidRPr="00505F9B" w:rsidRDefault="00B47AFD" w:rsidP="00EA65CA">
      <w:pPr>
        <w:tabs>
          <w:tab w:val="left" w:pos="426"/>
        </w:tabs>
        <w:rPr>
          <w:b/>
          <w:lang w:val="en-GB"/>
        </w:rPr>
      </w:pPr>
      <w:r w:rsidRPr="00B47AFD">
        <w:rPr>
          <w:b/>
          <w:bCs/>
          <w:lang w:val="en-GB"/>
        </w:rPr>
        <w:t xml:space="preserve">4 </w:t>
      </w:r>
      <w:r w:rsidRPr="00B47AFD">
        <w:rPr>
          <w:b/>
          <w:bCs/>
          <w:lang w:val="en-GB"/>
        </w:rPr>
        <w:tab/>
        <w:t xml:space="preserve">CLINICAL DISTINCTIONS </w:t>
      </w:r>
    </w:p>
    <w:p w14:paraId="07BE9822" w14:textId="77777777" w:rsidR="00316642" w:rsidRPr="0034183D" w:rsidRDefault="00512F7B" w:rsidP="0034183D">
      <w:pPr>
        <w:tabs>
          <w:tab w:val="left" w:pos="284"/>
        </w:tabs>
        <w:ind w:left="426"/>
        <w:rPr>
          <w:lang w:val="en-GB"/>
        </w:rPr>
      </w:pPr>
      <w:r>
        <w:rPr>
          <w:lang w:val="en-GB"/>
        </w:rPr>
        <w:t>-</w:t>
      </w:r>
    </w:p>
    <w:p w14:paraId="35DF0FE4" w14:textId="77777777" w:rsidR="00316642" w:rsidRPr="00505F9B" w:rsidRDefault="00B47AFD" w:rsidP="00EA65CA">
      <w:pPr>
        <w:tabs>
          <w:tab w:val="left" w:pos="426"/>
        </w:tabs>
        <w:rPr>
          <w:b/>
          <w:lang w:val="en-GB"/>
        </w:rPr>
      </w:pPr>
      <w:r w:rsidRPr="00B47AFD">
        <w:rPr>
          <w:b/>
          <w:bCs/>
          <w:lang w:val="en-GB"/>
        </w:rPr>
        <w:t xml:space="preserve">5 </w:t>
      </w:r>
      <w:r w:rsidRPr="00B47AFD">
        <w:rPr>
          <w:b/>
          <w:bCs/>
          <w:lang w:val="en-GB"/>
        </w:rPr>
        <w:tab/>
        <w:t>OTHER CLINICAL MERITS</w:t>
      </w:r>
    </w:p>
    <w:p w14:paraId="497178DE" w14:textId="77777777" w:rsidR="00D257C8" w:rsidRPr="0034183D" w:rsidRDefault="00512F7B" w:rsidP="0034183D">
      <w:pPr>
        <w:pStyle w:val="minarubriker"/>
        <w:numPr>
          <w:ilvl w:val="0"/>
          <w:numId w:val="0"/>
        </w:numPr>
        <w:tabs>
          <w:tab w:val="left" w:pos="284"/>
        </w:tabs>
        <w:spacing w:after="0"/>
        <w:ind w:left="426"/>
        <w:rPr>
          <w:b w:val="0"/>
          <w:sz w:val="24"/>
          <w:szCs w:val="24"/>
          <w:lang w:val="en-GB"/>
        </w:rPr>
      </w:pPr>
      <w:r>
        <w:rPr>
          <w:b w:val="0"/>
          <w:sz w:val="24"/>
          <w:szCs w:val="24"/>
          <w:lang w:val="en-GB"/>
        </w:rPr>
        <w:t>-</w:t>
      </w:r>
    </w:p>
    <w:p w14:paraId="2136AABA" w14:textId="77777777" w:rsidR="00D257C8" w:rsidRPr="00505F9B" w:rsidRDefault="00B47AFD" w:rsidP="00D257C8">
      <w:pPr>
        <w:pStyle w:val="minarubriker"/>
        <w:numPr>
          <w:ilvl w:val="0"/>
          <w:numId w:val="0"/>
        </w:numPr>
        <w:tabs>
          <w:tab w:val="left" w:pos="426"/>
        </w:tabs>
        <w:spacing w:after="0"/>
        <w:rPr>
          <w:sz w:val="24"/>
          <w:szCs w:val="24"/>
          <w:lang w:val="en-GB"/>
        </w:rPr>
      </w:pPr>
      <w:r w:rsidRPr="00B47AFD">
        <w:rPr>
          <w:bCs/>
          <w:sz w:val="24"/>
          <w:szCs w:val="24"/>
          <w:lang w:val="en-GB"/>
        </w:rPr>
        <w:t xml:space="preserve">6 </w:t>
      </w:r>
      <w:r w:rsidRPr="00B47AFD">
        <w:rPr>
          <w:bCs/>
          <w:sz w:val="24"/>
          <w:szCs w:val="24"/>
          <w:lang w:val="en-GB"/>
        </w:rPr>
        <w:tab/>
        <w:t xml:space="preserve">DEVELOPMENT PLANS IN HEALTHCARE AND PUBLIC HEALTH </w:t>
      </w:r>
    </w:p>
    <w:p w14:paraId="49405F63" w14:textId="77777777" w:rsidR="00D257C8" w:rsidRPr="0034183D" w:rsidRDefault="00512F7B" w:rsidP="0034183D">
      <w:pPr>
        <w:tabs>
          <w:tab w:val="left" w:pos="284"/>
        </w:tabs>
        <w:ind w:left="426"/>
        <w:rPr>
          <w:lang w:val="en-GB"/>
        </w:rPr>
      </w:pPr>
      <w:r>
        <w:rPr>
          <w:lang w:val="en-GB"/>
        </w:rPr>
        <w:t>-</w:t>
      </w:r>
    </w:p>
    <w:p w14:paraId="45982D2F" w14:textId="77777777" w:rsidR="00251079" w:rsidRDefault="00251079" w:rsidP="008F403A">
      <w:pPr>
        <w:rPr>
          <w:rFonts w:ascii="Arial" w:hAnsi="Arial" w:cs="Arial"/>
          <w:b/>
          <w:bCs/>
          <w:sz w:val="36"/>
          <w:szCs w:val="36"/>
          <w:lang w:val="en-GB"/>
        </w:rPr>
        <w:sectPr w:rsidR="00251079" w:rsidSect="008F403A">
          <w:headerReference w:type="default" r:id="rId65"/>
          <w:pgSz w:w="11907" w:h="16839" w:code="9"/>
          <w:pgMar w:top="1418" w:right="1275" w:bottom="1134" w:left="2410" w:header="709" w:footer="352" w:gutter="0"/>
          <w:pgNumType w:start="1"/>
          <w:cols w:space="708"/>
          <w:docGrid w:linePitch="360"/>
        </w:sectPr>
      </w:pPr>
    </w:p>
    <w:p w14:paraId="7A0A4434" w14:textId="77777777" w:rsidR="00871CED" w:rsidRPr="00251079" w:rsidRDefault="00871CED" w:rsidP="008F403A">
      <w:pPr>
        <w:rPr>
          <w:bCs/>
          <w:lang w:val="en-GB"/>
        </w:rPr>
      </w:pPr>
    </w:p>
    <w:p w14:paraId="76E780D0" w14:textId="77777777" w:rsidR="00871CED" w:rsidRPr="002F7881" w:rsidRDefault="00B47AFD" w:rsidP="008F403A">
      <w:pPr>
        <w:jc w:val="center"/>
        <w:rPr>
          <w:b/>
          <w:bCs/>
          <w:sz w:val="40"/>
          <w:szCs w:val="40"/>
          <w:lang w:val="en-GB"/>
        </w:rPr>
      </w:pPr>
      <w:r w:rsidRPr="00B47AFD">
        <w:rPr>
          <w:b/>
          <w:bCs/>
          <w:sz w:val="40"/>
          <w:szCs w:val="40"/>
          <w:lang w:val="en-GB"/>
        </w:rPr>
        <w:t>KAROLINSKA INSTITUTET</w:t>
      </w:r>
    </w:p>
    <w:p w14:paraId="2A45AA91" w14:textId="77777777" w:rsidR="00871CED" w:rsidRPr="00505F9B" w:rsidRDefault="002F7881" w:rsidP="008F403A">
      <w:pPr>
        <w:jc w:val="center"/>
        <w:rPr>
          <w:bCs/>
          <w:sz w:val="40"/>
          <w:szCs w:val="40"/>
          <w:lang w:val="en-GB"/>
        </w:rPr>
      </w:pPr>
      <w:r>
        <w:rPr>
          <w:sz w:val="40"/>
          <w:szCs w:val="40"/>
          <w:lang w:val="en-GB"/>
        </w:rPr>
        <w:t>LEADERSHIP</w:t>
      </w:r>
      <w:r w:rsidR="00B47AFD" w:rsidRPr="00B47AFD">
        <w:rPr>
          <w:sz w:val="40"/>
          <w:szCs w:val="40"/>
          <w:lang w:val="en-GB"/>
        </w:rPr>
        <w:t xml:space="preserve">, DEVELOPMENT AND </w:t>
      </w:r>
      <w:r w:rsidR="00A81247">
        <w:rPr>
          <w:sz w:val="40"/>
          <w:szCs w:val="40"/>
          <w:lang w:val="en-GB"/>
        </w:rPr>
        <w:t xml:space="preserve">COLLABORATION </w:t>
      </w:r>
      <w:r w:rsidR="00B47AFD" w:rsidRPr="00B47AFD">
        <w:rPr>
          <w:sz w:val="40"/>
          <w:szCs w:val="40"/>
          <w:lang w:val="en-GB"/>
        </w:rPr>
        <w:t>PORTFOLIO</w:t>
      </w:r>
    </w:p>
    <w:p w14:paraId="4DAD5205" w14:textId="77777777" w:rsidR="00871CED" w:rsidRPr="00505F9B" w:rsidRDefault="00871CED" w:rsidP="008F403A">
      <w:pPr>
        <w:jc w:val="center"/>
        <w:rPr>
          <w:sz w:val="12"/>
          <w:szCs w:val="12"/>
          <w:lang w:val="en-GB"/>
        </w:rPr>
      </w:pPr>
    </w:p>
    <w:p w14:paraId="0D305F63" w14:textId="77777777" w:rsidR="00525C9D" w:rsidRDefault="00525C9D">
      <w:pPr>
        <w:rPr>
          <w:rFonts w:ascii="Arial" w:hAnsi="Arial"/>
          <w:b/>
          <w:bCs/>
          <w:lang w:val="en-GB"/>
        </w:rPr>
      </w:pPr>
    </w:p>
    <w:p w14:paraId="13C81D14" w14:textId="77777777" w:rsidR="00525C9D" w:rsidRDefault="00B47AFD">
      <w:pPr>
        <w:tabs>
          <w:tab w:val="left" w:pos="-3544"/>
          <w:tab w:val="left" w:pos="426"/>
        </w:tabs>
        <w:rPr>
          <w:b/>
          <w:bCs/>
          <w:lang w:val="en-GB"/>
        </w:rPr>
      </w:pPr>
      <w:r w:rsidRPr="00B47AFD">
        <w:rPr>
          <w:b/>
          <w:bCs/>
          <w:lang w:val="en-GB"/>
        </w:rPr>
        <w:t>1</w:t>
      </w:r>
      <w:r w:rsidRPr="00B47AFD">
        <w:rPr>
          <w:b/>
          <w:bCs/>
          <w:lang w:val="en-GB"/>
        </w:rPr>
        <w:tab/>
        <w:t xml:space="preserve">CURRENT ACTIVITIES INVOLVING MANAGERIAL </w:t>
      </w:r>
    </w:p>
    <w:p w14:paraId="7F104002" w14:textId="77777777" w:rsidR="00525C9D" w:rsidRDefault="00B47AFD">
      <w:pPr>
        <w:tabs>
          <w:tab w:val="left" w:pos="-3544"/>
          <w:tab w:val="left" w:pos="426"/>
        </w:tabs>
        <w:ind w:left="426"/>
        <w:rPr>
          <w:b/>
          <w:lang w:val="en-GB"/>
        </w:rPr>
      </w:pPr>
      <w:r w:rsidRPr="00B47AFD">
        <w:rPr>
          <w:b/>
          <w:bCs/>
          <w:lang w:val="en-GB"/>
        </w:rPr>
        <w:t xml:space="preserve">RESPONSIBILITY </w:t>
      </w:r>
    </w:p>
    <w:p w14:paraId="037175B4" w14:textId="270F5131" w:rsidR="009A64E4" w:rsidRPr="00A8450D" w:rsidRDefault="009A64E4" w:rsidP="009A64E4">
      <w:pPr>
        <w:tabs>
          <w:tab w:val="left" w:pos="-2835"/>
          <w:tab w:val="left" w:pos="284"/>
        </w:tabs>
        <w:autoSpaceDE w:val="0"/>
        <w:autoSpaceDN w:val="0"/>
        <w:adjustRightInd w:val="0"/>
        <w:ind w:left="426"/>
        <w:rPr>
          <w:lang w:val="en-US"/>
        </w:rPr>
      </w:pPr>
      <w:proofErr w:type="spellStart"/>
      <w:r>
        <w:t>PFC</w:t>
      </w:r>
      <w:proofErr w:type="spellEnd"/>
      <w:r>
        <w:t xml:space="preserve">/PFA (patientflödeschef/ansvarig) </w:t>
      </w:r>
      <w:proofErr w:type="spellStart"/>
      <w:r>
        <w:t>of</w:t>
      </w:r>
      <w:proofErr w:type="spellEnd"/>
      <w:r>
        <w:t xml:space="preserve"> </w:t>
      </w:r>
      <w:r w:rsidR="00B44391">
        <w:t>ACHD</w:t>
      </w:r>
      <w:r>
        <w:t xml:space="preserve"> at Karolinska University Hospital, Solna.</w:t>
      </w:r>
    </w:p>
    <w:p w14:paraId="6C1E4EE5" w14:textId="4A11E89A" w:rsidR="00C56AB8" w:rsidRDefault="009A64E4" w:rsidP="009A64E4">
      <w:pPr>
        <w:pStyle w:val="minarubriker"/>
        <w:numPr>
          <w:ilvl w:val="0"/>
          <w:numId w:val="0"/>
        </w:numPr>
        <w:tabs>
          <w:tab w:val="left" w:pos="426"/>
        </w:tabs>
        <w:spacing w:after="0"/>
        <w:ind w:left="426"/>
        <w:rPr>
          <w:b w:val="0"/>
          <w:sz w:val="24"/>
          <w:lang w:val="en-GB"/>
        </w:rPr>
      </w:pPr>
      <w:r w:rsidRPr="009A64E4">
        <w:rPr>
          <w:b w:val="0"/>
          <w:sz w:val="24"/>
          <w:lang w:val="en-GB"/>
        </w:rPr>
        <w:t xml:space="preserve">Clinical director of Karolinska </w:t>
      </w:r>
      <w:r w:rsidR="000F7636">
        <w:rPr>
          <w:b w:val="0"/>
          <w:sz w:val="24"/>
          <w:lang w:val="en-GB"/>
        </w:rPr>
        <w:t>CMR</w:t>
      </w:r>
      <w:r w:rsidR="00B44391">
        <w:rPr>
          <w:b w:val="0"/>
          <w:sz w:val="24"/>
          <w:lang w:val="en-GB"/>
        </w:rPr>
        <w:t xml:space="preserve"> imaging</w:t>
      </w:r>
      <w:r w:rsidR="000F7636">
        <w:rPr>
          <w:b w:val="0"/>
          <w:sz w:val="24"/>
          <w:lang w:val="en-GB"/>
        </w:rPr>
        <w:t xml:space="preserve"> </w:t>
      </w:r>
      <w:r w:rsidRPr="009A64E4">
        <w:rPr>
          <w:b w:val="0"/>
          <w:sz w:val="24"/>
          <w:lang w:val="en-GB"/>
        </w:rPr>
        <w:t>group.</w:t>
      </w:r>
    </w:p>
    <w:p w14:paraId="436ACD95" w14:textId="27D00E65" w:rsidR="009A64E4" w:rsidRPr="000F7636" w:rsidRDefault="009A64E4" w:rsidP="009A64E4">
      <w:pPr>
        <w:pStyle w:val="minarubriker"/>
        <w:numPr>
          <w:ilvl w:val="0"/>
          <w:numId w:val="0"/>
        </w:numPr>
        <w:tabs>
          <w:tab w:val="left" w:pos="426"/>
        </w:tabs>
        <w:spacing w:after="0"/>
        <w:ind w:left="426"/>
        <w:rPr>
          <w:b w:val="0"/>
          <w:sz w:val="24"/>
          <w:szCs w:val="24"/>
          <w:lang w:val="en-GB"/>
        </w:rPr>
      </w:pPr>
      <w:r w:rsidRPr="000F7636">
        <w:rPr>
          <w:b w:val="0"/>
          <w:sz w:val="24"/>
          <w:szCs w:val="24"/>
          <w:lang w:val="en-GB"/>
        </w:rPr>
        <w:t xml:space="preserve">Co-founder of Karolinska Sports cardiology group, </w:t>
      </w:r>
      <w:r w:rsidR="006B2906" w:rsidRPr="000F7636">
        <w:rPr>
          <w:b w:val="0"/>
          <w:sz w:val="24"/>
          <w:szCs w:val="24"/>
          <w:lang w:val="en-GB"/>
        </w:rPr>
        <w:t xml:space="preserve">inauguration, May 2021. </w:t>
      </w:r>
    </w:p>
    <w:p w14:paraId="73C50FE8" w14:textId="77777777" w:rsidR="006B2906" w:rsidRPr="009A64E4" w:rsidRDefault="006B2906" w:rsidP="009A64E4">
      <w:pPr>
        <w:pStyle w:val="minarubriker"/>
        <w:numPr>
          <w:ilvl w:val="0"/>
          <w:numId w:val="0"/>
        </w:numPr>
        <w:tabs>
          <w:tab w:val="left" w:pos="426"/>
        </w:tabs>
        <w:spacing w:after="0"/>
        <w:ind w:left="426"/>
        <w:rPr>
          <w:b w:val="0"/>
          <w:sz w:val="22"/>
          <w:szCs w:val="24"/>
          <w:lang w:val="en-GB"/>
        </w:rPr>
      </w:pPr>
    </w:p>
    <w:p w14:paraId="7374E4E3" w14:textId="4CC8E1A3" w:rsidR="009C5586" w:rsidRPr="006B2906" w:rsidRDefault="00B47AFD" w:rsidP="006B2906">
      <w:pPr>
        <w:pStyle w:val="minarubriker"/>
        <w:numPr>
          <w:ilvl w:val="0"/>
          <w:numId w:val="0"/>
        </w:numPr>
        <w:tabs>
          <w:tab w:val="left" w:pos="426"/>
        </w:tabs>
        <w:spacing w:after="0"/>
        <w:ind w:left="426" w:hanging="426"/>
        <w:rPr>
          <w:sz w:val="24"/>
          <w:szCs w:val="24"/>
          <w:lang w:val="en-GB"/>
        </w:rPr>
      </w:pPr>
      <w:r w:rsidRPr="00B47AFD">
        <w:rPr>
          <w:bCs/>
          <w:sz w:val="24"/>
          <w:szCs w:val="24"/>
          <w:lang w:val="en-GB"/>
        </w:rPr>
        <w:t xml:space="preserve">2 </w:t>
      </w:r>
      <w:r w:rsidRPr="00B47AFD">
        <w:rPr>
          <w:bCs/>
          <w:sz w:val="24"/>
          <w:szCs w:val="24"/>
          <w:lang w:val="en-GB"/>
        </w:rPr>
        <w:tab/>
        <w:t xml:space="preserve">TRAINING IN </w:t>
      </w:r>
      <w:r w:rsidR="002F7881">
        <w:rPr>
          <w:bCs/>
          <w:sz w:val="24"/>
          <w:szCs w:val="24"/>
          <w:lang w:val="en-GB"/>
        </w:rPr>
        <w:t>LEADERSHIP</w:t>
      </w:r>
      <w:r w:rsidRPr="00B47AFD">
        <w:rPr>
          <w:bCs/>
          <w:sz w:val="24"/>
          <w:szCs w:val="24"/>
          <w:lang w:val="en-GB"/>
        </w:rPr>
        <w:t>, DEVELOPMENT AND COLLABORATION</w:t>
      </w:r>
    </w:p>
    <w:p w14:paraId="667DC183" w14:textId="77777777" w:rsidR="00512F7B" w:rsidRDefault="00B47AFD" w:rsidP="009C5586">
      <w:pPr>
        <w:pStyle w:val="Brdtext2"/>
        <w:tabs>
          <w:tab w:val="left" w:pos="426"/>
        </w:tabs>
        <w:spacing w:after="0"/>
        <w:jc w:val="left"/>
        <w:rPr>
          <w:b/>
          <w:bCs/>
          <w:szCs w:val="24"/>
          <w:lang w:val="en-GB"/>
        </w:rPr>
      </w:pPr>
      <w:r w:rsidRPr="00B47AFD">
        <w:rPr>
          <w:b/>
          <w:bCs/>
          <w:szCs w:val="24"/>
          <w:lang w:val="en-GB"/>
        </w:rPr>
        <w:t xml:space="preserve">2.1 </w:t>
      </w:r>
      <w:r w:rsidRPr="00B47AFD">
        <w:rPr>
          <w:b/>
          <w:bCs/>
          <w:szCs w:val="24"/>
          <w:lang w:val="en-GB"/>
        </w:rPr>
        <w:tab/>
        <w:t>Formal education and degrees</w:t>
      </w:r>
    </w:p>
    <w:p w14:paraId="0175B1E9" w14:textId="77777777" w:rsidR="009C5586" w:rsidRPr="00505F9B" w:rsidRDefault="00512F7B" w:rsidP="009C5586">
      <w:pPr>
        <w:pStyle w:val="Brdtext2"/>
        <w:tabs>
          <w:tab w:val="left" w:pos="426"/>
        </w:tabs>
        <w:spacing w:after="0"/>
        <w:jc w:val="left"/>
        <w:rPr>
          <w:b/>
          <w:szCs w:val="24"/>
          <w:lang w:val="en-GB"/>
        </w:rPr>
      </w:pPr>
      <w:r>
        <w:rPr>
          <w:b/>
          <w:bCs/>
          <w:szCs w:val="24"/>
          <w:lang w:val="en-GB"/>
        </w:rPr>
        <w:tab/>
        <w:t>-</w:t>
      </w:r>
    </w:p>
    <w:p w14:paraId="1B36D9AA" w14:textId="1067EF88" w:rsidR="009C5586" w:rsidRPr="002233CD" w:rsidRDefault="00B47AFD" w:rsidP="009C5586">
      <w:pPr>
        <w:pStyle w:val="Brdtext2"/>
        <w:tabs>
          <w:tab w:val="left" w:pos="426"/>
        </w:tabs>
        <w:spacing w:after="0"/>
        <w:jc w:val="left"/>
        <w:rPr>
          <w:b/>
          <w:szCs w:val="24"/>
          <w:lang w:val="en-US"/>
        </w:rPr>
      </w:pPr>
      <w:r w:rsidRPr="00B47AFD">
        <w:rPr>
          <w:b/>
          <w:bCs/>
          <w:szCs w:val="24"/>
          <w:lang w:val="en-GB"/>
        </w:rPr>
        <w:t xml:space="preserve">2.2 </w:t>
      </w:r>
      <w:r w:rsidRPr="002233CD">
        <w:rPr>
          <w:b/>
          <w:bCs/>
          <w:szCs w:val="24"/>
          <w:lang w:val="en-US"/>
        </w:rPr>
        <w:tab/>
        <w:t xml:space="preserve">Completed courses/study </w:t>
      </w:r>
      <w:r w:rsidR="000F7636" w:rsidRPr="002233CD">
        <w:rPr>
          <w:b/>
          <w:bCs/>
          <w:szCs w:val="24"/>
          <w:lang w:val="en-US"/>
        </w:rPr>
        <w:t>programs</w:t>
      </w:r>
      <w:r w:rsidRPr="002233CD">
        <w:rPr>
          <w:b/>
          <w:bCs/>
          <w:szCs w:val="24"/>
          <w:lang w:val="en-US"/>
        </w:rPr>
        <w:t xml:space="preserve"> </w:t>
      </w:r>
    </w:p>
    <w:p w14:paraId="05C1481D" w14:textId="659C1A3B" w:rsidR="00C56AB8" w:rsidRPr="002233CD" w:rsidRDefault="006B2906" w:rsidP="006B2906">
      <w:pPr>
        <w:pStyle w:val="minarubriker"/>
        <w:numPr>
          <w:ilvl w:val="0"/>
          <w:numId w:val="0"/>
        </w:numPr>
        <w:tabs>
          <w:tab w:val="left" w:pos="426"/>
        </w:tabs>
        <w:spacing w:after="0"/>
        <w:ind w:left="426"/>
        <w:rPr>
          <w:b w:val="0"/>
          <w:sz w:val="24"/>
          <w:lang w:val="en-US"/>
        </w:rPr>
      </w:pPr>
      <w:r w:rsidRPr="002233CD">
        <w:rPr>
          <w:b w:val="0"/>
          <w:sz w:val="24"/>
          <w:lang w:val="en-US"/>
        </w:rPr>
        <w:t>Leadership</w:t>
      </w:r>
      <w:r w:rsidRPr="002233CD">
        <w:rPr>
          <w:b w:val="0"/>
          <w:spacing w:val="-8"/>
          <w:sz w:val="24"/>
          <w:lang w:val="en-US"/>
        </w:rPr>
        <w:t xml:space="preserve"> </w:t>
      </w:r>
      <w:r w:rsidRPr="002233CD">
        <w:rPr>
          <w:b w:val="0"/>
          <w:sz w:val="24"/>
          <w:lang w:val="en-US"/>
        </w:rPr>
        <w:t>training</w:t>
      </w:r>
      <w:r w:rsidRPr="002233CD">
        <w:rPr>
          <w:b w:val="0"/>
          <w:spacing w:val="-7"/>
          <w:sz w:val="24"/>
          <w:lang w:val="en-US"/>
        </w:rPr>
        <w:t xml:space="preserve"> </w:t>
      </w:r>
      <w:r w:rsidRPr="002233CD">
        <w:rPr>
          <w:b w:val="0"/>
          <w:sz w:val="24"/>
          <w:lang w:val="en-US"/>
        </w:rPr>
        <w:t>program</w:t>
      </w:r>
      <w:r w:rsidRPr="002233CD">
        <w:rPr>
          <w:b w:val="0"/>
          <w:spacing w:val="-8"/>
          <w:sz w:val="24"/>
          <w:lang w:val="en-US"/>
        </w:rPr>
        <w:t xml:space="preserve"> </w:t>
      </w:r>
      <w:r w:rsidRPr="002233CD">
        <w:rPr>
          <w:b w:val="0"/>
          <w:sz w:val="24"/>
          <w:lang w:val="en-US"/>
        </w:rPr>
        <w:t>during</w:t>
      </w:r>
      <w:r w:rsidRPr="002233CD">
        <w:rPr>
          <w:b w:val="0"/>
          <w:spacing w:val="-7"/>
          <w:sz w:val="24"/>
          <w:lang w:val="en-US"/>
        </w:rPr>
        <w:t xml:space="preserve"> </w:t>
      </w:r>
      <w:r w:rsidRPr="002233CD">
        <w:rPr>
          <w:b w:val="0"/>
          <w:sz w:val="24"/>
          <w:lang w:val="en-US"/>
        </w:rPr>
        <w:t>specialist</w:t>
      </w:r>
      <w:r w:rsidRPr="002233CD">
        <w:rPr>
          <w:b w:val="0"/>
          <w:spacing w:val="-7"/>
          <w:sz w:val="24"/>
          <w:lang w:val="en-US"/>
        </w:rPr>
        <w:t xml:space="preserve"> </w:t>
      </w:r>
      <w:r w:rsidRPr="002233CD">
        <w:rPr>
          <w:b w:val="0"/>
          <w:sz w:val="24"/>
          <w:lang w:val="en-US"/>
        </w:rPr>
        <w:t>training, five</w:t>
      </w:r>
      <w:r w:rsidRPr="002233CD">
        <w:rPr>
          <w:b w:val="0"/>
          <w:spacing w:val="-6"/>
          <w:sz w:val="24"/>
          <w:lang w:val="en-US"/>
        </w:rPr>
        <w:t xml:space="preserve"> </w:t>
      </w:r>
      <w:r w:rsidRPr="002233CD">
        <w:rPr>
          <w:b w:val="0"/>
          <w:sz w:val="24"/>
          <w:lang w:val="en-US"/>
        </w:rPr>
        <w:t>weeks,</w:t>
      </w:r>
      <w:r w:rsidRPr="002233CD">
        <w:rPr>
          <w:b w:val="0"/>
          <w:spacing w:val="-5"/>
          <w:sz w:val="24"/>
          <w:lang w:val="en-US"/>
        </w:rPr>
        <w:t xml:space="preserve"> </w:t>
      </w:r>
      <w:r w:rsidRPr="002233CD">
        <w:rPr>
          <w:b w:val="0"/>
          <w:sz w:val="24"/>
          <w:lang w:val="en-US"/>
        </w:rPr>
        <w:t>Visby Hospital, Gotland, 1999.</w:t>
      </w:r>
    </w:p>
    <w:p w14:paraId="2F6C104D" w14:textId="77777777" w:rsidR="006B2906" w:rsidRPr="002233CD" w:rsidRDefault="006B2906" w:rsidP="006B2906">
      <w:pPr>
        <w:pStyle w:val="minarubriker"/>
        <w:numPr>
          <w:ilvl w:val="0"/>
          <w:numId w:val="0"/>
        </w:numPr>
        <w:tabs>
          <w:tab w:val="left" w:pos="426"/>
        </w:tabs>
        <w:spacing w:after="0"/>
        <w:ind w:left="426"/>
        <w:rPr>
          <w:b w:val="0"/>
          <w:sz w:val="24"/>
          <w:szCs w:val="24"/>
          <w:lang w:val="en-US"/>
        </w:rPr>
      </w:pPr>
      <w:r w:rsidRPr="002233CD">
        <w:rPr>
          <w:b w:val="0"/>
          <w:sz w:val="24"/>
          <w:szCs w:val="24"/>
          <w:lang w:val="en-US"/>
        </w:rPr>
        <w:t>Project Leadership for Research Group Leaders, Stockholm one week, Karolinska Institutet, 2011.</w:t>
      </w:r>
    </w:p>
    <w:p w14:paraId="30A72393" w14:textId="26EFC72C" w:rsidR="006B2906" w:rsidRPr="002233CD" w:rsidRDefault="002233CD" w:rsidP="006B2906">
      <w:pPr>
        <w:pStyle w:val="minarubriker"/>
        <w:numPr>
          <w:ilvl w:val="0"/>
          <w:numId w:val="0"/>
        </w:numPr>
        <w:tabs>
          <w:tab w:val="left" w:pos="426"/>
        </w:tabs>
        <w:spacing w:after="0"/>
        <w:ind w:left="426"/>
        <w:rPr>
          <w:b w:val="0"/>
          <w:sz w:val="24"/>
          <w:szCs w:val="24"/>
          <w:lang w:val="en-US"/>
        </w:rPr>
      </w:pPr>
      <w:proofErr w:type="gramStart"/>
      <w:r w:rsidRPr="002233CD">
        <w:rPr>
          <w:b w:val="0"/>
          <w:sz w:val="24"/>
          <w:szCs w:val="24"/>
          <w:lang w:val="en-US"/>
        </w:rPr>
        <w:t>”</w:t>
      </w:r>
      <w:r w:rsidR="006B2906" w:rsidRPr="002233CD">
        <w:rPr>
          <w:b w:val="0"/>
          <w:sz w:val="24"/>
          <w:szCs w:val="24"/>
          <w:lang w:val="en-US"/>
        </w:rPr>
        <w:t>Value</w:t>
      </w:r>
      <w:proofErr w:type="gramEnd"/>
      <w:r w:rsidR="006B2906" w:rsidRPr="002233CD">
        <w:rPr>
          <w:b w:val="0"/>
          <w:sz w:val="24"/>
          <w:szCs w:val="24"/>
          <w:lang w:val="en-US"/>
        </w:rPr>
        <w:t>-based care, a new healthcare model</w:t>
      </w:r>
      <w:r w:rsidRPr="002233CD">
        <w:rPr>
          <w:b w:val="0"/>
          <w:sz w:val="24"/>
          <w:szCs w:val="24"/>
          <w:lang w:val="en-US"/>
        </w:rPr>
        <w:t>”</w:t>
      </w:r>
      <w:r w:rsidR="006B2906" w:rsidRPr="002233CD">
        <w:rPr>
          <w:b w:val="0"/>
          <w:sz w:val="24"/>
          <w:szCs w:val="24"/>
          <w:lang w:val="en-US"/>
        </w:rPr>
        <w:t xml:space="preserve">, Stockholm, 2016. </w:t>
      </w:r>
    </w:p>
    <w:p w14:paraId="57B8AD76" w14:textId="493D20B0" w:rsidR="002233CD" w:rsidRPr="002233CD" w:rsidRDefault="002233CD" w:rsidP="006B2906">
      <w:pPr>
        <w:pStyle w:val="minarubriker"/>
        <w:numPr>
          <w:ilvl w:val="0"/>
          <w:numId w:val="0"/>
        </w:numPr>
        <w:tabs>
          <w:tab w:val="left" w:pos="426"/>
        </w:tabs>
        <w:spacing w:after="0"/>
        <w:ind w:left="426"/>
        <w:rPr>
          <w:b w:val="0"/>
          <w:sz w:val="24"/>
          <w:szCs w:val="24"/>
          <w:lang w:val="en-US"/>
        </w:rPr>
      </w:pPr>
      <w:r w:rsidRPr="002233CD">
        <w:rPr>
          <w:b w:val="0"/>
          <w:sz w:val="24"/>
          <w:szCs w:val="24"/>
          <w:lang w:val="en-US"/>
        </w:rPr>
        <w:t xml:space="preserve">Development leadership (UL) for managers, Karolinska Hospital, 2016. </w:t>
      </w:r>
    </w:p>
    <w:p w14:paraId="491BDDF9" w14:textId="2B9B483C" w:rsidR="002233CD" w:rsidRPr="002233CD" w:rsidRDefault="002233CD" w:rsidP="006B2906">
      <w:pPr>
        <w:pStyle w:val="minarubriker"/>
        <w:numPr>
          <w:ilvl w:val="0"/>
          <w:numId w:val="0"/>
        </w:numPr>
        <w:tabs>
          <w:tab w:val="left" w:pos="426"/>
        </w:tabs>
        <w:spacing w:after="0"/>
        <w:ind w:left="426"/>
        <w:rPr>
          <w:b w:val="0"/>
          <w:sz w:val="24"/>
          <w:szCs w:val="24"/>
          <w:lang w:val="en-US"/>
        </w:rPr>
      </w:pPr>
      <w:r w:rsidRPr="002233CD">
        <w:rPr>
          <w:b w:val="0"/>
          <w:sz w:val="24"/>
          <w:szCs w:val="24"/>
          <w:lang w:val="en-US"/>
        </w:rPr>
        <w:t xml:space="preserve">Leadership and clinical research, Karolinska University Hospital, 2017. </w:t>
      </w:r>
    </w:p>
    <w:p w14:paraId="1C45FFAC" w14:textId="39DD55D3" w:rsidR="002233CD" w:rsidRDefault="002233CD" w:rsidP="006B2906">
      <w:pPr>
        <w:pStyle w:val="minarubriker"/>
        <w:numPr>
          <w:ilvl w:val="0"/>
          <w:numId w:val="0"/>
        </w:numPr>
        <w:tabs>
          <w:tab w:val="left" w:pos="426"/>
        </w:tabs>
        <w:spacing w:after="0"/>
        <w:ind w:left="426"/>
        <w:rPr>
          <w:b w:val="0"/>
          <w:sz w:val="24"/>
          <w:szCs w:val="24"/>
          <w:lang w:val="en-US"/>
        </w:rPr>
      </w:pPr>
      <w:r w:rsidRPr="002233CD">
        <w:rPr>
          <w:b w:val="0"/>
          <w:sz w:val="24"/>
          <w:szCs w:val="24"/>
          <w:lang w:val="en-US"/>
        </w:rPr>
        <w:t>Effective leadership in manag</w:t>
      </w:r>
      <w:r>
        <w:rPr>
          <w:b w:val="0"/>
          <w:sz w:val="24"/>
          <w:szCs w:val="24"/>
          <w:lang w:val="en-US"/>
        </w:rPr>
        <w:t>ing</w:t>
      </w:r>
      <w:r w:rsidRPr="002233CD">
        <w:rPr>
          <w:b w:val="0"/>
          <w:sz w:val="24"/>
          <w:szCs w:val="24"/>
          <w:lang w:val="en-US"/>
        </w:rPr>
        <w:t xml:space="preserve"> medical teams, Karolinska University Hospital, 2017.</w:t>
      </w:r>
    </w:p>
    <w:p w14:paraId="7B32646D" w14:textId="7460F141" w:rsidR="002233CD" w:rsidRPr="002233CD" w:rsidRDefault="002233CD" w:rsidP="006B2906">
      <w:pPr>
        <w:pStyle w:val="minarubriker"/>
        <w:numPr>
          <w:ilvl w:val="0"/>
          <w:numId w:val="0"/>
        </w:numPr>
        <w:tabs>
          <w:tab w:val="left" w:pos="426"/>
        </w:tabs>
        <w:spacing w:after="0"/>
        <w:ind w:left="426"/>
        <w:rPr>
          <w:b w:val="0"/>
          <w:sz w:val="24"/>
          <w:szCs w:val="24"/>
          <w:lang w:val="en-US"/>
        </w:rPr>
      </w:pPr>
      <w:r w:rsidRPr="002233CD">
        <w:rPr>
          <w:b w:val="0"/>
          <w:sz w:val="24"/>
          <w:szCs w:val="24"/>
        </w:rPr>
        <w:t>Karolinska leadership meeting, Karolinska University Hospital</w:t>
      </w:r>
      <w:r>
        <w:rPr>
          <w:b w:val="0"/>
          <w:sz w:val="24"/>
          <w:szCs w:val="24"/>
        </w:rPr>
        <w:t>, 2019.</w:t>
      </w:r>
    </w:p>
    <w:p w14:paraId="6DAC7C70" w14:textId="5461AE8F" w:rsidR="002233CD" w:rsidRDefault="002233CD" w:rsidP="006B2906">
      <w:pPr>
        <w:pStyle w:val="minarubriker"/>
        <w:numPr>
          <w:ilvl w:val="0"/>
          <w:numId w:val="0"/>
        </w:numPr>
        <w:tabs>
          <w:tab w:val="left" w:pos="426"/>
        </w:tabs>
        <w:spacing w:after="0"/>
        <w:ind w:left="426"/>
        <w:rPr>
          <w:b w:val="0"/>
          <w:sz w:val="24"/>
          <w:szCs w:val="24"/>
        </w:rPr>
      </w:pPr>
      <w:proofErr w:type="gramStart"/>
      <w:r w:rsidRPr="002233CD">
        <w:rPr>
          <w:b w:val="0"/>
          <w:sz w:val="24"/>
          <w:szCs w:val="24"/>
          <w:lang w:val="en-US"/>
        </w:rPr>
        <w:t>”To</w:t>
      </w:r>
      <w:proofErr w:type="gramEnd"/>
      <w:r w:rsidRPr="002233CD">
        <w:rPr>
          <w:b w:val="0"/>
          <w:sz w:val="24"/>
          <w:szCs w:val="24"/>
          <w:lang w:val="en-US"/>
        </w:rPr>
        <w:t xml:space="preserve"> prevent obstacles”,</w:t>
      </w:r>
      <w:r w:rsidRPr="002233CD">
        <w:rPr>
          <w:b w:val="0"/>
          <w:sz w:val="24"/>
          <w:szCs w:val="24"/>
        </w:rPr>
        <w:t xml:space="preserve"> Karolinska University Hospital</w:t>
      </w:r>
      <w:r>
        <w:rPr>
          <w:b w:val="0"/>
          <w:sz w:val="24"/>
          <w:szCs w:val="24"/>
        </w:rPr>
        <w:t xml:space="preserve">, 2020. </w:t>
      </w:r>
    </w:p>
    <w:p w14:paraId="42729757" w14:textId="77777777" w:rsidR="002233CD" w:rsidRPr="002233CD" w:rsidRDefault="002233CD" w:rsidP="006B2906">
      <w:pPr>
        <w:pStyle w:val="minarubriker"/>
        <w:numPr>
          <w:ilvl w:val="0"/>
          <w:numId w:val="0"/>
        </w:numPr>
        <w:tabs>
          <w:tab w:val="left" w:pos="426"/>
        </w:tabs>
        <w:spacing w:after="0"/>
        <w:ind w:left="426"/>
        <w:rPr>
          <w:b w:val="0"/>
          <w:sz w:val="24"/>
          <w:szCs w:val="24"/>
          <w:lang w:val="en-US"/>
        </w:rPr>
      </w:pPr>
    </w:p>
    <w:p w14:paraId="67210690" w14:textId="67C428B3" w:rsidR="009C5586" w:rsidRPr="002233CD" w:rsidRDefault="00B47AFD" w:rsidP="002233CD">
      <w:pPr>
        <w:pStyle w:val="minarubriker"/>
        <w:numPr>
          <w:ilvl w:val="0"/>
          <w:numId w:val="0"/>
        </w:numPr>
        <w:tabs>
          <w:tab w:val="left" w:pos="426"/>
        </w:tabs>
        <w:spacing w:after="0"/>
        <w:rPr>
          <w:sz w:val="24"/>
          <w:szCs w:val="24"/>
          <w:lang w:val="en-GB"/>
        </w:rPr>
      </w:pPr>
      <w:r w:rsidRPr="00B47AFD">
        <w:rPr>
          <w:bCs/>
          <w:sz w:val="24"/>
          <w:szCs w:val="24"/>
          <w:lang w:val="en-GB"/>
        </w:rPr>
        <w:t xml:space="preserve">3 </w:t>
      </w:r>
      <w:r w:rsidRPr="00B47AFD">
        <w:rPr>
          <w:bCs/>
          <w:sz w:val="24"/>
          <w:szCs w:val="24"/>
          <w:lang w:val="en-GB"/>
        </w:rPr>
        <w:tab/>
      </w:r>
      <w:r w:rsidR="00A81247">
        <w:rPr>
          <w:bCs/>
          <w:sz w:val="24"/>
          <w:szCs w:val="24"/>
          <w:lang w:val="en-GB"/>
        </w:rPr>
        <w:t>MANAGERIAL</w:t>
      </w:r>
      <w:r w:rsidRPr="00B47AFD">
        <w:rPr>
          <w:bCs/>
          <w:sz w:val="24"/>
          <w:szCs w:val="24"/>
          <w:lang w:val="en-GB"/>
        </w:rPr>
        <w:t xml:space="preserve"> POSITIONS</w:t>
      </w:r>
    </w:p>
    <w:p w14:paraId="7905A25E" w14:textId="77777777" w:rsidR="009C5586" w:rsidRPr="00505F9B" w:rsidRDefault="00B47AFD" w:rsidP="009C5586">
      <w:pPr>
        <w:pStyle w:val="punktlista"/>
        <w:numPr>
          <w:ilvl w:val="0"/>
          <w:numId w:val="0"/>
        </w:numPr>
        <w:tabs>
          <w:tab w:val="left" w:pos="426"/>
        </w:tabs>
        <w:spacing w:after="0"/>
        <w:rPr>
          <w:b/>
          <w:szCs w:val="24"/>
          <w:lang w:val="en-GB"/>
        </w:rPr>
      </w:pPr>
      <w:proofErr w:type="gramStart"/>
      <w:r w:rsidRPr="00B47AFD">
        <w:rPr>
          <w:b/>
          <w:bCs/>
          <w:szCs w:val="24"/>
          <w:lang w:val="en-GB"/>
        </w:rPr>
        <w:t xml:space="preserve">3.1  </w:t>
      </w:r>
      <w:r w:rsidRPr="00B47AFD">
        <w:rPr>
          <w:b/>
          <w:bCs/>
          <w:szCs w:val="24"/>
          <w:lang w:val="en-GB"/>
        </w:rPr>
        <w:tab/>
      </w:r>
      <w:proofErr w:type="gramEnd"/>
      <w:r w:rsidRPr="00B47AFD">
        <w:rPr>
          <w:b/>
          <w:bCs/>
          <w:szCs w:val="24"/>
          <w:lang w:val="en-GB"/>
        </w:rPr>
        <w:t xml:space="preserve">Chairmanship </w:t>
      </w:r>
    </w:p>
    <w:p w14:paraId="6832EB1B" w14:textId="550BD49A" w:rsidR="0021265F" w:rsidRDefault="0021265F" w:rsidP="001D02ED">
      <w:pPr>
        <w:pStyle w:val="punktlista"/>
        <w:numPr>
          <w:ilvl w:val="0"/>
          <w:numId w:val="0"/>
        </w:numPr>
        <w:tabs>
          <w:tab w:val="left" w:pos="426"/>
        </w:tabs>
        <w:spacing w:after="0"/>
        <w:ind w:left="426"/>
        <w:rPr>
          <w:szCs w:val="24"/>
          <w:lang w:val="en-GB"/>
        </w:rPr>
      </w:pPr>
      <w:r>
        <w:rPr>
          <w:szCs w:val="24"/>
          <w:lang w:val="en-GB"/>
        </w:rPr>
        <w:t xml:space="preserve">Chairman </w:t>
      </w:r>
      <w:r w:rsidR="006523DD">
        <w:rPr>
          <w:szCs w:val="24"/>
          <w:lang w:val="en-GB"/>
        </w:rPr>
        <w:t xml:space="preserve">of national working group in </w:t>
      </w:r>
      <w:r w:rsidR="00B44391">
        <w:rPr>
          <w:szCs w:val="24"/>
          <w:lang w:val="en-GB"/>
        </w:rPr>
        <w:t>ACHD</w:t>
      </w:r>
      <w:r w:rsidR="006523DD">
        <w:rPr>
          <w:szCs w:val="24"/>
          <w:lang w:val="en-GB"/>
        </w:rPr>
        <w:t xml:space="preserve">, 2017-2021. </w:t>
      </w:r>
    </w:p>
    <w:p w14:paraId="35A12D2C" w14:textId="5BD75376" w:rsidR="006523DD" w:rsidRDefault="006523DD" w:rsidP="006523DD">
      <w:pPr>
        <w:pStyle w:val="punktlista"/>
        <w:numPr>
          <w:ilvl w:val="0"/>
          <w:numId w:val="0"/>
        </w:numPr>
        <w:tabs>
          <w:tab w:val="left" w:pos="426"/>
        </w:tabs>
        <w:spacing w:after="0"/>
        <w:ind w:left="426"/>
        <w:rPr>
          <w:szCs w:val="24"/>
          <w:lang w:val="en-GB"/>
        </w:rPr>
      </w:pPr>
      <w:r w:rsidRPr="006523DD">
        <w:rPr>
          <w:szCs w:val="24"/>
          <w:lang w:val="en-GB"/>
        </w:rPr>
        <w:t xml:space="preserve">Clinical director of Karolinska </w:t>
      </w:r>
      <w:r w:rsidR="00B44391">
        <w:rPr>
          <w:szCs w:val="24"/>
          <w:lang w:val="en-GB"/>
        </w:rPr>
        <w:t>CMR imaging</w:t>
      </w:r>
      <w:r w:rsidRPr="006523DD">
        <w:rPr>
          <w:szCs w:val="24"/>
          <w:lang w:val="en-GB"/>
        </w:rPr>
        <w:t xml:space="preserve"> group</w:t>
      </w:r>
      <w:r>
        <w:rPr>
          <w:szCs w:val="24"/>
          <w:lang w:val="en-GB"/>
        </w:rPr>
        <w:t>, 2013-2021.</w:t>
      </w:r>
    </w:p>
    <w:p w14:paraId="6A90B26D" w14:textId="19C743EC" w:rsidR="00D7483E" w:rsidRPr="006523DD" w:rsidRDefault="00D7483E" w:rsidP="006523DD">
      <w:pPr>
        <w:pStyle w:val="punktlista"/>
        <w:numPr>
          <w:ilvl w:val="0"/>
          <w:numId w:val="0"/>
        </w:numPr>
        <w:tabs>
          <w:tab w:val="left" w:pos="426"/>
        </w:tabs>
        <w:spacing w:after="0"/>
        <w:ind w:left="426"/>
        <w:rPr>
          <w:szCs w:val="24"/>
          <w:lang w:val="en-GB"/>
        </w:rPr>
      </w:pPr>
      <w:r>
        <w:rPr>
          <w:szCs w:val="24"/>
          <w:lang w:val="en-GB"/>
        </w:rPr>
        <w:t>Chairm</w:t>
      </w:r>
      <w:r w:rsidR="00CB14A3">
        <w:rPr>
          <w:szCs w:val="24"/>
          <w:lang w:val="en-GB"/>
        </w:rPr>
        <w:t xml:space="preserve">an of the local </w:t>
      </w:r>
      <w:proofErr w:type="spellStart"/>
      <w:r w:rsidR="00CB14A3">
        <w:rPr>
          <w:szCs w:val="24"/>
          <w:lang w:val="en-GB"/>
        </w:rPr>
        <w:t>fetal</w:t>
      </w:r>
      <w:proofErr w:type="spellEnd"/>
      <w:r w:rsidR="00CB14A3">
        <w:rPr>
          <w:szCs w:val="24"/>
          <w:lang w:val="en-GB"/>
        </w:rPr>
        <w:t>-</w:t>
      </w:r>
      <w:r w:rsidR="00B44391">
        <w:rPr>
          <w:szCs w:val="24"/>
          <w:lang w:val="en-GB"/>
        </w:rPr>
        <w:t>CMR imaging</w:t>
      </w:r>
      <w:r w:rsidR="00CB14A3">
        <w:rPr>
          <w:szCs w:val="24"/>
          <w:lang w:val="en-GB"/>
        </w:rPr>
        <w:t xml:space="preserve"> group at Karolinska University Hospital, 2020-2021. </w:t>
      </w:r>
    </w:p>
    <w:p w14:paraId="2F2DA110" w14:textId="77777777" w:rsidR="00730DD0" w:rsidRPr="00505F9B" w:rsidRDefault="00B47AFD" w:rsidP="009C5586">
      <w:pPr>
        <w:pStyle w:val="punktlista"/>
        <w:numPr>
          <w:ilvl w:val="0"/>
          <w:numId w:val="0"/>
        </w:numPr>
        <w:tabs>
          <w:tab w:val="left" w:pos="426"/>
        </w:tabs>
        <w:spacing w:after="0"/>
        <w:rPr>
          <w:b/>
          <w:szCs w:val="24"/>
          <w:lang w:val="en-GB"/>
        </w:rPr>
      </w:pPr>
      <w:r w:rsidRPr="00B47AFD">
        <w:rPr>
          <w:b/>
          <w:bCs/>
          <w:szCs w:val="24"/>
          <w:lang w:val="en-GB"/>
        </w:rPr>
        <w:t xml:space="preserve">3.2 </w:t>
      </w:r>
      <w:r w:rsidRPr="00B47AFD">
        <w:rPr>
          <w:b/>
          <w:bCs/>
          <w:szCs w:val="24"/>
          <w:lang w:val="en-GB"/>
        </w:rPr>
        <w:tab/>
        <w:t xml:space="preserve">Positions as member or delegate </w:t>
      </w:r>
    </w:p>
    <w:p w14:paraId="0488B90F" w14:textId="772EC6A0" w:rsidR="0021265F" w:rsidRDefault="0021265F" w:rsidP="0021265F">
      <w:pPr>
        <w:pStyle w:val="punktlista"/>
        <w:numPr>
          <w:ilvl w:val="0"/>
          <w:numId w:val="0"/>
        </w:numPr>
        <w:tabs>
          <w:tab w:val="left" w:pos="426"/>
        </w:tabs>
        <w:spacing w:after="0"/>
        <w:ind w:left="426"/>
        <w:rPr>
          <w:szCs w:val="24"/>
          <w:lang w:val="en-GB"/>
        </w:rPr>
      </w:pPr>
      <w:r>
        <w:rPr>
          <w:szCs w:val="24"/>
          <w:lang w:val="en-GB"/>
        </w:rPr>
        <w:t xml:space="preserve">Member of steering committee for </w:t>
      </w:r>
      <w:r w:rsidR="000F7636">
        <w:rPr>
          <w:szCs w:val="24"/>
          <w:lang w:val="en-GB"/>
        </w:rPr>
        <w:t>CMR</w:t>
      </w:r>
      <w:r>
        <w:rPr>
          <w:szCs w:val="24"/>
          <w:lang w:val="en-GB"/>
        </w:rPr>
        <w:t xml:space="preserve"> </w:t>
      </w:r>
      <w:r w:rsidR="00B44391">
        <w:rPr>
          <w:szCs w:val="24"/>
          <w:lang w:val="en-GB"/>
        </w:rPr>
        <w:t xml:space="preserve">imaging </w:t>
      </w:r>
      <w:r>
        <w:rPr>
          <w:szCs w:val="24"/>
          <w:lang w:val="en-GB"/>
        </w:rPr>
        <w:t>group at the institution of medicine at KI</w:t>
      </w:r>
      <w:r w:rsidR="006523DD">
        <w:rPr>
          <w:szCs w:val="24"/>
          <w:lang w:val="en-GB"/>
        </w:rPr>
        <w:t>, 2013-</w:t>
      </w:r>
    </w:p>
    <w:p w14:paraId="2A21E711" w14:textId="7C97EA4A" w:rsidR="000F7636" w:rsidRDefault="000F7636" w:rsidP="0021265F">
      <w:pPr>
        <w:pStyle w:val="punktlista"/>
        <w:numPr>
          <w:ilvl w:val="0"/>
          <w:numId w:val="0"/>
        </w:numPr>
        <w:tabs>
          <w:tab w:val="left" w:pos="426"/>
        </w:tabs>
        <w:spacing w:after="0"/>
        <w:ind w:left="426"/>
        <w:rPr>
          <w:lang w:val="en-GB"/>
        </w:rPr>
      </w:pPr>
      <w:r>
        <w:rPr>
          <w:lang w:val="en-GB"/>
        </w:rPr>
        <w:t>Member of the Swedish national congenital register (SWEDCON) steering- committee, 2016-</w:t>
      </w:r>
    </w:p>
    <w:p w14:paraId="6B041A95" w14:textId="50C49803" w:rsidR="000F7636" w:rsidRDefault="000F7636" w:rsidP="000F7636">
      <w:pPr>
        <w:pStyle w:val="punktlista"/>
        <w:numPr>
          <w:ilvl w:val="0"/>
          <w:numId w:val="0"/>
        </w:numPr>
        <w:tabs>
          <w:tab w:val="left" w:pos="426"/>
        </w:tabs>
        <w:spacing w:after="0"/>
        <w:ind w:left="426"/>
        <w:rPr>
          <w:szCs w:val="24"/>
          <w:lang w:val="en-GB"/>
        </w:rPr>
      </w:pPr>
      <w:r>
        <w:rPr>
          <w:szCs w:val="24"/>
          <w:lang w:val="en-GB"/>
        </w:rPr>
        <w:t xml:space="preserve">Member of Stockholm Soccer Association, 2014- </w:t>
      </w:r>
    </w:p>
    <w:p w14:paraId="21089B1C" w14:textId="6E578A9E" w:rsidR="000F7636" w:rsidRDefault="000F7636" w:rsidP="000F7636">
      <w:pPr>
        <w:pStyle w:val="punktlista"/>
        <w:numPr>
          <w:ilvl w:val="0"/>
          <w:numId w:val="0"/>
        </w:numPr>
        <w:tabs>
          <w:tab w:val="left" w:pos="426"/>
        </w:tabs>
        <w:spacing w:after="0"/>
        <w:ind w:left="426"/>
        <w:rPr>
          <w:szCs w:val="24"/>
          <w:lang w:val="en-GB"/>
        </w:rPr>
      </w:pPr>
      <w:r>
        <w:rPr>
          <w:szCs w:val="24"/>
          <w:lang w:val="en-GB"/>
        </w:rPr>
        <w:t>Member of procurement committee for “</w:t>
      </w:r>
      <w:proofErr w:type="spellStart"/>
      <w:r>
        <w:rPr>
          <w:szCs w:val="24"/>
          <w:lang w:val="en-GB"/>
        </w:rPr>
        <w:t>NKS</w:t>
      </w:r>
      <w:proofErr w:type="spellEnd"/>
      <w:r>
        <w:rPr>
          <w:szCs w:val="24"/>
          <w:lang w:val="en-GB"/>
        </w:rPr>
        <w:t xml:space="preserve">”, New Karolinska Solna regarding clinical </w:t>
      </w:r>
      <w:r w:rsidR="005508D8">
        <w:rPr>
          <w:szCs w:val="24"/>
          <w:lang w:val="en-GB"/>
        </w:rPr>
        <w:t>CMR</w:t>
      </w:r>
      <w:r>
        <w:rPr>
          <w:szCs w:val="24"/>
          <w:lang w:val="en-GB"/>
        </w:rPr>
        <w:t xml:space="preserve">-scanner and all radiology equipment in </w:t>
      </w:r>
      <w:proofErr w:type="spellStart"/>
      <w:r>
        <w:rPr>
          <w:szCs w:val="24"/>
          <w:lang w:val="en-GB"/>
        </w:rPr>
        <w:t>NKS</w:t>
      </w:r>
      <w:proofErr w:type="spellEnd"/>
      <w:r>
        <w:rPr>
          <w:szCs w:val="24"/>
          <w:lang w:val="en-GB"/>
        </w:rPr>
        <w:t>, 2015-2016.</w:t>
      </w:r>
    </w:p>
    <w:p w14:paraId="3E4AA764" w14:textId="2862A579" w:rsidR="006523DD" w:rsidRDefault="006523DD" w:rsidP="0021265F">
      <w:pPr>
        <w:pStyle w:val="punktlista"/>
        <w:numPr>
          <w:ilvl w:val="0"/>
          <w:numId w:val="0"/>
        </w:numPr>
        <w:tabs>
          <w:tab w:val="left" w:pos="426"/>
        </w:tabs>
        <w:spacing w:after="0"/>
        <w:ind w:left="426"/>
        <w:rPr>
          <w:szCs w:val="24"/>
          <w:lang w:val="en-GB"/>
        </w:rPr>
      </w:pPr>
      <w:r>
        <w:rPr>
          <w:szCs w:val="24"/>
          <w:lang w:val="en-GB"/>
        </w:rPr>
        <w:t xml:space="preserve">Member of Swedish Association of </w:t>
      </w:r>
      <w:r w:rsidR="000F7636">
        <w:rPr>
          <w:szCs w:val="24"/>
          <w:lang w:val="en-GB"/>
        </w:rPr>
        <w:t>Physical</w:t>
      </w:r>
      <w:r>
        <w:rPr>
          <w:szCs w:val="24"/>
          <w:lang w:val="en-GB"/>
        </w:rPr>
        <w:t xml:space="preserve"> activity and sports medicine (</w:t>
      </w:r>
      <w:proofErr w:type="spellStart"/>
      <w:r>
        <w:rPr>
          <w:szCs w:val="24"/>
          <w:lang w:val="en-GB"/>
        </w:rPr>
        <w:t>SFAIM</w:t>
      </w:r>
      <w:proofErr w:type="spellEnd"/>
      <w:r>
        <w:rPr>
          <w:szCs w:val="24"/>
          <w:lang w:val="en-GB"/>
        </w:rPr>
        <w:t>), 2019-</w:t>
      </w:r>
    </w:p>
    <w:p w14:paraId="331EE7D9" w14:textId="00819F87" w:rsidR="006523DD" w:rsidRPr="001D02ED" w:rsidRDefault="006523DD" w:rsidP="00D979C1">
      <w:pPr>
        <w:pStyle w:val="punktlista"/>
        <w:numPr>
          <w:ilvl w:val="0"/>
          <w:numId w:val="0"/>
        </w:numPr>
        <w:tabs>
          <w:tab w:val="left" w:pos="426"/>
        </w:tabs>
        <w:spacing w:after="0"/>
        <w:ind w:left="426"/>
        <w:rPr>
          <w:szCs w:val="24"/>
          <w:lang w:val="en-GB"/>
        </w:rPr>
      </w:pPr>
      <w:r>
        <w:rPr>
          <w:szCs w:val="24"/>
          <w:lang w:val="en-GB"/>
        </w:rPr>
        <w:t>Member of Swedish Anti-doping foundation, 2021</w:t>
      </w:r>
      <w:r w:rsidR="000F7636">
        <w:rPr>
          <w:szCs w:val="24"/>
          <w:lang w:val="en-GB"/>
        </w:rPr>
        <w:t>-</w:t>
      </w:r>
      <w:r>
        <w:rPr>
          <w:szCs w:val="24"/>
          <w:lang w:val="en-GB"/>
        </w:rPr>
        <w:t xml:space="preserve"> </w:t>
      </w:r>
    </w:p>
    <w:p w14:paraId="2EDD1C3F" w14:textId="77777777" w:rsidR="002F7881" w:rsidRDefault="00B47AFD" w:rsidP="009C5586">
      <w:pPr>
        <w:pStyle w:val="punktlista"/>
        <w:numPr>
          <w:ilvl w:val="0"/>
          <w:numId w:val="0"/>
        </w:numPr>
        <w:tabs>
          <w:tab w:val="left" w:pos="426"/>
        </w:tabs>
        <w:spacing w:after="0"/>
        <w:rPr>
          <w:b/>
          <w:bCs/>
          <w:szCs w:val="24"/>
          <w:lang w:val="en-GB"/>
        </w:rPr>
      </w:pPr>
      <w:r w:rsidRPr="00B47AFD">
        <w:rPr>
          <w:b/>
          <w:bCs/>
          <w:szCs w:val="24"/>
          <w:lang w:val="en-GB"/>
        </w:rPr>
        <w:t xml:space="preserve">3.3 </w:t>
      </w:r>
      <w:r w:rsidR="002F7881">
        <w:rPr>
          <w:b/>
          <w:bCs/>
          <w:szCs w:val="24"/>
          <w:lang w:val="en-GB"/>
        </w:rPr>
        <w:tab/>
      </w:r>
      <w:r w:rsidRPr="00B47AFD">
        <w:rPr>
          <w:b/>
          <w:bCs/>
          <w:szCs w:val="24"/>
          <w:lang w:val="en-GB"/>
        </w:rPr>
        <w:t>Responsibility for a section, course coordinator, director of studies,</w:t>
      </w:r>
    </w:p>
    <w:p w14:paraId="4BCCC60F" w14:textId="749EB8DF" w:rsidR="00CB14A3" w:rsidRPr="00CB14A3" w:rsidRDefault="002F7881">
      <w:pPr>
        <w:pStyle w:val="punktlista"/>
        <w:numPr>
          <w:ilvl w:val="0"/>
          <w:numId w:val="0"/>
        </w:numPr>
        <w:tabs>
          <w:tab w:val="left" w:pos="426"/>
        </w:tabs>
        <w:spacing w:after="0"/>
        <w:rPr>
          <w:b/>
          <w:bCs/>
          <w:szCs w:val="24"/>
          <w:lang w:val="en-GB"/>
        </w:rPr>
      </w:pPr>
      <w:r>
        <w:rPr>
          <w:b/>
          <w:bCs/>
          <w:szCs w:val="24"/>
          <w:lang w:val="en-GB"/>
        </w:rPr>
        <w:tab/>
      </w:r>
      <w:r w:rsidR="00B47AFD" w:rsidRPr="00B47AFD">
        <w:rPr>
          <w:b/>
          <w:bCs/>
          <w:szCs w:val="24"/>
          <w:lang w:val="en-GB"/>
        </w:rPr>
        <w:t xml:space="preserve">responsibility for a study programme </w:t>
      </w:r>
    </w:p>
    <w:p w14:paraId="2A152254" w14:textId="2F2BE89E" w:rsidR="000444AA" w:rsidRDefault="00CB14A3" w:rsidP="001D02ED">
      <w:pPr>
        <w:pStyle w:val="punktlista"/>
        <w:numPr>
          <w:ilvl w:val="0"/>
          <w:numId w:val="0"/>
        </w:numPr>
        <w:tabs>
          <w:tab w:val="left" w:pos="426"/>
        </w:tabs>
        <w:spacing w:after="0"/>
        <w:ind w:left="426"/>
        <w:rPr>
          <w:szCs w:val="24"/>
          <w:lang w:val="en-GB"/>
        </w:rPr>
      </w:pPr>
      <w:r>
        <w:rPr>
          <w:szCs w:val="24"/>
          <w:lang w:val="en-GB"/>
        </w:rPr>
        <w:lastRenderedPageBreak/>
        <w:t xml:space="preserve">Course coordinator for </w:t>
      </w:r>
      <w:r w:rsidR="00D979C1">
        <w:rPr>
          <w:szCs w:val="24"/>
          <w:lang w:val="en-GB"/>
        </w:rPr>
        <w:t>ACHD</w:t>
      </w:r>
      <w:r>
        <w:rPr>
          <w:szCs w:val="24"/>
          <w:lang w:val="en-GB"/>
        </w:rPr>
        <w:t xml:space="preserve">, “Everything you need to know about congenital heart disease in two days”, 2019. </w:t>
      </w:r>
    </w:p>
    <w:p w14:paraId="0B84B872" w14:textId="70DD3948" w:rsidR="00CB14A3" w:rsidRPr="001D02ED" w:rsidRDefault="00CB14A3" w:rsidP="001D02ED">
      <w:pPr>
        <w:pStyle w:val="punktlista"/>
        <w:numPr>
          <w:ilvl w:val="0"/>
          <w:numId w:val="0"/>
        </w:numPr>
        <w:tabs>
          <w:tab w:val="left" w:pos="426"/>
        </w:tabs>
        <w:spacing w:after="0"/>
        <w:ind w:left="426"/>
        <w:rPr>
          <w:szCs w:val="24"/>
          <w:lang w:val="en-GB"/>
        </w:rPr>
      </w:pPr>
      <w:r>
        <w:rPr>
          <w:szCs w:val="24"/>
          <w:lang w:val="en-GB"/>
        </w:rPr>
        <w:t xml:space="preserve">Course coordinator for national education in </w:t>
      </w:r>
      <w:r w:rsidR="00D979C1">
        <w:rPr>
          <w:szCs w:val="24"/>
          <w:lang w:val="en-GB"/>
        </w:rPr>
        <w:t>ACHD</w:t>
      </w:r>
      <w:r>
        <w:rPr>
          <w:szCs w:val="24"/>
          <w:lang w:val="en-GB"/>
        </w:rPr>
        <w:t xml:space="preserve">, Uppsala, 2017, Stockholm 2018, Lund 2019.  </w:t>
      </w:r>
    </w:p>
    <w:p w14:paraId="07D2B42E" w14:textId="77777777" w:rsidR="000444AA" w:rsidRPr="00505F9B" w:rsidRDefault="00B47AFD" w:rsidP="009C5586">
      <w:pPr>
        <w:pStyle w:val="punktlista"/>
        <w:numPr>
          <w:ilvl w:val="0"/>
          <w:numId w:val="0"/>
        </w:numPr>
        <w:tabs>
          <w:tab w:val="left" w:pos="426"/>
        </w:tabs>
        <w:spacing w:after="0"/>
        <w:rPr>
          <w:b/>
          <w:lang w:val="en-GB"/>
        </w:rPr>
      </w:pPr>
      <w:proofErr w:type="gramStart"/>
      <w:r w:rsidRPr="00B47AFD">
        <w:rPr>
          <w:b/>
          <w:bCs/>
          <w:szCs w:val="24"/>
          <w:lang w:val="en-GB"/>
        </w:rPr>
        <w:t xml:space="preserve">3.4  </w:t>
      </w:r>
      <w:r w:rsidRPr="00B47AFD">
        <w:rPr>
          <w:b/>
          <w:bCs/>
          <w:szCs w:val="24"/>
          <w:lang w:val="en-GB"/>
        </w:rPr>
        <w:tab/>
      </w:r>
      <w:proofErr w:type="gramEnd"/>
      <w:r w:rsidRPr="00B47AFD">
        <w:rPr>
          <w:b/>
          <w:bCs/>
          <w:szCs w:val="24"/>
          <w:lang w:val="en-GB"/>
        </w:rPr>
        <w:t>Research team leadership</w:t>
      </w:r>
    </w:p>
    <w:p w14:paraId="3956FD03" w14:textId="31EC5ADF" w:rsidR="00C56AB8" w:rsidRDefault="0021265F" w:rsidP="001D02ED">
      <w:pPr>
        <w:pStyle w:val="minarubriker"/>
        <w:numPr>
          <w:ilvl w:val="0"/>
          <w:numId w:val="0"/>
        </w:numPr>
        <w:tabs>
          <w:tab w:val="left" w:pos="426"/>
        </w:tabs>
        <w:spacing w:after="0"/>
        <w:ind w:left="426"/>
        <w:rPr>
          <w:b w:val="0"/>
          <w:sz w:val="24"/>
          <w:szCs w:val="24"/>
          <w:lang w:val="en-GB"/>
        </w:rPr>
      </w:pPr>
      <w:r>
        <w:rPr>
          <w:b w:val="0"/>
          <w:sz w:val="24"/>
          <w:szCs w:val="24"/>
          <w:lang w:val="en-GB"/>
        </w:rPr>
        <w:t>Member of several clinical steering committees</w:t>
      </w:r>
      <w:r w:rsidR="000233D2">
        <w:rPr>
          <w:b w:val="0"/>
          <w:sz w:val="24"/>
          <w:szCs w:val="24"/>
          <w:lang w:val="en-GB"/>
        </w:rPr>
        <w:t xml:space="preserve"> (PROMISE, SMINC</w:t>
      </w:r>
      <w:r w:rsidR="00C24BD3">
        <w:rPr>
          <w:b w:val="0"/>
          <w:sz w:val="24"/>
          <w:szCs w:val="24"/>
          <w:lang w:val="en-GB"/>
        </w:rPr>
        <w:t xml:space="preserve"> I-II</w:t>
      </w:r>
      <w:r w:rsidR="000233D2">
        <w:rPr>
          <w:b w:val="0"/>
          <w:sz w:val="24"/>
          <w:szCs w:val="24"/>
          <w:lang w:val="en-GB"/>
        </w:rPr>
        <w:t xml:space="preserve">, </w:t>
      </w:r>
      <w:proofErr w:type="spellStart"/>
      <w:r w:rsidR="000233D2">
        <w:rPr>
          <w:b w:val="0"/>
          <w:sz w:val="24"/>
          <w:szCs w:val="24"/>
          <w:lang w:val="en-GB"/>
        </w:rPr>
        <w:t>RECOND</w:t>
      </w:r>
      <w:proofErr w:type="spellEnd"/>
      <w:r w:rsidR="00CB14A3">
        <w:rPr>
          <w:b w:val="0"/>
          <w:sz w:val="24"/>
          <w:szCs w:val="24"/>
          <w:lang w:val="en-GB"/>
        </w:rPr>
        <w:t>)</w:t>
      </w:r>
      <w:r w:rsidR="006523DD">
        <w:rPr>
          <w:b w:val="0"/>
          <w:sz w:val="24"/>
          <w:szCs w:val="24"/>
          <w:lang w:val="en-GB"/>
        </w:rPr>
        <w:t>.</w:t>
      </w:r>
    </w:p>
    <w:p w14:paraId="5366DC1A" w14:textId="77777777" w:rsidR="00CB14A3" w:rsidRPr="001D02ED" w:rsidRDefault="00CB14A3" w:rsidP="001D02ED">
      <w:pPr>
        <w:pStyle w:val="minarubriker"/>
        <w:numPr>
          <w:ilvl w:val="0"/>
          <w:numId w:val="0"/>
        </w:numPr>
        <w:tabs>
          <w:tab w:val="left" w:pos="426"/>
        </w:tabs>
        <w:spacing w:after="0"/>
        <w:ind w:left="426"/>
        <w:rPr>
          <w:b w:val="0"/>
          <w:sz w:val="24"/>
          <w:szCs w:val="24"/>
          <w:lang w:val="en-GB"/>
        </w:rPr>
      </w:pPr>
    </w:p>
    <w:p w14:paraId="68268B5B" w14:textId="49DD8C36" w:rsidR="00C6125E" w:rsidRPr="00CB14A3" w:rsidRDefault="00B47AFD" w:rsidP="00CB14A3">
      <w:pPr>
        <w:pStyle w:val="minarubriker"/>
        <w:numPr>
          <w:ilvl w:val="0"/>
          <w:numId w:val="0"/>
        </w:numPr>
        <w:tabs>
          <w:tab w:val="left" w:pos="426"/>
        </w:tabs>
        <w:spacing w:after="0"/>
        <w:rPr>
          <w:sz w:val="24"/>
          <w:szCs w:val="24"/>
          <w:lang w:val="en-GB"/>
        </w:rPr>
      </w:pPr>
      <w:r w:rsidRPr="00B47AFD">
        <w:rPr>
          <w:bCs/>
          <w:sz w:val="24"/>
          <w:szCs w:val="24"/>
          <w:lang w:val="en-GB"/>
        </w:rPr>
        <w:t xml:space="preserve">4 </w:t>
      </w:r>
      <w:r w:rsidRPr="00B47AFD">
        <w:rPr>
          <w:bCs/>
          <w:sz w:val="24"/>
          <w:szCs w:val="24"/>
          <w:lang w:val="en-GB"/>
        </w:rPr>
        <w:tab/>
        <w:t>COMMITTEE WORK, ETC.</w:t>
      </w:r>
    </w:p>
    <w:p w14:paraId="29BD1AC5" w14:textId="77777777" w:rsidR="009C5586" w:rsidRPr="00505F9B" w:rsidRDefault="00B47AFD" w:rsidP="009C5586">
      <w:pPr>
        <w:tabs>
          <w:tab w:val="left" w:pos="426"/>
        </w:tabs>
        <w:jc w:val="both"/>
        <w:rPr>
          <w:b/>
          <w:lang w:val="en-GB"/>
        </w:rPr>
      </w:pPr>
      <w:r w:rsidRPr="00B47AFD">
        <w:rPr>
          <w:b/>
          <w:bCs/>
          <w:lang w:val="en-GB"/>
        </w:rPr>
        <w:t xml:space="preserve">4.1 </w:t>
      </w:r>
      <w:r w:rsidRPr="00B47AFD">
        <w:rPr>
          <w:b/>
          <w:bCs/>
          <w:lang w:val="en-GB"/>
        </w:rPr>
        <w:tab/>
        <w:t>Commissions of trust in academic organisations</w:t>
      </w:r>
    </w:p>
    <w:p w14:paraId="56B8C2F1" w14:textId="531EAD5D" w:rsidR="00C6125E" w:rsidRPr="001D02ED" w:rsidRDefault="00CB14A3" w:rsidP="001D02ED">
      <w:pPr>
        <w:tabs>
          <w:tab w:val="left" w:pos="426"/>
        </w:tabs>
        <w:ind w:left="426"/>
        <w:jc w:val="both"/>
        <w:rPr>
          <w:lang w:val="en-GB"/>
        </w:rPr>
      </w:pPr>
      <w:r>
        <w:rPr>
          <w:lang w:val="en-GB"/>
        </w:rPr>
        <w:t>-</w:t>
      </w:r>
    </w:p>
    <w:p w14:paraId="091B8D6B" w14:textId="77777777" w:rsidR="009C5586" w:rsidRPr="00505F9B" w:rsidRDefault="00B47AFD" w:rsidP="009C5586">
      <w:pPr>
        <w:tabs>
          <w:tab w:val="left" w:pos="426"/>
        </w:tabs>
        <w:jc w:val="both"/>
        <w:rPr>
          <w:b/>
          <w:lang w:val="en-GB"/>
        </w:rPr>
      </w:pPr>
      <w:r w:rsidRPr="00B47AFD">
        <w:rPr>
          <w:b/>
          <w:bCs/>
          <w:lang w:val="en-GB"/>
        </w:rPr>
        <w:t xml:space="preserve">4.2 </w:t>
      </w:r>
      <w:r w:rsidRPr="00B47AFD">
        <w:rPr>
          <w:b/>
          <w:bCs/>
          <w:lang w:val="en-GB"/>
        </w:rPr>
        <w:tab/>
        <w:t>Student union activity</w:t>
      </w:r>
    </w:p>
    <w:p w14:paraId="3A421B1C" w14:textId="58148C66" w:rsidR="00CB14A3" w:rsidRDefault="00B82578" w:rsidP="001D02ED">
      <w:pPr>
        <w:tabs>
          <w:tab w:val="left" w:pos="426"/>
        </w:tabs>
        <w:ind w:left="426"/>
        <w:jc w:val="both"/>
        <w:rPr>
          <w:lang w:val="en-GB"/>
        </w:rPr>
      </w:pPr>
      <w:r>
        <w:rPr>
          <w:lang w:val="en-GB"/>
        </w:rPr>
        <w:t>Active board member of the student union</w:t>
      </w:r>
      <w:r w:rsidR="00CB14A3">
        <w:rPr>
          <w:lang w:val="en-GB"/>
        </w:rPr>
        <w:t xml:space="preserve"> at Karolinska Institutet, 1993-1995.</w:t>
      </w:r>
    </w:p>
    <w:p w14:paraId="2811BCA7" w14:textId="7761C16D" w:rsidR="008663AA" w:rsidRPr="001D02ED" w:rsidRDefault="008663AA" w:rsidP="008663AA">
      <w:pPr>
        <w:tabs>
          <w:tab w:val="left" w:pos="426"/>
        </w:tabs>
        <w:ind w:left="426"/>
        <w:jc w:val="both"/>
        <w:rPr>
          <w:lang w:val="en-GB"/>
        </w:rPr>
      </w:pPr>
      <w:r>
        <w:rPr>
          <w:lang w:val="en-GB"/>
        </w:rPr>
        <w:t xml:space="preserve">Actor in “Corpus Carolina”, students’ farce, Karolinska Institutet, 1994-1996. </w:t>
      </w:r>
    </w:p>
    <w:p w14:paraId="010CEAA3" w14:textId="7736BE41" w:rsidR="00C6125E" w:rsidRDefault="00CB14A3" w:rsidP="001D02ED">
      <w:pPr>
        <w:tabs>
          <w:tab w:val="left" w:pos="426"/>
        </w:tabs>
        <w:ind w:left="426"/>
        <w:jc w:val="both"/>
        <w:rPr>
          <w:lang w:val="en-GB"/>
        </w:rPr>
      </w:pPr>
      <w:r>
        <w:rPr>
          <w:lang w:val="en-GB"/>
        </w:rPr>
        <w:t>C</w:t>
      </w:r>
      <w:r w:rsidR="00B82578">
        <w:rPr>
          <w:lang w:val="en-GB"/>
        </w:rPr>
        <w:t>hairman of the sailing committee and vice chairman of the sports committee</w:t>
      </w:r>
      <w:r>
        <w:rPr>
          <w:lang w:val="en-GB"/>
        </w:rPr>
        <w:t>, 1996-1998</w:t>
      </w:r>
      <w:r w:rsidR="00B82578">
        <w:rPr>
          <w:lang w:val="en-GB"/>
        </w:rPr>
        <w:t>.</w:t>
      </w:r>
    </w:p>
    <w:p w14:paraId="67921B7F" w14:textId="77777777" w:rsidR="009C5586" w:rsidRPr="00505F9B" w:rsidRDefault="00B47AFD" w:rsidP="009C5586">
      <w:pPr>
        <w:tabs>
          <w:tab w:val="left" w:pos="426"/>
        </w:tabs>
        <w:jc w:val="both"/>
        <w:rPr>
          <w:b/>
          <w:lang w:val="en-GB"/>
        </w:rPr>
      </w:pPr>
      <w:r w:rsidRPr="00B47AFD">
        <w:rPr>
          <w:b/>
          <w:bCs/>
          <w:lang w:val="en-GB"/>
        </w:rPr>
        <w:t xml:space="preserve">4.3 </w:t>
      </w:r>
      <w:r w:rsidRPr="00B47AFD">
        <w:rPr>
          <w:b/>
          <w:bCs/>
          <w:lang w:val="en-GB"/>
        </w:rPr>
        <w:tab/>
        <w:t>Trade union activity</w:t>
      </w:r>
    </w:p>
    <w:p w14:paraId="6B35BE63" w14:textId="77777777" w:rsidR="00603642" w:rsidRPr="001D02ED" w:rsidRDefault="00B82578" w:rsidP="001D02ED">
      <w:pPr>
        <w:tabs>
          <w:tab w:val="left" w:pos="426"/>
        </w:tabs>
        <w:ind w:left="426"/>
        <w:jc w:val="both"/>
        <w:rPr>
          <w:lang w:val="en-GB"/>
        </w:rPr>
      </w:pPr>
      <w:r>
        <w:rPr>
          <w:lang w:val="en-GB"/>
        </w:rPr>
        <w:t>-</w:t>
      </w:r>
    </w:p>
    <w:p w14:paraId="07D5CCD0" w14:textId="7A6D54E1" w:rsidR="00603642" w:rsidRDefault="00B47AFD" w:rsidP="009C5586">
      <w:pPr>
        <w:tabs>
          <w:tab w:val="left" w:pos="426"/>
        </w:tabs>
        <w:jc w:val="both"/>
        <w:rPr>
          <w:b/>
          <w:bCs/>
          <w:lang w:val="en-GB"/>
        </w:rPr>
      </w:pPr>
      <w:r w:rsidRPr="00B47AFD">
        <w:rPr>
          <w:b/>
          <w:bCs/>
          <w:lang w:val="en-GB"/>
        </w:rPr>
        <w:t xml:space="preserve">4.4 </w:t>
      </w:r>
      <w:r w:rsidRPr="00B47AFD">
        <w:rPr>
          <w:b/>
          <w:bCs/>
          <w:lang w:val="en-GB"/>
        </w:rPr>
        <w:tab/>
        <w:t xml:space="preserve">Other committee work </w:t>
      </w:r>
    </w:p>
    <w:p w14:paraId="4F5E2310" w14:textId="77777777" w:rsidR="008663AA" w:rsidRPr="00505F9B" w:rsidRDefault="008663AA" w:rsidP="009C5586">
      <w:pPr>
        <w:tabs>
          <w:tab w:val="left" w:pos="426"/>
        </w:tabs>
        <w:jc w:val="both"/>
        <w:rPr>
          <w:b/>
          <w:lang w:val="en-GB"/>
        </w:rPr>
      </w:pPr>
    </w:p>
    <w:p w14:paraId="2D021DCB" w14:textId="77777777" w:rsidR="002F7881" w:rsidRDefault="00B47AFD" w:rsidP="00640E60">
      <w:pPr>
        <w:pStyle w:val="minarubriker"/>
        <w:numPr>
          <w:ilvl w:val="0"/>
          <w:numId w:val="0"/>
        </w:numPr>
        <w:tabs>
          <w:tab w:val="left" w:pos="426"/>
        </w:tabs>
        <w:spacing w:after="0"/>
        <w:rPr>
          <w:bCs/>
          <w:sz w:val="24"/>
          <w:szCs w:val="24"/>
          <w:lang w:val="en-GB"/>
        </w:rPr>
      </w:pPr>
      <w:r w:rsidRPr="00B47AFD">
        <w:rPr>
          <w:bCs/>
          <w:sz w:val="24"/>
          <w:szCs w:val="24"/>
          <w:lang w:val="en-GB"/>
        </w:rPr>
        <w:t xml:space="preserve">5 </w:t>
      </w:r>
      <w:r w:rsidRPr="00B47AFD">
        <w:rPr>
          <w:bCs/>
          <w:sz w:val="24"/>
          <w:szCs w:val="24"/>
          <w:lang w:val="en-GB"/>
        </w:rPr>
        <w:tab/>
        <w:t xml:space="preserve">DEVELOPMENT WORK AT EDUCATIONAL INSTITUTIONS OR </w:t>
      </w:r>
    </w:p>
    <w:p w14:paraId="453DBAA7" w14:textId="77777777" w:rsidR="00525C9D" w:rsidRDefault="00B47AFD">
      <w:pPr>
        <w:pStyle w:val="minarubriker"/>
        <w:numPr>
          <w:ilvl w:val="0"/>
          <w:numId w:val="0"/>
        </w:numPr>
        <w:tabs>
          <w:tab w:val="left" w:pos="426"/>
        </w:tabs>
        <w:spacing w:after="0"/>
        <w:ind w:left="426"/>
        <w:rPr>
          <w:sz w:val="24"/>
          <w:szCs w:val="24"/>
          <w:lang w:val="en-GB"/>
        </w:rPr>
      </w:pPr>
      <w:r w:rsidRPr="00B47AFD">
        <w:rPr>
          <w:bCs/>
          <w:sz w:val="24"/>
          <w:szCs w:val="24"/>
          <w:lang w:val="en-GB"/>
        </w:rPr>
        <w:t>HOSPITALS</w:t>
      </w:r>
    </w:p>
    <w:p w14:paraId="6C2E8490" w14:textId="77777777" w:rsidR="00C56AB8" w:rsidRPr="001D02ED" w:rsidRDefault="00C56AB8" w:rsidP="001D02ED">
      <w:pPr>
        <w:tabs>
          <w:tab w:val="left" w:pos="900"/>
        </w:tabs>
        <w:ind w:left="426"/>
        <w:jc w:val="both"/>
        <w:rPr>
          <w:lang w:val="en-GB"/>
        </w:rPr>
      </w:pPr>
    </w:p>
    <w:p w14:paraId="4FA077BB" w14:textId="77777777" w:rsidR="002F7881" w:rsidRDefault="00B47AFD" w:rsidP="00C56AB8">
      <w:pPr>
        <w:pStyle w:val="minarubriker"/>
        <w:numPr>
          <w:ilvl w:val="0"/>
          <w:numId w:val="0"/>
        </w:numPr>
        <w:tabs>
          <w:tab w:val="left" w:pos="426"/>
        </w:tabs>
        <w:spacing w:after="0"/>
        <w:rPr>
          <w:bCs/>
          <w:sz w:val="24"/>
          <w:szCs w:val="24"/>
          <w:lang w:val="en-GB"/>
        </w:rPr>
      </w:pPr>
      <w:r w:rsidRPr="00B47AFD">
        <w:rPr>
          <w:bCs/>
          <w:sz w:val="24"/>
          <w:szCs w:val="24"/>
          <w:lang w:val="en-GB"/>
        </w:rPr>
        <w:t xml:space="preserve">6 </w:t>
      </w:r>
      <w:r w:rsidRPr="00B47AFD">
        <w:rPr>
          <w:bCs/>
          <w:sz w:val="24"/>
          <w:szCs w:val="24"/>
          <w:lang w:val="en-GB"/>
        </w:rPr>
        <w:tab/>
        <w:t xml:space="preserve">ETHICS, EQUAL TREATMENT, AND ENVIRONMENTAL </w:t>
      </w:r>
    </w:p>
    <w:p w14:paraId="5A1E1EAB" w14:textId="77777777" w:rsidR="00525C9D" w:rsidRDefault="00B47AFD">
      <w:pPr>
        <w:pStyle w:val="minarubriker"/>
        <w:numPr>
          <w:ilvl w:val="0"/>
          <w:numId w:val="0"/>
        </w:numPr>
        <w:tabs>
          <w:tab w:val="left" w:pos="426"/>
        </w:tabs>
        <w:spacing w:after="0"/>
        <w:ind w:left="426"/>
        <w:rPr>
          <w:sz w:val="24"/>
          <w:szCs w:val="24"/>
          <w:lang w:val="en-GB"/>
        </w:rPr>
      </w:pPr>
      <w:r w:rsidRPr="00B47AFD">
        <w:rPr>
          <w:bCs/>
          <w:sz w:val="24"/>
          <w:szCs w:val="24"/>
          <w:lang w:val="en-GB"/>
        </w:rPr>
        <w:t>CONSIDERATION</w:t>
      </w:r>
    </w:p>
    <w:p w14:paraId="508B68E0" w14:textId="77777777" w:rsidR="0013529C" w:rsidRPr="001D02ED" w:rsidRDefault="00B82578" w:rsidP="001D02ED">
      <w:pPr>
        <w:pStyle w:val="minarubriker"/>
        <w:numPr>
          <w:ilvl w:val="0"/>
          <w:numId w:val="0"/>
        </w:numPr>
        <w:tabs>
          <w:tab w:val="left" w:pos="426"/>
        </w:tabs>
        <w:spacing w:after="0"/>
        <w:ind w:left="426"/>
        <w:rPr>
          <w:b w:val="0"/>
          <w:sz w:val="24"/>
          <w:szCs w:val="24"/>
          <w:lang w:val="en-GB"/>
        </w:rPr>
      </w:pPr>
      <w:r>
        <w:rPr>
          <w:b w:val="0"/>
          <w:sz w:val="24"/>
          <w:szCs w:val="24"/>
          <w:lang w:val="en-GB"/>
        </w:rPr>
        <w:t>-</w:t>
      </w:r>
    </w:p>
    <w:p w14:paraId="0F4342A7" w14:textId="77777777" w:rsidR="00640E60" w:rsidRPr="00505F9B" w:rsidRDefault="00B47AFD" w:rsidP="00640E60">
      <w:pPr>
        <w:pStyle w:val="minarubriker"/>
        <w:numPr>
          <w:ilvl w:val="0"/>
          <w:numId w:val="0"/>
        </w:numPr>
        <w:tabs>
          <w:tab w:val="left" w:pos="426"/>
        </w:tabs>
        <w:spacing w:after="0"/>
        <w:rPr>
          <w:sz w:val="24"/>
          <w:szCs w:val="24"/>
          <w:lang w:val="en-GB"/>
        </w:rPr>
      </w:pPr>
      <w:r w:rsidRPr="00B47AFD">
        <w:rPr>
          <w:bCs/>
          <w:sz w:val="24"/>
          <w:szCs w:val="24"/>
          <w:lang w:val="en-GB"/>
        </w:rPr>
        <w:t xml:space="preserve">7 </w:t>
      </w:r>
      <w:r w:rsidRPr="00B47AFD">
        <w:rPr>
          <w:bCs/>
          <w:sz w:val="24"/>
          <w:szCs w:val="24"/>
          <w:lang w:val="en-GB"/>
        </w:rPr>
        <w:tab/>
        <w:t xml:space="preserve">MANAGEMENT AND COLLABORATION </w:t>
      </w:r>
    </w:p>
    <w:p w14:paraId="2260BC03" w14:textId="77777777" w:rsidR="00C56AB8" w:rsidRPr="001D02ED" w:rsidRDefault="00B82578" w:rsidP="001D02ED">
      <w:pPr>
        <w:pStyle w:val="punktlista"/>
        <w:numPr>
          <w:ilvl w:val="0"/>
          <w:numId w:val="0"/>
        </w:numPr>
        <w:tabs>
          <w:tab w:val="left" w:pos="426"/>
        </w:tabs>
        <w:spacing w:after="0"/>
        <w:ind w:left="426"/>
        <w:rPr>
          <w:szCs w:val="24"/>
          <w:lang w:val="en-GB"/>
        </w:rPr>
      </w:pPr>
      <w:r>
        <w:rPr>
          <w:szCs w:val="24"/>
          <w:lang w:val="en-GB"/>
        </w:rPr>
        <w:t>-</w:t>
      </w:r>
    </w:p>
    <w:p w14:paraId="74199388" w14:textId="77777777" w:rsidR="00640E60" w:rsidRPr="00505F9B" w:rsidRDefault="00B47AFD" w:rsidP="00640E60">
      <w:pPr>
        <w:pStyle w:val="punktlista"/>
        <w:numPr>
          <w:ilvl w:val="0"/>
          <w:numId w:val="0"/>
        </w:numPr>
        <w:tabs>
          <w:tab w:val="left" w:pos="426"/>
        </w:tabs>
        <w:spacing w:after="0"/>
        <w:rPr>
          <w:szCs w:val="24"/>
          <w:lang w:val="en-GB"/>
        </w:rPr>
      </w:pPr>
      <w:r w:rsidRPr="00B47AFD">
        <w:rPr>
          <w:b/>
          <w:bCs/>
          <w:szCs w:val="24"/>
          <w:lang w:val="en-GB"/>
        </w:rPr>
        <w:t xml:space="preserve">8 </w:t>
      </w:r>
      <w:r w:rsidRPr="00B47AFD">
        <w:rPr>
          <w:b/>
          <w:bCs/>
          <w:szCs w:val="24"/>
          <w:lang w:val="en-GB"/>
        </w:rPr>
        <w:tab/>
        <w:t xml:space="preserve">CONGRESS </w:t>
      </w:r>
      <w:proofErr w:type="gramStart"/>
      <w:r w:rsidRPr="00B47AFD">
        <w:rPr>
          <w:b/>
          <w:bCs/>
          <w:szCs w:val="24"/>
          <w:lang w:val="en-GB"/>
        </w:rPr>
        <w:t>ORGANISATION</w:t>
      </w:r>
      <w:proofErr w:type="gramEnd"/>
    </w:p>
    <w:p w14:paraId="143DBD72" w14:textId="51894B5A" w:rsidR="002A5C12" w:rsidRPr="001D02ED" w:rsidRDefault="008663AA" w:rsidP="001D02ED">
      <w:pPr>
        <w:pStyle w:val="minarubriker"/>
        <w:numPr>
          <w:ilvl w:val="0"/>
          <w:numId w:val="0"/>
        </w:numPr>
        <w:tabs>
          <w:tab w:val="left" w:pos="426"/>
        </w:tabs>
        <w:spacing w:after="0"/>
        <w:ind w:left="426"/>
        <w:rPr>
          <w:b w:val="0"/>
          <w:sz w:val="24"/>
          <w:szCs w:val="24"/>
          <w:lang w:val="en-GB"/>
        </w:rPr>
      </w:pPr>
      <w:r>
        <w:rPr>
          <w:b w:val="0"/>
          <w:sz w:val="24"/>
          <w:szCs w:val="24"/>
          <w:lang w:val="en-GB"/>
        </w:rPr>
        <w:t>See 3.3</w:t>
      </w:r>
    </w:p>
    <w:p w14:paraId="1F998DC4" w14:textId="77777777" w:rsidR="004C2020" w:rsidRPr="00505F9B" w:rsidRDefault="00B47AFD" w:rsidP="00C56AB8">
      <w:pPr>
        <w:pStyle w:val="minarubriker"/>
        <w:numPr>
          <w:ilvl w:val="0"/>
          <w:numId w:val="0"/>
        </w:numPr>
        <w:tabs>
          <w:tab w:val="left" w:pos="426"/>
        </w:tabs>
        <w:spacing w:after="0"/>
        <w:rPr>
          <w:sz w:val="24"/>
          <w:szCs w:val="24"/>
          <w:lang w:val="en-GB"/>
        </w:rPr>
      </w:pPr>
      <w:r w:rsidRPr="00B47AFD">
        <w:rPr>
          <w:bCs/>
          <w:sz w:val="24"/>
          <w:szCs w:val="24"/>
          <w:lang w:val="en-GB"/>
        </w:rPr>
        <w:t xml:space="preserve">9 </w:t>
      </w:r>
      <w:r w:rsidRPr="00B47AFD">
        <w:rPr>
          <w:bCs/>
          <w:sz w:val="24"/>
          <w:szCs w:val="24"/>
          <w:lang w:val="en-GB"/>
        </w:rPr>
        <w:tab/>
        <w:t>COLLABORATION WITH THE SURROUNDING COMMUNITY</w:t>
      </w:r>
    </w:p>
    <w:p w14:paraId="60E05964" w14:textId="77777777" w:rsidR="00C56AB8" w:rsidRPr="001D02ED" w:rsidRDefault="00C56AB8" w:rsidP="001D02ED">
      <w:pPr>
        <w:tabs>
          <w:tab w:val="left" w:pos="426"/>
        </w:tabs>
        <w:ind w:left="426"/>
        <w:jc w:val="both"/>
        <w:rPr>
          <w:lang w:val="en-GB"/>
        </w:rPr>
      </w:pPr>
    </w:p>
    <w:p w14:paraId="19D22C38" w14:textId="77777777" w:rsidR="004C2020" w:rsidRPr="00505F9B" w:rsidRDefault="00B47AFD" w:rsidP="00C56AB8">
      <w:pPr>
        <w:tabs>
          <w:tab w:val="left" w:pos="426"/>
        </w:tabs>
        <w:jc w:val="both"/>
        <w:rPr>
          <w:b/>
          <w:lang w:val="en-GB"/>
        </w:rPr>
      </w:pPr>
      <w:r w:rsidRPr="00B47AFD">
        <w:rPr>
          <w:b/>
          <w:bCs/>
          <w:lang w:val="en-GB"/>
        </w:rPr>
        <w:t xml:space="preserve">9.1 </w:t>
      </w:r>
      <w:r w:rsidRPr="00B47AFD">
        <w:rPr>
          <w:b/>
          <w:bCs/>
          <w:lang w:val="en-GB"/>
        </w:rPr>
        <w:tab/>
        <w:t>School</w:t>
      </w:r>
    </w:p>
    <w:p w14:paraId="2EF7207C" w14:textId="3F730445" w:rsidR="00C56AB8" w:rsidRPr="001D02ED" w:rsidRDefault="00B82578" w:rsidP="001D02ED">
      <w:pPr>
        <w:tabs>
          <w:tab w:val="left" w:pos="426"/>
        </w:tabs>
        <w:ind w:left="426"/>
        <w:jc w:val="both"/>
        <w:rPr>
          <w:lang w:val="en-GB"/>
        </w:rPr>
      </w:pPr>
      <w:r>
        <w:rPr>
          <w:lang w:val="en-GB"/>
        </w:rPr>
        <w:t xml:space="preserve">Parent representative in </w:t>
      </w:r>
      <w:r w:rsidR="008663AA">
        <w:rPr>
          <w:lang w:val="en-GB"/>
        </w:rPr>
        <w:t>all my three children’s middle school</w:t>
      </w:r>
      <w:r w:rsidR="000F7636">
        <w:rPr>
          <w:lang w:val="en-GB"/>
        </w:rPr>
        <w:t xml:space="preserve"> class</w:t>
      </w:r>
      <w:r w:rsidR="008663AA">
        <w:rPr>
          <w:lang w:val="en-GB"/>
        </w:rPr>
        <w:t xml:space="preserve">, one year for each kid. </w:t>
      </w:r>
      <w:r>
        <w:rPr>
          <w:lang w:val="en-GB"/>
        </w:rPr>
        <w:t xml:space="preserve"> </w:t>
      </w:r>
    </w:p>
    <w:p w14:paraId="59A5FB1B" w14:textId="77777777" w:rsidR="004C2020" w:rsidRPr="00505F9B" w:rsidRDefault="00B47AFD" w:rsidP="00C56AB8">
      <w:pPr>
        <w:tabs>
          <w:tab w:val="left" w:pos="426"/>
        </w:tabs>
        <w:jc w:val="both"/>
        <w:rPr>
          <w:b/>
          <w:lang w:val="en-GB"/>
        </w:rPr>
      </w:pPr>
      <w:r w:rsidRPr="00B47AFD">
        <w:rPr>
          <w:b/>
          <w:bCs/>
          <w:lang w:val="en-GB"/>
        </w:rPr>
        <w:t xml:space="preserve">9.2 </w:t>
      </w:r>
      <w:r w:rsidRPr="00B47AFD">
        <w:rPr>
          <w:b/>
          <w:bCs/>
          <w:lang w:val="en-GB"/>
        </w:rPr>
        <w:tab/>
        <w:t>Government agencies</w:t>
      </w:r>
    </w:p>
    <w:p w14:paraId="4F9F0E47" w14:textId="77777777" w:rsidR="00C56AB8" w:rsidRPr="001D02ED" w:rsidRDefault="00B82578" w:rsidP="001D02ED">
      <w:pPr>
        <w:tabs>
          <w:tab w:val="left" w:pos="426"/>
        </w:tabs>
        <w:ind w:left="426"/>
        <w:jc w:val="both"/>
        <w:rPr>
          <w:lang w:val="en-GB"/>
        </w:rPr>
      </w:pPr>
      <w:r>
        <w:rPr>
          <w:lang w:val="en-GB"/>
        </w:rPr>
        <w:t>-</w:t>
      </w:r>
    </w:p>
    <w:p w14:paraId="23F3A0F9" w14:textId="77777777" w:rsidR="004C2020" w:rsidRPr="00505F9B" w:rsidRDefault="00B47AFD" w:rsidP="00C56AB8">
      <w:pPr>
        <w:tabs>
          <w:tab w:val="left" w:pos="426"/>
        </w:tabs>
        <w:jc w:val="both"/>
        <w:rPr>
          <w:b/>
          <w:lang w:val="en-GB"/>
        </w:rPr>
      </w:pPr>
      <w:r w:rsidRPr="00B47AFD">
        <w:rPr>
          <w:b/>
          <w:bCs/>
          <w:lang w:val="en-GB"/>
        </w:rPr>
        <w:t xml:space="preserve">9.3 </w:t>
      </w:r>
      <w:r w:rsidRPr="00B47AFD">
        <w:rPr>
          <w:b/>
          <w:bCs/>
          <w:lang w:val="en-GB"/>
        </w:rPr>
        <w:tab/>
        <w:t>Media</w:t>
      </w:r>
    </w:p>
    <w:p w14:paraId="54732881" w14:textId="77777777" w:rsidR="00C56AB8" w:rsidRPr="001D02ED" w:rsidRDefault="00B82578" w:rsidP="001D02ED">
      <w:pPr>
        <w:tabs>
          <w:tab w:val="left" w:pos="426"/>
        </w:tabs>
        <w:ind w:left="426"/>
        <w:jc w:val="both"/>
        <w:rPr>
          <w:lang w:val="en-GB"/>
        </w:rPr>
      </w:pPr>
      <w:r>
        <w:rPr>
          <w:lang w:val="en-GB"/>
        </w:rPr>
        <w:t>-</w:t>
      </w:r>
    </w:p>
    <w:p w14:paraId="60E5B19B" w14:textId="77777777" w:rsidR="004C2020" w:rsidRPr="00505F9B" w:rsidRDefault="00B47AFD" w:rsidP="00C56AB8">
      <w:pPr>
        <w:tabs>
          <w:tab w:val="left" w:pos="426"/>
        </w:tabs>
        <w:jc w:val="both"/>
        <w:rPr>
          <w:b/>
          <w:lang w:val="en-GB"/>
        </w:rPr>
      </w:pPr>
      <w:r w:rsidRPr="00B47AFD">
        <w:rPr>
          <w:b/>
          <w:bCs/>
          <w:lang w:val="en-GB"/>
        </w:rPr>
        <w:t xml:space="preserve">9.4 </w:t>
      </w:r>
      <w:r w:rsidRPr="00B47AFD">
        <w:rPr>
          <w:b/>
          <w:bCs/>
          <w:lang w:val="en-GB"/>
        </w:rPr>
        <w:tab/>
        <w:t>The larger community</w:t>
      </w:r>
    </w:p>
    <w:p w14:paraId="66DB71DB" w14:textId="77777777" w:rsidR="004B0179" w:rsidRPr="001D02ED" w:rsidRDefault="00B82578" w:rsidP="001D02ED">
      <w:pPr>
        <w:pStyle w:val="Liststycke"/>
        <w:tabs>
          <w:tab w:val="left" w:pos="426"/>
        </w:tabs>
        <w:ind w:left="426"/>
        <w:contextualSpacing w:val="0"/>
        <w:rPr>
          <w:lang w:val="en-GB"/>
        </w:rPr>
      </w:pPr>
      <w:r>
        <w:rPr>
          <w:lang w:val="en-GB"/>
        </w:rPr>
        <w:t>-</w:t>
      </w:r>
    </w:p>
    <w:p w14:paraId="0BABC3A4" w14:textId="77777777" w:rsidR="004B0179" w:rsidRPr="00505F9B" w:rsidRDefault="00B47AFD" w:rsidP="004B0179">
      <w:pPr>
        <w:pStyle w:val="Liststycke"/>
        <w:tabs>
          <w:tab w:val="left" w:pos="426"/>
        </w:tabs>
        <w:ind w:left="426" w:hanging="426"/>
        <w:contextualSpacing w:val="0"/>
        <w:rPr>
          <w:b/>
          <w:lang w:val="en-GB"/>
        </w:rPr>
      </w:pPr>
      <w:r w:rsidRPr="00B47AFD">
        <w:rPr>
          <w:b/>
          <w:bCs/>
          <w:lang w:val="en-GB"/>
        </w:rPr>
        <w:t xml:space="preserve">9.5 </w:t>
      </w:r>
      <w:r w:rsidRPr="00B47AFD">
        <w:rPr>
          <w:b/>
          <w:bCs/>
          <w:lang w:val="en-GB"/>
        </w:rPr>
        <w:tab/>
        <w:t>Communications</w:t>
      </w:r>
    </w:p>
    <w:p w14:paraId="577D1F54" w14:textId="77777777" w:rsidR="00C56AB8" w:rsidRPr="001D02ED" w:rsidRDefault="00B82578" w:rsidP="001D02ED">
      <w:pPr>
        <w:tabs>
          <w:tab w:val="left" w:pos="426"/>
        </w:tabs>
        <w:ind w:left="426"/>
        <w:jc w:val="both"/>
        <w:rPr>
          <w:lang w:val="en-GB"/>
        </w:rPr>
      </w:pPr>
      <w:r>
        <w:rPr>
          <w:lang w:val="en-GB"/>
        </w:rPr>
        <w:t>-</w:t>
      </w:r>
    </w:p>
    <w:p w14:paraId="7627AE8E" w14:textId="77777777" w:rsidR="004C2020" w:rsidRPr="00505F9B" w:rsidRDefault="00B47AFD" w:rsidP="00C56AB8">
      <w:pPr>
        <w:tabs>
          <w:tab w:val="left" w:pos="426"/>
        </w:tabs>
        <w:jc w:val="both"/>
        <w:rPr>
          <w:b/>
          <w:lang w:val="en-GB"/>
        </w:rPr>
      </w:pPr>
      <w:r w:rsidRPr="00B47AFD">
        <w:rPr>
          <w:b/>
          <w:bCs/>
          <w:lang w:val="en-GB"/>
        </w:rPr>
        <w:t xml:space="preserve">9.6 </w:t>
      </w:r>
      <w:r w:rsidRPr="00B47AFD">
        <w:rPr>
          <w:b/>
          <w:bCs/>
          <w:lang w:val="en-GB"/>
        </w:rPr>
        <w:tab/>
        <w:t>Private sector</w:t>
      </w:r>
    </w:p>
    <w:p w14:paraId="6B608401" w14:textId="77777777" w:rsidR="002A5C12" w:rsidRPr="001D02ED" w:rsidRDefault="00B82578" w:rsidP="001D02ED">
      <w:pPr>
        <w:pStyle w:val="minarubriker"/>
        <w:numPr>
          <w:ilvl w:val="0"/>
          <w:numId w:val="0"/>
        </w:numPr>
        <w:tabs>
          <w:tab w:val="left" w:pos="426"/>
        </w:tabs>
        <w:spacing w:after="0"/>
        <w:ind w:left="426"/>
        <w:rPr>
          <w:b w:val="0"/>
          <w:sz w:val="24"/>
          <w:szCs w:val="24"/>
          <w:lang w:val="en-GB"/>
        </w:rPr>
      </w:pPr>
      <w:r>
        <w:rPr>
          <w:b w:val="0"/>
          <w:sz w:val="24"/>
          <w:szCs w:val="24"/>
          <w:lang w:val="en-GB"/>
        </w:rPr>
        <w:t>-</w:t>
      </w:r>
    </w:p>
    <w:p w14:paraId="6E058737" w14:textId="42BF53FC" w:rsidR="00256E6C" w:rsidRPr="008663AA" w:rsidRDefault="00B47AFD" w:rsidP="008663AA">
      <w:pPr>
        <w:pStyle w:val="minarubriker"/>
        <w:numPr>
          <w:ilvl w:val="0"/>
          <w:numId w:val="0"/>
        </w:numPr>
        <w:tabs>
          <w:tab w:val="left" w:pos="426"/>
        </w:tabs>
        <w:spacing w:after="0"/>
        <w:rPr>
          <w:sz w:val="24"/>
          <w:szCs w:val="24"/>
          <w:lang w:val="en-GB"/>
        </w:rPr>
      </w:pPr>
      <w:r w:rsidRPr="00B47AFD">
        <w:rPr>
          <w:bCs/>
          <w:sz w:val="24"/>
          <w:szCs w:val="24"/>
          <w:lang w:val="en-GB"/>
        </w:rPr>
        <w:t xml:space="preserve">10 </w:t>
      </w:r>
      <w:r w:rsidRPr="00B47AFD">
        <w:rPr>
          <w:bCs/>
          <w:sz w:val="24"/>
          <w:szCs w:val="24"/>
          <w:lang w:val="en-GB"/>
        </w:rPr>
        <w:tab/>
        <w:t>INNOVATION EXPERIENCE</w:t>
      </w:r>
    </w:p>
    <w:p w14:paraId="6521351A" w14:textId="77777777" w:rsidR="00256E6C" w:rsidRPr="00505F9B" w:rsidRDefault="00B47AFD" w:rsidP="00256E6C">
      <w:pPr>
        <w:tabs>
          <w:tab w:val="left" w:pos="426"/>
        </w:tabs>
        <w:rPr>
          <w:b/>
          <w:iCs/>
          <w:lang w:val="en-GB"/>
        </w:rPr>
      </w:pPr>
      <w:r w:rsidRPr="00B47AFD">
        <w:rPr>
          <w:b/>
          <w:bCs/>
          <w:lang w:val="en-GB"/>
        </w:rPr>
        <w:t>10.1 Patents</w:t>
      </w:r>
    </w:p>
    <w:p w14:paraId="45FF047B" w14:textId="77777777" w:rsidR="00256E6C" w:rsidRPr="001D02ED" w:rsidRDefault="00B82578" w:rsidP="001D02ED">
      <w:pPr>
        <w:pStyle w:val="Rubrik2"/>
        <w:tabs>
          <w:tab w:val="left" w:pos="426"/>
        </w:tabs>
        <w:spacing w:before="0" w:after="0"/>
        <w:ind w:left="426"/>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lastRenderedPageBreak/>
        <w:t>-</w:t>
      </w:r>
    </w:p>
    <w:p w14:paraId="635BBAF3" w14:textId="77777777" w:rsidR="00256E6C" w:rsidRPr="00505F9B" w:rsidRDefault="00B47AFD" w:rsidP="00256E6C">
      <w:pPr>
        <w:pStyle w:val="Rubrik2"/>
        <w:tabs>
          <w:tab w:val="left" w:pos="426"/>
        </w:tabs>
        <w:spacing w:before="0" w:after="0"/>
        <w:rPr>
          <w:rFonts w:ascii="Times New Roman" w:hAnsi="Times New Roman" w:cs="Times New Roman"/>
          <w:bCs w:val="0"/>
          <w:sz w:val="24"/>
          <w:szCs w:val="24"/>
          <w:lang w:val="en-GB"/>
        </w:rPr>
      </w:pPr>
      <w:r w:rsidRPr="00B47AFD">
        <w:rPr>
          <w:rFonts w:ascii="Times New Roman" w:hAnsi="Times New Roman" w:cs="Times New Roman"/>
          <w:iCs w:val="0"/>
          <w:sz w:val="24"/>
          <w:szCs w:val="24"/>
          <w:lang w:val="en-GB"/>
        </w:rPr>
        <w:t>10.2 Other intellectual property rights</w:t>
      </w:r>
    </w:p>
    <w:p w14:paraId="511FD511" w14:textId="77777777" w:rsidR="00256E6C" w:rsidRPr="001D02ED" w:rsidRDefault="00B82578" w:rsidP="001D02ED">
      <w:pPr>
        <w:pStyle w:val="Rubrik2"/>
        <w:tabs>
          <w:tab w:val="left" w:pos="426"/>
        </w:tabs>
        <w:spacing w:before="0" w:after="0"/>
        <w:ind w:left="426"/>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w:t>
      </w:r>
    </w:p>
    <w:p w14:paraId="4D3DD061" w14:textId="77777777" w:rsidR="00256E6C" w:rsidRPr="00505F9B" w:rsidRDefault="00B47AFD" w:rsidP="00256E6C">
      <w:pPr>
        <w:pStyle w:val="Rubrik2"/>
        <w:tabs>
          <w:tab w:val="left" w:pos="426"/>
        </w:tabs>
        <w:spacing w:before="0" w:after="0"/>
        <w:rPr>
          <w:rFonts w:ascii="Times New Roman" w:hAnsi="Times New Roman" w:cs="Times New Roman"/>
          <w:bCs w:val="0"/>
          <w:sz w:val="24"/>
          <w:szCs w:val="24"/>
          <w:lang w:val="en-GB"/>
        </w:rPr>
      </w:pPr>
      <w:r w:rsidRPr="00B47AFD">
        <w:rPr>
          <w:rFonts w:ascii="Times New Roman" w:hAnsi="Times New Roman" w:cs="Times New Roman"/>
          <w:iCs w:val="0"/>
          <w:sz w:val="24"/>
          <w:szCs w:val="24"/>
          <w:lang w:val="en-GB"/>
        </w:rPr>
        <w:t>10.3 Product development</w:t>
      </w:r>
    </w:p>
    <w:p w14:paraId="577005F5" w14:textId="77777777" w:rsidR="00256E6C" w:rsidRPr="001D02ED" w:rsidRDefault="00B82578" w:rsidP="001D02ED">
      <w:pPr>
        <w:tabs>
          <w:tab w:val="left" w:pos="426"/>
        </w:tabs>
        <w:ind w:left="426"/>
        <w:rPr>
          <w:iCs/>
          <w:lang w:val="en-GB"/>
        </w:rPr>
      </w:pPr>
      <w:r>
        <w:rPr>
          <w:iCs/>
          <w:lang w:val="en-GB"/>
        </w:rPr>
        <w:t>-</w:t>
      </w:r>
    </w:p>
    <w:p w14:paraId="7FA17758" w14:textId="77777777" w:rsidR="00256E6C" w:rsidRPr="00505F9B" w:rsidRDefault="00B47AFD" w:rsidP="00256E6C">
      <w:pPr>
        <w:tabs>
          <w:tab w:val="left" w:pos="426"/>
        </w:tabs>
        <w:rPr>
          <w:b/>
          <w:iCs/>
          <w:lang w:val="en-GB"/>
        </w:rPr>
      </w:pPr>
      <w:r w:rsidRPr="00B47AFD">
        <w:rPr>
          <w:b/>
          <w:bCs/>
          <w:lang w:val="en-GB"/>
        </w:rPr>
        <w:t>10.4 Innovation work in the private sector</w:t>
      </w:r>
    </w:p>
    <w:p w14:paraId="706C6805" w14:textId="77777777" w:rsidR="00256E6C" w:rsidRPr="001D02ED" w:rsidRDefault="00B82578" w:rsidP="001D02ED">
      <w:pPr>
        <w:tabs>
          <w:tab w:val="left" w:pos="426"/>
        </w:tabs>
        <w:ind w:left="426"/>
        <w:rPr>
          <w:iCs/>
          <w:lang w:val="en-GB"/>
        </w:rPr>
      </w:pPr>
      <w:r>
        <w:rPr>
          <w:iCs/>
          <w:lang w:val="en-GB"/>
        </w:rPr>
        <w:t>-</w:t>
      </w:r>
    </w:p>
    <w:p w14:paraId="09DF8E2B" w14:textId="77777777" w:rsidR="00256E6C" w:rsidRPr="00505F9B" w:rsidRDefault="00B47AFD" w:rsidP="00256E6C">
      <w:pPr>
        <w:tabs>
          <w:tab w:val="left" w:pos="426"/>
        </w:tabs>
        <w:rPr>
          <w:b/>
          <w:iCs/>
          <w:lang w:val="en-GB"/>
        </w:rPr>
      </w:pPr>
      <w:r w:rsidRPr="00B47AFD">
        <w:rPr>
          <w:b/>
          <w:bCs/>
          <w:lang w:val="en-GB"/>
        </w:rPr>
        <w:t>10.5 Other innovation experience</w:t>
      </w:r>
    </w:p>
    <w:p w14:paraId="605DAEF5" w14:textId="77777777" w:rsidR="0021409D" w:rsidRPr="001D02ED" w:rsidRDefault="00B82578" w:rsidP="001D02ED">
      <w:pPr>
        <w:tabs>
          <w:tab w:val="left" w:pos="900"/>
        </w:tabs>
        <w:ind w:left="426"/>
        <w:rPr>
          <w:lang w:val="en-GB"/>
        </w:rPr>
      </w:pPr>
      <w:r>
        <w:rPr>
          <w:lang w:val="en-GB"/>
        </w:rPr>
        <w:t>-</w:t>
      </w:r>
    </w:p>
    <w:p w14:paraId="7EA5E636" w14:textId="6A4018DF" w:rsidR="00256E6C" w:rsidRPr="008663AA" w:rsidRDefault="00B47AFD" w:rsidP="008663AA">
      <w:pPr>
        <w:pStyle w:val="minarubriker"/>
        <w:numPr>
          <w:ilvl w:val="0"/>
          <w:numId w:val="0"/>
        </w:numPr>
        <w:tabs>
          <w:tab w:val="left" w:pos="426"/>
          <w:tab w:val="left" w:pos="900"/>
        </w:tabs>
        <w:spacing w:after="0"/>
        <w:rPr>
          <w:sz w:val="24"/>
          <w:szCs w:val="24"/>
          <w:lang w:val="en-GB"/>
        </w:rPr>
      </w:pPr>
      <w:r w:rsidRPr="00B47AFD">
        <w:rPr>
          <w:bCs/>
          <w:sz w:val="24"/>
          <w:szCs w:val="24"/>
          <w:lang w:val="en-GB"/>
        </w:rPr>
        <w:t xml:space="preserve">11 </w:t>
      </w:r>
      <w:r w:rsidRPr="00B47AFD">
        <w:rPr>
          <w:bCs/>
          <w:sz w:val="24"/>
          <w:szCs w:val="24"/>
          <w:lang w:val="en-GB"/>
        </w:rPr>
        <w:tab/>
      </w:r>
      <w:proofErr w:type="gramStart"/>
      <w:r w:rsidRPr="00B47AFD">
        <w:rPr>
          <w:bCs/>
          <w:sz w:val="24"/>
          <w:szCs w:val="24"/>
          <w:lang w:val="en-GB"/>
        </w:rPr>
        <w:t>ENTREPRENEURSHIP</w:t>
      </w:r>
      <w:proofErr w:type="gramEnd"/>
      <w:r w:rsidRPr="00B47AFD">
        <w:rPr>
          <w:bCs/>
          <w:sz w:val="24"/>
          <w:szCs w:val="24"/>
          <w:lang w:val="en-GB"/>
        </w:rPr>
        <w:t xml:space="preserve"> </w:t>
      </w:r>
    </w:p>
    <w:p w14:paraId="3D7DAA3E" w14:textId="77777777" w:rsidR="00256E6C" w:rsidRPr="00505F9B" w:rsidRDefault="00B47AFD" w:rsidP="00256E6C">
      <w:pPr>
        <w:pStyle w:val="Rubrik2"/>
        <w:tabs>
          <w:tab w:val="left" w:pos="426"/>
        </w:tabs>
        <w:spacing w:before="0" w:after="0"/>
        <w:rPr>
          <w:rFonts w:ascii="Times New Roman" w:hAnsi="Times New Roman" w:cs="Times New Roman"/>
          <w:bCs w:val="0"/>
          <w:sz w:val="24"/>
          <w:szCs w:val="24"/>
          <w:lang w:val="en-GB"/>
        </w:rPr>
      </w:pPr>
      <w:r w:rsidRPr="00B47AFD">
        <w:rPr>
          <w:rFonts w:ascii="Times New Roman" w:hAnsi="Times New Roman" w:cs="Times New Roman"/>
          <w:iCs w:val="0"/>
          <w:sz w:val="24"/>
          <w:szCs w:val="24"/>
          <w:lang w:val="en-GB"/>
        </w:rPr>
        <w:t>11.1 Enterprise start-up</w:t>
      </w:r>
    </w:p>
    <w:p w14:paraId="18F8D37C" w14:textId="77777777" w:rsidR="00256E6C" w:rsidRPr="00041206" w:rsidRDefault="00B82578" w:rsidP="00DC3BA3">
      <w:pPr>
        <w:pStyle w:val="Liststycke"/>
        <w:tabs>
          <w:tab w:val="left" w:pos="426"/>
        </w:tabs>
        <w:ind w:left="426"/>
        <w:contextualSpacing w:val="0"/>
        <w:rPr>
          <w:lang w:val="en-US"/>
        </w:rPr>
      </w:pPr>
      <w:proofErr w:type="spellStart"/>
      <w:r w:rsidRPr="00B82578">
        <w:t>Founder</w:t>
      </w:r>
      <w:proofErr w:type="spellEnd"/>
      <w:r w:rsidR="00CD7632">
        <w:t xml:space="preserve"> </w:t>
      </w:r>
      <w:proofErr w:type="spellStart"/>
      <w:r w:rsidRPr="00B82578">
        <w:t>of</w:t>
      </w:r>
      <w:proofErr w:type="spellEnd"/>
      <w:r w:rsidRPr="00B82578">
        <w:t xml:space="preserve"> Sörensson Hjärtdiagnostik AB in 2012. </w:t>
      </w:r>
      <w:r w:rsidR="000233D2" w:rsidRPr="00041206">
        <w:rPr>
          <w:lang w:val="en-US"/>
        </w:rPr>
        <w:t xml:space="preserve">ECG and cardiac screening in elite athletes. </w:t>
      </w:r>
    </w:p>
    <w:p w14:paraId="1CD5F00D" w14:textId="77777777" w:rsidR="00DC3BA3" w:rsidRPr="00505F9B" w:rsidRDefault="00B47AFD" w:rsidP="00256E6C">
      <w:pPr>
        <w:pStyle w:val="Liststycke"/>
        <w:tabs>
          <w:tab w:val="left" w:pos="426"/>
        </w:tabs>
        <w:ind w:left="0"/>
        <w:contextualSpacing w:val="0"/>
        <w:rPr>
          <w:lang w:val="en-GB"/>
        </w:rPr>
      </w:pPr>
      <w:r w:rsidRPr="00B47AFD">
        <w:rPr>
          <w:b/>
          <w:bCs/>
          <w:lang w:val="en-GB"/>
        </w:rPr>
        <w:t>11.2 Board assignments</w:t>
      </w:r>
    </w:p>
    <w:p w14:paraId="5666D872" w14:textId="42215876" w:rsidR="00256E6C" w:rsidRPr="001D02ED" w:rsidRDefault="008663AA" w:rsidP="001D02ED">
      <w:pPr>
        <w:pStyle w:val="Rubrik2"/>
        <w:tabs>
          <w:tab w:val="left" w:pos="426"/>
        </w:tabs>
        <w:spacing w:before="0" w:after="0"/>
        <w:ind w:left="426"/>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w:t>
      </w:r>
    </w:p>
    <w:p w14:paraId="428A7052" w14:textId="77777777" w:rsidR="00256E6C" w:rsidRPr="00505F9B" w:rsidRDefault="00B47AFD" w:rsidP="00256E6C">
      <w:pPr>
        <w:pStyle w:val="Rubrik2"/>
        <w:tabs>
          <w:tab w:val="left" w:pos="426"/>
        </w:tabs>
        <w:spacing w:before="0" w:after="0"/>
        <w:rPr>
          <w:rFonts w:ascii="Times New Roman" w:hAnsi="Times New Roman" w:cs="Times New Roman"/>
          <w:bCs w:val="0"/>
          <w:sz w:val="24"/>
          <w:szCs w:val="24"/>
          <w:lang w:val="en-GB"/>
        </w:rPr>
      </w:pPr>
      <w:r w:rsidRPr="00B47AFD">
        <w:rPr>
          <w:rFonts w:ascii="Times New Roman" w:hAnsi="Times New Roman" w:cs="Times New Roman"/>
          <w:iCs w:val="0"/>
          <w:sz w:val="24"/>
          <w:szCs w:val="24"/>
          <w:lang w:val="en-GB"/>
        </w:rPr>
        <w:t>11.3 Other entrepreneurial competence</w:t>
      </w:r>
    </w:p>
    <w:p w14:paraId="5403CAA3" w14:textId="77777777" w:rsidR="00DC3BA3" w:rsidRPr="001D02ED" w:rsidRDefault="00B82578" w:rsidP="001D02ED">
      <w:pPr>
        <w:pStyle w:val="minarubriker"/>
        <w:numPr>
          <w:ilvl w:val="0"/>
          <w:numId w:val="0"/>
        </w:numPr>
        <w:tabs>
          <w:tab w:val="left" w:pos="426"/>
        </w:tabs>
        <w:spacing w:after="0"/>
        <w:ind w:left="426"/>
        <w:rPr>
          <w:b w:val="0"/>
          <w:sz w:val="24"/>
          <w:szCs w:val="24"/>
          <w:lang w:val="en-GB"/>
        </w:rPr>
      </w:pPr>
      <w:r>
        <w:rPr>
          <w:b w:val="0"/>
          <w:sz w:val="24"/>
          <w:szCs w:val="24"/>
          <w:lang w:val="en-GB"/>
        </w:rPr>
        <w:t>-</w:t>
      </w:r>
    </w:p>
    <w:p w14:paraId="3081A8AE" w14:textId="77777777" w:rsidR="00C56AB8" w:rsidRPr="00505F9B" w:rsidRDefault="00B47AFD" w:rsidP="00C56AB8">
      <w:pPr>
        <w:pStyle w:val="minarubriker"/>
        <w:numPr>
          <w:ilvl w:val="0"/>
          <w:numId w:val="0"/>
        </w:numPr>
        <w:tabs>
          <w:tab w:val="left" w:pos="426"/>
        </w:tabs>
        <w:spacing w:after="0"/>
        <w:rPr>
          <w:sz w:val="24"/>
          <w:szCs w:val="24"/>
          <w:lang w:val="en-GB"/>
        </w:rPr>
      </w:pPr>
      <w:r w:rsidRPr="00B47AFD">
        <w:rPr>
          <w:bCs/>
          <w:sz w:val="24"/>
          <w:szCs w:val="24"/>
          <w:lang w:val="en-GB"/>
        </w:rPr>
        <w:t xml:space="preserve">12 </w:t>
      </w:r>
      <w:r w:rsidRPr="00B47AFD">
        <w:rPr>
          <w:bCs/>
          <w:sz w:val="24"/>
          <w:szCs w:val="24"/>
          <w:lang w:val="en-GB"/>
        </w:rPr>
        <w:tab/>
      </w:r>
      <w:proofErr w:type="gramStart"/>
      <w:r w:rsidRPr="00B47AFD">
        <w:rPr>
          <w:bCs/>
          <w:sz w:val="24"/>
          <w:szCs w:val="24"/>
          <w:lang w:val="en-GB"/>
        </w:rPr>
        <w:t>MENTORSHIP</w:t>
      </w:r>
      <w:proofErr w:type="gramEnd"/>
    </w:p>
    <w:p w14:paraId="7930F067" w14:textId="77777777" w:rsidR="00DC3BA3" w:rsidRPr="001D02ED" w:rsidRDefault="00B82578" w:rsidP="001D02ED">
      <w:pPr>
        <w:tabs>
          <w:tab w:val="left" w:pos="426"/>
        </w:tabs>
        <w:ind w:left="426"/>
        <w:rPr>
          <w:lang w:val="en-GB"/>
        </w:rPr>
      </w:pPr>
      <w:r>
        <w:rPr>
          <w:lang w:val="en-GB"/>
        </w:rPr>
        <w:t>-</w:t>
      </w:r>
    </w:p>
    <w:p w14:paraId="65838D69" w14:textId="77777777" w:rsidR="00AE7BA1" w:rsidRPr="00505F9B" w:rsidRDefault="00B47AFD" w:rsidP="00CD087E">
      <w:pPr>
        <w:tabs>
          <w:tab w:val="left" w:pos="426"/>
        </w:tabs>
        <w:ind w:left="420" w:hanging="420"/>
        <w:rPr>
          <w:b/>
          <w:lang w:val="en-GB"/>
        </w:rPr>
      </w:pPr>
      <w:r w:rsidRPr="00B47AFD">
        <w:rPr>
          <w:b/>
          <w:bCs/>
          <w:lang w:val="en-GB"/>
        </w:rPr>
        <w:t xml:space="preserve">13 </w:t>
      </w:r>
      <w:r w:rsidRPr="00B47AFD">
        <w:rPr>
          <w:b/>
          <w:bCs/>
          <w:lang w:val="en-GB"/>
        </w:rPr>
        <w:tab/>
        <w:t xml:space="preserve">DISTINCTIONS IN </w:t>
      </w:r>
      <w:r w:rsidR="00B22385">
        <w:rPr>
          <w:b/>
          <w:bCs/>
          <w:lang w:val="en-GB"/>
        </w:rPr>
        <w:t>LEADERSHIP</w:t>
      </w:r>
      <w:r w:rsidRPr="00B47AFD">
        <w:rPr>
          <w:b/>
          <w:bCs/>
          <w:lang w:val="en-GB"/>
        </w:rPr>
        <w:t xml:space="preserve">, DEVELOPMENT AND COLLABORATION </w:t>
      </w:r>
    </w:p>
    <w:p w14:paraId="02D4E7DD" w14:textId="77777777" w:rsidR="0013529C" w:rsidRPr="001D02ED" w:rsidRDefault="00B82578" w:rsidP="001D02ED">
      <w:pPr>
        <w:tabs>
          <w:tab w:val="left" w:pos="426"/>
        </w:tabs>
        <w:ind w:left="426"/>
        <w:rPr>
          <w:lang w:val="en-GB"/>
        </w:rPr>
      </w:pPr>
      <w:r>
        <w:rPr>
          <w:lang w:val="en-GB"/>
        </w:rPr>
        <w:t>-</w:t>
      </w:r>
    </w:p>
    <w:p w14:paraId="3CCFC048" w14:textId="77777777" w:rsidR="0021409D" w:rsidRPr="00505F9B" w:rsidRDefault="00B47AFD" w:rsidP="00CD087E">
      <w:pPr>
        <w:tabs>
          <w:tab w:val="left" w:pos="426"/>
        </w:tabs>
        <w:ind w:left="420" w:hanging="420"/>
        <w:rPr>
          <w:b/>
          <w:lang w:val="en-GB"/>
        </w:rPr>
      </w:pPr>
      <w:r w:rsidRPr="00B47AFD">
        <w:rPr>
          <w:b/>
          <w:bCs/>
          <w:lang w:val="en-GB"/>
        </w:rPr>
        <w:t xml:space="preserve">14 </w:t>
      </w:r>
      <w:r w:rsidRPr="00B47AFD">
        <w:rPr>
          <w:b/>
          <w:bCs/>
          <w:lang w:val="en-GB"/>
        </w:rPr>
        <w:tab/>
        <w:t xml:space="preserve">OTHER MERITS IN </w:t>
      </w:r>
      <w:r w:rsidR="00B22385">
        <w:rPr>
          <w:b/>
          <w:bCs/>
          <w:lang w:val="en-GB"/>
        </w:rPr>
        <w:t>LEADERSHIP</w:t>
      </w:r>
      <w:r w:rsidRPr="00B47AFD">
        <w:rPr>
          <w:b/>
          <w:bCs/>
          <w:lang w:val="en-GB"/>
        </w:rPr>
        <w:t xml:space="preserve">, DEVELOPMENT AND COLLABORATION </w:t>
      </w:r>
    </w:p>
    <w:p w14:paraId="09107070" w14:textId="77777777" w:rsidR="00040847" w:rsidRPr="001D02ED" w:rsidRDefault="00B82578" w:rsidP="001D02ED">
      <w:pPr>
        <w:tabs>
          <w:tab w:val="left" w:pos="-2977"/>
          <w:tab w:val="left" w:pos="426"/>
        </w:tabs>
        <w:ind w:left="426"/>
        <w:rPr>
          <w:lang w:val="en-GB"/>
        </w:rPr>
      </w:pPr>
      <w:r>
        <w:rPr>
          <w:lang w:val="en-GB"/>
        </w:rPr>
        <w:t>-</w:t>
      </w:r>
    </w:p>
    <w:p w14:paraId="56B640D8" w14:textId="77777777" w:rsidR="00CB131E" w:rsidRPr="00505F9B" w:rsidRDefault="00B47AFD" w:rsidP="00CB131E">
      <w:pPr>
        <w:tabs>
          <w:tab w:val="left" w:pos="426"/>
        </w:tabs>
        <w:rPr>
          <w:b/>
          <w:lang w:val="en-GB"/>
        </w:rPr>
      </w:pPr>
      <w:r w:rsidRPr="00B47AFD">
        <w:rPr>
          <w:b/>
          <w:bCs/>
          <w:lang w:val="en-GB"/>
        </w:rPr>
        <w:t>15</w:t>
      </w:r>
      <w:r w:rsidRPr="00B47AFD">
        <w:rPr>
          <w:b/>
          <w:bCs/>
          <w:lang w:val="en-GB"/>
        </w:rPr>
        <w:tab/>
        <w:t>REFERENCES</w:t>
      </w:r>
    </w:p>
    <w:p w14:paraId="28E2753D" w14:textId="77777777" w:rsidR="001D0234" w:rsidRPr="001D02ED" w:rsidRDefault="001D0234" w:rsidP="001D02ED">
      <w:pPr>
        <w:ind w:left="426"/>
        <w:rPr>
          <w:bCs/>
          <w:lang w:val="en-GB"/>
        </w:rPr>
      </w:pPr>
    </w:p>
    <w:sectPr w:rsidR="001D0234" w:rsidRPr="001D02ED" w:rsidSect="008F403A">
      <w:headerReference w:type="default" r:id="rId66"/>
      <w:pgSz w:w="11907" w:h="16839" w:code="9"/>
      <w:pgMar w:top="1418" w:right="1275" w:bottom="1134" w:left="2410"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28BE" w14:textId="77777777" w:rsidR="00C81DEF" w:rsidRDefault="00C81DEF">
      <w:r>
        <w:separator/>
      </w:r>
    </w:p>
  </w:endnote>
  <w:endnote w:type="continuationSeparator" w:id="0">
    <w:p w14:paraId="763F8FBC" w14:textId="77777777" w:rsidR="00C81DEF" w:rsidRDefault="00C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A1D26" w14:textId="77777777" w:rsidR="00C81DEF" w:rsidRDefault="00C81DEF">
      <w:r>
        <w:separator/>
      </w:r>
    </w:p>
  </w:footnote>
  <w:footnote w:type="continuationSeparator" w:id="0">
    <w:p w14:paraId="6337CF8E" w14:textId="77777777" w:rsidR="00C81DEF" w:rsidRDefault="00C8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3BC2" w14:textId="77777777" w:rsidR="00F93A0A" w:rsidRDefault="00F93A0A" w:rsidP="00277070">
    <w:pPr>
      <w:pStyle w:val="Sidhuvud"/>
      <w:jc w:val="right"/>
    </w:pPr>
    <w:r>
      <w:t>Curriculum Vitae</w:t>
    </w:r>
  </w:p>
  <w:p w14:paraId="3A685EFD" w14:textId="5BEAB744" w:rsidR="00F93A0A" w:rsidRDefault="00F93A0A" w:rsidP="00277070">
    <w:pPr>
      <w:pStyle w:val="Sidhuvud"/>
      <w:jc w:val="right"/>
    </w:pPr>
    <w:r>
      <w:rPr>
        <w:rStyle w:val="Sidnummer"/>
        <w:rFonts w:cs="Arial"/>
      </w:rPr>
      <w:fldChar w:fldCharType="begin"/>
    </w:r>
    <w:r>
      <w:rPr>
        <w:rStyle w:val="Sidnummer"/>
        <w:rFonts w:cs="Arial"/>
      </w:rPr>
      <w:instrText xml:space="preserve"> PAGE </w:instrText>
    </w:r>
    <w:r>
      <w:rPr>
        <w:rStyle w:val="Sidnummer"/>
        <w:rFonts w:cs="Arial"/>
      </w:rPr>
      <w:fldChar w:fldCharType="separate"/>
    </w:r>
    <w:r>
      <w:rPr>
        <w:rStyle w:val="Sidnummer"/>
        <w:rFonts w:cs="Arial"/>
        <w:noProof/>
      </w:rPr>
      <w:t>1</w:t>
    </w:r>
    <w:r>
      <w:rPr>
        <w:rStyle w:val="Sidnummer"/>
        <w:rFonts w:cs="Arial"/>
      </w:rPr>
      <w:fldChar w:fldCharType="end"/>
    </w:r>
    <w:r>
      <w:rPr>
        <w:rStyle w:val="Sidnummer"/>
        <w:rFonts w:cs="Arial"/>
      </w:rPr>
      <w:t xml:space="preserve"> / </w:t>
    </w:r>
    <w:r>
      <w:rPr>
        <w:rStyle w:val="Sidnummer"/>
        <w:rFonts w:cs="Arial"/>
      </w:rPr>
      <w:fldChar w:fldCharType="begin"/>
    </w:r>
    <w:r>
      <w:rPr>
        <w:rStyle w:val="Sidnummer"/>
        <w:rFonts w:cs="Arial"/>
      </w:rPr>
      <w:instrText xml:space="preserve"> SECTIONPAGES  </w:instrText>
    </w:r>
    <w:r>
      <w:rPr>
        <w:rStyle w:val="Sidnummer"/>
        <w:rFonts w:cs="Arial"/>
      </w:rPr>
      <w:fldChar w:fldCharType="separate"/>
    </w:r>
    <w:r w:rsidR="00E25149">
      <w:rPr>
        <w:rStyle w:val="Sidnummer"/>
        <w:rFonts w:cs="Arial"/>
        <w:noProof/>
      </w:rPr>
      <w:t>3</w:t>
    </w:r>
    <w:r>
      <w:rPr>
        <w:rStyle w:val="Sidnummer"/>
        <w:rFonts w:cs="Arial"/>
      </w:rPr>
      <w:fldChar w:fldCharType="end"/>
    </w:r>
  </w:p>
  <w:p w14:paraId="5110DDC3" w14:textId="77777777" w:rsidR="00F93A0A" w:rsidRDefault="00F93A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A61E" w14:textId="77777777" w:rsidR="00F93A0A" w:rsidRDefault="00F93A0A" w:rsidP="00277070">
    <w:pPr>
      <w:pStyle w:val="Sidhuvud"/>
      <w:jc w:val="right"/>
    </w:pPr>
    <w:proofErr w:type="spellStart"/>
    <w:r>
      <w:t>Scientific</w:t>
    </w:r>
    <w:proofErr w:type="spellEnd"/>
    <w:r>
      <w:t xml:space="preserve"> portfolio</w:t>
    </w:r>
  </w:p>
  <w:p w14:paraId="3BADABE8" w14:textId="6A38AA6B" w:rsidR="00F93A0A" w:rsidRDefault="00F93A0A" w:rsidP="00277070">
    <w:pPr>
      <w:pStyle w:val="Sidhuvud"/>
      <w:jc w:val="right"/>
    </w:pPr>
    <w:r>
      <w:rPr>
        <w:rStyle w:val="Sidnummer"/>
        <w:rFonts w:cs="Arial"/>
      </w:rPr>
      <w:fldChar w:fldCharType="begin"/>
    </w:r>
    <w:r>
      <w:rPr>
        <w:rStyle w:val="Sidnummer"/>
        <w:rFonts w:cs="Arial"/>
      </w:rPr>
      <w:instrText xml:space="preserve"> PAGE </w:instrText>
    </w:r>
    <w:r>
      <w:rPr>
        <w:rStyle w:val="Sidnummer"/>
        <w:rFonts w:cs="Arial"/>
      </w:rPr>
      <w:fldChar w:fldCharType="separate"/>
    </w:r>
    <w:r>
      <w:rPr>
        <w:rStyle w:val="Sidnummer"/>
        <w:rFonts w:cs="Arial"/>
        <w:noProof/>
      </w:rPr>
      <w:t>1</w:t>
    </w:r>
    <w:r>
      <w:rPr>
        <w:rStyle w:val="Sidnummer"/>
        <w:rFonts w:cs="Arial"/>
      </w:rPr>
      <w:fldChar w:fldCharType="end"/>
    </w:r>
    <w:r>
      <w:rPr>
        <w:rStyle w:val="Sidnummer"/>
        <w:rFonts w:cs="Arial"/>
      </w:rPr>
      <w:t xml:space="preserve"> / </w:t>
    </w:r>
    <w:r>
      <w:rPr>
        <w:rStyle w:val="Sidnummer"/>
        <w:rFonts w:cs="Arial"/>
      </w:rPr>
      <w:fldChar w:fldCharType="begin"/>
    </w:r>
    <w:r>
      <w:rPr>
        <w:rStyle w:val="Sidnummer"/>
        <w:rFonts w:cs="Arial"/>
      </w:rPr>
      <w:instrText xml:space="preserve"> SECTIONPAGES  </w:instrText>
    </w:r>
    <w:r>
      <w:rPr>
        <w:rStyle w:val="Sidnummer"/>
        <w:rFonts w:cs="Arial"/>
      </w:rPr>
      <w:fldChar w:fldCharType="separate"/>
    </w:r>
    <w:r w:rsidR="00E25149">
      <w:rPr>
        <w:rStyle w:val="Sidnummer"/>
        <w:rFonts w:cs="Arial"/>
        <w:noProof/>
      </w:rPr>
      <w:t>12</w:t>
    </w:r>
    <w:r>
      <w:rPr>
        <w:rStyle w:val="Sidnummer"/>
        <w:rFonts w:cs="Arial"/>
      </w:rPr>
      <w:fldChar w:fldCharType="end"/>
    </w:r>
  </w:p>
  <w:p w14:paraId="10A8C969" w14:textId="77777777" w:rsidR="00F93A0A" w:rsidRDefault="00F93A0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C348" w14:textId="77777777" w:rsidR="00F93A0A" w:rsidRDefault="00F93A0A" w:rsidP="00277070">
    <w:pPr>
      <w:pStyle w:val="Sidhuvud"/>
      <w:jc w:val="right"/>
    </w:pPr>
    <w:proofErr w:type="spellStart"/>
    <w:r>
      <w:t>Teaching</w:t>
    </w:r>
    <w:proofErr w:type="spellEnd"/>
    <w:r>
      <w:t xml:space="preserve"> portfolio</w:t>
    </w:r>
  </w:p>
  <w:p w14:paraId="6EA98675" w14:textId="6C8E69E7" w:rsidR="00F93A0A" w:rsidRDefault="00F93A0A" w:rsidP="00277070">
    <w:pPr>
      <w:pStyle w:val="Sidhuvud"/>
      <w:jc w:val="right"/>
    </w:pPr>
    <w:r>
      <w:rPr>
        <w:rStyle w:val="Sidnummer"/>
        <w:rFonts w:cs="Arial"/>
      </w:rPr>
      <w:fldChar w:fldCharType="begin"/>
    </w:r>
    <w:r>
      <w:rPr>
        <w:rStyle w:val="Sidnummer"/>
        <w:rFonts w:cs="Arial"/>
      </w:rPr>
      <w:instrText xml:space="preserve"> PAGE </w:instrText>
    </w:r>
    <w:r>
      <w:rPr>
        <w:rStyle w:val="Sidnummer"/>
        <w:rFonts w:cs="Arial"/>
      </w:rPr>
      <w:fldChar w:fldCharType="separate"/>
    </w:r>
    <w:r>
      <w:rPr>
        <w:rStyle w:val="Sidnummer"/>
        <w:rFonts w:cs="Arial"/>
        <w:noProof/>
      </w:rPr>
      <w:t>1</w:t>
    </w:r>
    <w:r>
      <w:rPr>
        <w:rStyle w:val="Sidnummer"/>
        <w:rFonts w:cs="Arial"/>
      </w:rPr>
      <w:fldChar w:fldCharType="end"/>
    </w:r>
    <w:r>
      <w:rPr>
        <w:rStyle w:val="Sidnummer"/>
        <w:rFonts w:cs="Arial"/>
      </w:rPr>
      <w:t xml:space="preserve"> / </w:t>
    </w:r>
    <w:r>
      <w:rPr>
        <w:rStyle w:val="Sidnummer"/>
        <w:rFonts w:cs="Arial"/>
      </w:rPr>
      <w:fldChar w:fldCharType="begin"/>
    </w:r>
    <w:r>
      <w:rPr>
        <w:rStyle w:val="Sidnummer"/>
        <w:rFonts w:cs="Arial"/>
      </w:rPr>
      <w:instrText xml:space="preserve"> SECTIONPAGES  </w:instrText>
    </w:r>
    <w:r>
      <w:rPr>
        <w:rStyle w:val="Sidnummer"/>
        <w:rFonts w:cs="Arial"/>
      </w:rPr>
      <w:fldChar w:fldCharType="separate"/>
    </w:r>
    <w:r w:rsidR="00E25149">
      <w:rPr>
        <w:rStyle w:val="Sidnummer"/>
        <w:rFonts w:cs="Arial"/>
        <w:noProof/>
      </w:rPr>
      <w:t>6</w:t>
    </w:r>
    <w:r>
      <w:rPr>
        <w:rStyle w:val="Sidnummer"/>
        <w:rFonts w:cs="Arial"/>
      </w:rPr>
      <w:fldChar w:fldCharType="end"/>
    </w:r>
  </w:p>
  <w:p w14:paraId="78982685" w14:textId="77777777" w:rsidR="00F93A0A" w:rsidRDefault="00F93A0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A98D" w14:textId="77777777" w:rsidR="00F93A0A" w:rsidRDefault="00F93A0A" w:rsidP="00277070">
    <w:pPr>
      <w:pStyle w:val="Sidhuvud"/>
      <w:jc w:val="right"/>
    </w:pPr>
    <w:r>
      <w:t>Clinical portfolio</w:t>
    </w:r>
  </w:p>
  <w:p w14:paraId="54F85319" w14:textId="642B8A6F" w:rsidR="00F93A0A" w:rsidRDefault="00F93A0A" w:rsidP="00277070">
    <w:pPr>
      <w:pStyle w:val="Sidhuvud"/>
      <w:jc w:val="right"/>
    </w:pPr>
    <w:r>
      <w:rPr>
        <w:rStyle w:val="Sidnummer"/>
        <w:rFonts w:cs="Arial"/>
      </w:rPr>
      <w:fldChar w:fldCharType="begin"/>
    </w:r>
    <w:r>
      <w:rPr>
        <w:rStyle w:val="Sidnummer"/>
        <w:rFonts w:cs="Arial"/>
      </w:rPr>
      <w:instrText xml:space="preserve"> PAGE </w:instrText>
    </w:r>
    <w:r>
      <w:rPr>
        <w:rStyle w:val="Sidnummer"/>
        <w:rFonts w:cs="Arial"/>
      </w:rPr>
      <w:fldChar w:fldCharType="separate"/>
    </w:r>
    <w:r>
      <w:rPr>
        <w:rStyle w:val="Sidnummer"/>
        <w:rFonts w:cs="Arial"/>
        <w:noProof/>
      </w:rPr>
      <w:t>1</w:t>
    </w:r>
    <w:r>
      <w:rPr>
        <w:rStyle w:val="Sidnummer"/>
        <w:rFonts w:cs="Arial"/>
      </w:rPr>
      <w:fldChar w:fldCharType="end"/>
    </w:r>
    <w:r>
      <w:rPr>
        <w:rStyle w:val="Sidnummer"/>
        <w:rFonts w:cs="Arial"/>
      </w:rPr>
      <w:t xml:space="preserve"> / </w:t>
    </w:r>
    <w:r>
      <w:rPr>
        <w:rStyle w:val="Sidnummer"/>
        <w:rFonts w:cs="Arial"/>
      </w:rPr>
      <w:fldChar w:fldCharType="begin"/>
    </w:r>
    <w:r>
      <w:rPr>
        <w:rStyle w:val="Sidnummer"/>
        <w:rFonts w:cs="Arial"/>
      </w:rPr>
      <w:instrText xml:space="preserve"> SECTIONPAGES  </w:instrText>
    </w:r>
    <w:r>
      <w:rPr>
        <w:rStyle w:val="Sidnummer"/>
        <w:rFonts w:cs="Arial"/>
      </w:rPr>
      <w:fldChar w:fldCharType="separate"/>
    </w:r>
    <w:r w:rsidR="00E25149">
      <w:rPr>
        <w:rStyle w:val="Sidnummer"/>
        <w:rFonts w:cs="Arial"/>
        <w:noProof/>
      </w:rPr>
      <w:t>2</w:t>
    </w:r>
    <w:r>
      <w:rPr>
        <w:rStyle w:val="Sidnummer"/>
        <w:rFonts w:cs="Arial"/>
      </w:rPr>
      <w:fldChar w:fldCharType="end"/>
    </w:r>
  </w:p>
  <w:p w14:paraId="5598DB7E" w14:textId="77777777" w:rsidR="00F93A0A" w:rsidRDefault="00F93A0A">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B0F0" w14:textId="77777777" w:rsidR="00F93A0A" w:rsidRPr="00251079" w:rsidRDefault="00F93A0A" w:rsidP="00277070">
    <w:pPr>
      <w:pStyle w:val="Sidhuvud"/>
      <w:jc w:val="right"/>
      <w:rPr>
        <w:lang w:val="en-US"/>
      </w:rPr>
    </w:pPr>
    <w:r w:rsidRPr="00B47AFD">
      <w:rPr>
        <w:lang w:val="en-US"/>
      </w:rPr>
      <w:t>Leadership, development and collaboration portfolio</w:t>
    </w:r>
  </w:p>
  <w:p w14:paraId="5550A5D4" w14:textId="765CD010" w:rsidR="00F93A0A" w:rsidRPr="00046C13" w:rsidRDefault="00F93A0A" w:rsidP="00277070">
    <w:pPr>
      <w:pStyle w:val="Sidhuvud"/>
      <w:jc w:val="right"/>
      <w:rPr>
        <w:lang w:val="en-US"/>
      </w:rPr>
    </w:pPr>
    <w:r>
      <w:rPr>
        <w:rStyle w:val="Sidnummer"/>
        <w:rFonts w:cs="Arial"/>
      </w:rPr>
      <w:fldChar w:fldCharType="begin"/>
    </w:r>
    <w:r w:rsidRPr="00046C13">
      <w:rPr>
        <w:rStyle w:val="Sidnummer"/>
        <w:rFonts w:cs="Arial"/>
        <w:lang w:val="en-US"/>
      </w:rPr>
      <w:instrText xml:space="preserve"> PAGE </w:instrText>
    </w:r>
    <w:r>
      <w:rPr>
        <w:rStyle w:val="Sidnummer"/>
        <w:rFonts w:cs="Arial"/>
      </w:rPr>
      <w:fldChar w:fldCharType="separate"/>
    </w:r>
    <w:r>
      <w:rPr>
        <w:rStyle w:val="Sidnummer"/>
        <w:rFonts w:cs="Arial"/>
        <w:noProof/>
        <w:lang w:val="en-US"/>
      </w:rPr>
      <w:t>2</w:t>
    </w:r>
    <w:r>
      <w:rPr>
        <w:rStyle w:val="Sidnummer"/>
        <w:rFonts w:cs="Arial"/>
      </w:rPr>
      <w:fldChar w:fldCharType="end"/>
    </w:r>
    <w:r w:rsidRPr="00046C13">
      <w:rPr>
        <w:rStyle w:val="Sidnummer"/>
        <w:rFonts w:cs="Arial"/>
        <w:lang w:val="en-US"/>
      </w:rPr>
      <w:t xml:space="preserve"> / </w:t>
    </w:r>
    <w:r>
      <w:rPr>
        <w:rStyle w:val="Sidnummer"/>
        <w:rFonts w:cs="Arial"/>
      </w:rPr>
      <w:fldChar w:fldCharType="begin"/>
    </w:r>
    <w:r w:rsidRPr="00046C13">
      <w:rPr>
        <w:rStyle w:val="Sidnummer"/>
        <w:rFonts w:cs="Arial"/>
        <w:lang w:val="en-US"/>
      </w:rPr>
      <w:instrText xml:space="preserve"> SECTIONPAGES  </w:instrText>
    </w:r>
    <w:r>
      <w:rPr>
        <w:rStyle w:val="Sidnummer"/>
        <w:rFonts w:cs="Arial"/>
      </w:rPr>
      <w:fldChar w:fldCharType="separate"/>
    </w:r>
    <w:r w:rsidR="00E25149">
      <w:rPr>
        <w:rStyle w:val="Sidnummer"/>
        <w:rFonts w:cs="Arial"/>
        <w:noProof/>
        <w:lang w:val="en-US"/>
      </w:rPr>
      <w:t>3</w:t>
    </w:r>
    <w:r>
      <w:rPr>
        <w:rStyle w:val="Sidnummer"/>
        <w:rFonts w:cs="Arial"/>
      </w:rPr>
      <w:fldChar w:fldCharType="end"/>
    </w:r>
  </w:p>
  <w:p w14:paraId="11F68A2A" w14:textId="77777777" w:rsidR="00F93A0A" w:rsidRPr="00046C13" w:rsidRDefault="00F93A0A">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B79"/>
    <w:multiLevelType w:val="hybridMultilevel"/>
    <w:tmpl w:val="2E862808"/>
    <w:lvl w:ilvl="0" w:tplc="2B7EE87C">
      <w:start w:val="1"/>
      <w:numFmt w:val="decimal"/>
      <w:lvlText w:val="%1."/>
      <w:lvlJc w:val="left"/>
      <w:pPr>
        <w:ind w:left="157" w:hanging="160"/>
      </w:pPr>
      <w:rPr>
        <w:rFonts w:ascii="Times New Roman" w:eastAsia="Times New Roman" w:hAnsi="Times New Roman" w:hint="default"/>
        <w:b/>
        <w:bCs/>
        <w:sz w:val="16"/>
        <w:szCs w:val="16"/>
      </w:rPr>
    </w:lvl>
    <w:lvl w:ilvl="1" w:tplc="654CA65A">
      <w:start w:val="1"/>
      <w:numFmt w:val="bullet"/>
      <w:lvlText w:val="•"/>
      <w:lvlJc w:val="left"/>
      <w:pPr>
        <w:ind w:left="1006" w:hanging="160"/>
      </w:pPr>
      <w:rPr>
        <w:rFonts w:hint="default"/>
      </w:rPr>
    </w:lvl>
    <w:lvl w:ilvl="2" w:tplc="40F0CCC8">
      <w:start w:val="1"/>
      <w:numFmt w:val="bullet"/>
      <w:lvlText w:val="•"/>
      <w:lvlJc w:val="left"/>
      <w:pPr>
        <w:ind w:left="1855" w:hanging="160"/>
      </w:pPr>
      <w:rPr>
        <w:rFonts w:hint="default"/>
      </w:rPr>
    </w:lvl>
    <w:lvl w:ilvl="3" w:tplc="CAB8A906">
      <w:start w:val="1"/>
      <w:numFmt w:val="bullet"/>
      <w:lvlText w:val="•"/>
      <w:lvlJc w:val="left"/>
      <w:pPr>
        <w:ind w:left="2703" w:hanging="160"/>
      </w:pPr>
      <w:rPr>
        <w:rFonts w:hint="default"/>
      </w:rPr>
    </w:lvl>
    <w:lvl w:ilvl="4" w:tplc="D3B2E1B6">
      <w:start w:val="1"/>
      <w:numFmt w:val="bullet"/>
      <w:lvlText w:val="•"/>
      <w:lvlJc w:val="left"/>
      <w:pPr>
        <w:ind w:left="3552" w:hanging="160"/>
      </w:pPr>
      <w:rPr>
        <w:rFonts w:hint="default"/>
      </w:rPr>
    </w:lvl>
    <w:lvl w:ilvl="5" w:tplc="97F2B146">
      <w:start w:val="1"/>
      <w:numFmt w:val="bullet"/>
      <w:lvlText w:val="•"/>
      <w:lvlJc w:val="left"/>
      <w:pPr>
        <w:ind w:left="4401" w:hanging="160"/>
      </w:pPr>
      <w:rPr>
        <w:rFonts w:hint="default"/>
      </w:rPr>
    </w:lvl>
    <w:lvl w:ilvl="6" w:tplc="37B47E56">
      <w:start w:val="1"/>
      <w:numFmt w:val="bullet"/>
      <w:lvlText w:val="•"/>
      <w:lvlJc w:val="left"/>
      <w:pPr>
        <w:ind w:left="5250" w:hanging="160"/>
      </w:pPr>
      <w:rPr>
        <w:rFonts w:hint="default"/>
      </w:rPr>
    </w:lvl>
    <w:lvl w:ilvl="7" w:tplc="48A8BA14">
      <w:start w:val="1"/>
      <w:numFmt w:val="bullet"/>
      <w:lvlText w:val="•"/>
      <w:lvlJc w:val="left"/>
      <w:pPr>
        <w:ind w:left="6099" w:hanging="160"/>
      </w:pPr>
      <w:rPr>
        <w:rFonts w:hint="default"/>
      </w:rPr>
    </w:lvl>
    <w:lvl w:ilvl="8" w:tplc="3B941F06">
      <w:start w:val="1"/>
      <w:numFmt w:val="bullet"/>
      <w:lvlText w:val="•"/>
      <w:lvlJc w:val="left"/>
      <w:pPr>
        <w:ind w:left="6947" w:hanging="160"/>
      </w:pPr>
      <w:rPr>
        <w:rFonts w:hint="default"/>
      </w:rPr>
    </w:lvl>
  </w:abstractNum>
  <w:abstractNum w:abstractNumId="1"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2" w15:restartNumberingAfterBreak="0">
    <w:nsid w:val="16E92F45"/>
    <w:multiLevelType w:val="multilevel"/>
    <w:tmpl w:val="2FD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F2A79"/>
    <w:multiLevelType w:val="singleLevel"/>
    <w:tmpl w:val="5DE21BD8"/>
    <w:lvl w:ilvl="0">
      <w:start w:val="1"/>
      <w:numFmt w:val="bullet"/>
      <w:pStyle w:val="punktlista"/>
      <w:lvlText w:val=""/>
      <w:lvlJc w:val="left"/>
      <w:pPr>
        <w:tabs>
          <w:tab w:val="num" w:pos="360"/>
        </w:tabs>
        <w:ind w:left="0" w:firstLine="0"/>
      </w:pPr>
      <w:rPr>
        <w:rFonts w:ascii="Symbol" w:hAnsi="Symbol" w:hint="default"/>
      </w:rPr>
    </w:lvl>
  </w:abstractNum>
  <w:abstractNum w:abstractNumId="4" w15:restartNumberingAfterBreak="0">
    <w:nsid w:val="58266AFD"/>
    <w:multiLevelType w:val="hybridMultilevel"/>
    <w:tmpl w:val="9EB87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03F2746"/>
    <w:multiLevelType w:val="hybridMultilevel"/>
    <w:tmpl w:val="F6F83A3E"/>
    <w:lvl w:ilvl="0" w:tplc="1F28AB8E">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188724B"/>
    <w:multiLevelType w:val="multilevel"/>
    <w:tmpl w:val="4AC2577E"/>
    <w:lvl w:ilvl="0">
      <w:start w:val="1"/>
      <w:numFmt w:val="decimal"/>
      <w:lvlText w:val="%1"/>
      <w:lvlJc w:val="left"/>
      <w:pPr>
        <w:tabs>
          <w:tab w:val="num" w:pos="432"/>
        </w:tabs>
        <w:ind w:left="432" w:hanging="432"/>
      </w:pPr>
      <w:rPr>
        <w:rFonts w:ascii="Arial" w:hAnsi="Arial" w:cs="Arial" w:hint="default"/>
        <w:b w:val="0"/>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merlista"/>
      <w:lvlText w:val="%1.%2"/>
      <w:lvlJc w:val="left"/>
      <w:pPr>
        <w:tabs>
          <w:tab w:val="num" w:pos="1324"/>
        </w:tabs>
        <w:ind w:left="1324" w:hanging="96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10E67F5"/>
    <w:multiLevelType w:val="hybridMultilevel"/>
    <w:tmpl w:val="E8525874"/>
    <w:lvl w:ilvl="0" w:tplc="DE2862B4">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9" w15:restartNumberingAfterBreak="0">
    <w:nsid w:val="7F885830"/>
    <w:multiLevelType w:val="hybridMultilevel"/>
    <w:tmpl w:val="674EA052"/>
    <w:lvl w:ilvl="0" w:tplc="ED1C08D0">
      <w:start w:val="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9"/>
  </w:num>
  <w:num w:numId="8">
    <w:abstractNumId w:val="8"/>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def_value¤oa_¤Försättsblad" w:val="橄ㄴ금ЙԻ찔㈇"/>
    <w:docVar w:name="stc3_dlg_def_value¤oa_¤Inget_försättsblad" w:val="橄ㄴ금ЙԻ찔㈇È诠̗郠̘賐 诠̗䧔ՄՎḀ"/>
    <w:docVar w:name="stc3_dlg_element¤01" w:val="_x000a_Ŭ"/>
    <w:docVar w:name="stc3_dlg_element¤01¤01¤01¤02" w:val="橄ㄴ금ЙԻ찔㈇È诠̗郠̘賐 诠̗䧔ՄՎḀ"/>
    <w:docVar w:name="stc3_dlg_element¤01¤01¤01¤03" w:val="x㊡埨㊸䗰̏x㊡䰜㊸Settings\catlar\My Documents\Ansökningar\doktora2怠Աx㊡䰜㊸MD PhD etc\Adam ansökan stratcan 2011\research p2悠Աx㊡䰜㊸ቯ㠇첩쑨િ᝞힂毣ꣷ쀑᫢⦒अ⫓傾⏧擃䤪嬠ᄇಌ뚇멧톮鎣嗣ꊍऌ㘝턚깑쑕⑙➶᷎䒗C2愠Ա"/>
    <w:docVar w:name="stc3_dlg_element¤01¤01¤01¤06" w:val="stc3_dlg_def_value¤oa_¤Försättsblad"/>
    <w:docVar w:name="stc3_dlg_element¤01¤01¤04¤02" w:val="ȇȅȇȅȇȅȇȅȇȅȇȅȇȅȇȅȇȅȇȅȇȅȇȅȇȅȇȅȇȅȇȅȇȅȇȅȇȅȇȅȇȅȇȅȇȅȇȅȇȅȇȅȇȅȇȅȇȅȇȅȇȅȇȅȇȅȇȅȇȅȇȅȇȅȇȅȇȅȇȅȇȅȇȅȇȅȇȅȇȅȇȅȇȅȇȅȇȅȇ"/>
    <w:docVar w:name="stc3_dlg_rowcount¤ds_¤DNR" w:val="T"/>
    <w:docVar w:name="stc3_dlg_rowcount¤ds_¤Versionsnr" w:val="痜㉴큠̗㺃㍑"/>
    <w:docVar w:name="stc3_dlg_show_dlg_descr¤dialog_¤TemplateDialog" w:val="ȇȅȇȅȇȅȇȅȇȅȇȅȇȅȇȅȇȅȇȅȇȅȇȅȇȅȇȅȇȅȇȅȇȅȇȅȇȅȇȅȇȅȇȅȇȅȇȅȇȅȇȅȇȅȇȅȇȅȇȅȇȅȇȅȇȅȇȅȇȅȇȅȇȅȇȅȇȅȇȅȇȅȇȅȇȅȇȅȇȅȇȅȇȅȇȅȇȅȇȅȇȅȇȅȇȅ"/>
    <w:docVar w:name="stc3_dlg_type¤ds_¤Titel" w:val="stc3_dlg_show_dlg_descr¤dialog_¤TemplateDi"/>
    <w:docVar w:name="stc3_dlg_type¤ds_¤Versionsnr" w:val="T蠀놚蠀蠀놚커̐蠀睞!놚蠀놚:蠀蠀놚켴̐蠀否&quot;놚蠀놚;蠀蠀놚"/>
    <w:docVar w:name="stc3_dlg_type¤oa_¤Logo_färg" w:val="橄ㄴ금ЙԻ찔㈇È诠̗郠̘賐 诠̗䧔ՄՎḀ賐 诠̗䧔ՄՎḀ"/>
  </w:docVars>
  <w:rsids>
    <w:rsidRoot w:val="00B36DF3"/>
    <w:rsid w:val="000005BE"/>
    <w:rsid w:val="000005E3"/>
    <w:rsid w:val="000041D5"/>
    <w:rsid w:val="000049DA"/>
    <w:rsid w:val="00005A95"/>
    <w:rsid w:val="00012D7A"/>
    <w:rsid w:val="00013556"/>
    <w:rsid w:val="00014BEC"/>
    <w:rsid w:val="00020C02"/>
    <w:rsid w:val="000233D2"/>
    <w:rsid w:val="000249A9"/>
    <w:rsid w:val="000319E2"/>
    <w:rsid w:val="0003518C"/>
    <w:rsid w:val="00036254"/>
    <w:rsid w:val="00040766"/>
    <w:rsid w:val="00040847"/>
    <w:rsid w:val="00041206"/>
    <w:rsid w:val="00042194"/>
    <w:rsid w:val="000444AA"/>
    <w:rsid w:val="00044547"/>
    <w:rsid w:val="00046C13"/>
    <w:rsid w:val="00050FC5"/>
    <w:rsid w:val="0005194C"/>
    <w:rsid w:val="00051C2B"/>
    <w:rsid w:val="00056330"/>
    <w:rsid w:val="00060F85"/>
    <w:rsid w:val="0006207E"/>
    <w:rsid w:val="00062603"/>
    <w:rsid w:val="00065FE3"/>
    <w:rsid w:val="00067DA7"/>
    <w:rsid w:val="00071AAA"/>
    <w:rsid w:val="00075DD8"/>
    <w:rsid w:val="00077FED"/>
    <w:rsid w:val="00084963"/>
    <w:rsid w:val="00084A88"/>
    <w:rsid w:val="0009005D"/>
    <w:rsid w:val="000908B1"/>
    <w:rsid w:val="00090A88"/>
    <w:rsid w:val="00092048"/>
    <w:rsid w:val="00092B9A"/>
    <w:rsid w:val="000A011D"/>
    <w:rsid w:val="000A08CE"/>
    <w:rsid w:val="000A0D13"/>
    <w:rsid w:val="000A1930"/>
    <w:rsid w:val="000A2605"/>
    <w:rsid w:val="000A5238"/>
    <w:rsid w:val="000A65EA"/>
    <w:rsid w:val="000A6ABA"/>
    <w:rsid w:val="000B4182"/>
    <w:rsid w:val="000B7409"/>
    <w:rsid w:val="000B75D8"/>
    <w:rsid w:val="000C14F0"/>
    <w:rsid w:val="000C3A6C"/>
    <w:rsid w:val="000C4C27"/>
    <w:rsid w:val="000C7627"/>
    <w:rsid w:val="000D13DF"/>
    <w:rsid w:val="000D6A6E"/>
    <w:rsid w:val="000E00F2"/>
    <w:rsid w:val="000E481D"/>
    <w:rsid w:val="000E4925"/>
    <w:rsid w:val="000E5E48"/>
    <w:rsid w:val="000F2486"/>
    <w:rsid w:val="000F647A"/>
    <w:rsid w:val="000F685E"/>
    <w:rsid w:val="000F7636"/>
    <w:rsid w:val="000F7D0B"/>
    <w:rsid w:val="00100CBA"/>
    <w:rsid w:val="001013B8"/>
    <w:rsid w:val="00103151"/>
    <w:rsid w:val="0010629F"/>
    <w:rsid w:val="001069E9"/>
    <w:rsid w:val="00106C09"/>
    <w:rsid w:val="0011573C"/>
    <w:rsid w:val="001164FB"/>
    <w:rsid w:val="001178BF"/>
    <w:rsid w:val="00117D7B"/>
    <w:rsid w:val="001220C4"/>
    <w:rsid w:val="00122CA4"/>
    <w:rsid w:val="00124393"/>
    <w:rsid w:val="0012792C"/>
    <w:rsid w:val="00133893"/>
    <w:rsid w:val="0013529C"/>
    <w:rsid w:val="00142F1D"/>
    <w:rsid w:val="001443A5"/>
    <w:rsid w:val="00145495"/>
    <w:rsid w:val="00147303"/>
    <w:rsid w:val="0014734C"/>
    <w:rsid w:val="001506B0"/>
    <w:rsid w:val="001520AA"/>
    <w:rsid w:val="00160EF1"/>
    <w:rsid w:val="0016127B"/>
    <w:rsid w:val="00162772"/>
    <w:rsid w:val="00163316"/>
    <w:rsid w:val="00165087"/>
    <w:rsid w:val="00166C9B"/>
    <w:rsid w:val="00166E6C"/>
    <w:rsid w:val="001676E1"/>
    <w:rsid w:val="00171CE4"/>
    <w:rsid w:val="001772C2"/>
    <w:rsid w:val="00181251"/>
    <w:rsid w:val="00182168"/>
    <w:rsid w:val="00183BE1"/>
    <w:rsid w:val="00184383"/>
    <w:rsid w:val="00186391"/>
    <w:rsid w:val="00186DBE"/>
    <w:rsid w:val="00187973"/>
    <w:rsid w:val="00187D12"/>
    <w:rsid w:val="00191346"/>
    <w:rsid w:val="0019431E"/>
    <w:rsid w:val="00194C05"/>
    <w:rsid w:val="001A7926"/>
    <w:rsid w:val="001B3B16"/>
    <w:rsid w:val="001B7C92"/>
    <w:rsid w:val="001C1092"/>
    <w:rsid w:val="001C2D70"/>
    <w:rsid w:val="001C638C"/>
    <w:rsid w:val="001C6C4A"/>
    <w:rsid w:val="001D0234"/>
    <w:rsid w:val="001D02ED"/>
    <w:rsid w:val="001D0523"/>
    <w:rsid w:val="001D2147"/>
    <w:rsid w:val="001D3549"/>
    <w:rsid w:val="001D75B7"/>
    <w:rsid w:val="001E0BE2"/>
    <w:rsid w:val="001E1111"/>
    <w:rsid w:val="001E1874"/>
    <w:rsid w:val="001E5901"/>
    <w:rsid w:val="001E605C"/>
    <w:rsid w:val="001E63B0"/>
    <w:rsid w:val="001F255A"/>
    <w:rsid w:val="00201006"/>
    <w:rsid w:val="00203957"/>
    <w:rsid w:val="00210877"/>
    <w:rsid w:val="00211440"/>
    <w:rsid w:val="00211C34"/>
    <w:rsid w:val="0021210B"/>
    <w:rsid w:val="0021265F"/>
    <w:rsid w:val="0021409D"/>
    <w:rsid w:val="00215ED1"/>
    <w:rsid w:val="00216C85"/>
    <w:rsid w:val="00222615"/>
    <w:rsid w:val="002233CD"/>
    <w:rsid w:val="0022397F"/>
    <w:rsid w:val="00224500"/>
    <w:rsid w:val="00227275"/>
    <w:rsid w:val="00227845"/>
    <w:rsid w:val="00234AF4"/>
    <w:rsid w:val="00235D4D"/>
    <w:rsid w:val="00236A85"/>
    <w:rsid w:val="0023767C"/>
    <w:rsid w:val="00237BF2"/>
    <w:rsid w:val="00242043"/>
    <w:rsid w:val="00243492"/>
    <w:rsid w:val="0024396E"/>
    <w:rsid w:val="00243D0B"/>
    <w:rsid w:val="00244644"/>
    <w:rsid w:val="002446BB"/>
    <w:rsid w:val="00251079"/>
    <w:rsid w:val="0025279F"/>
    <w:rsid w:val="002551A2"/>
    <w:rsid w:val="00255399"/>
    <w:rsid w:val="00256600"/>
    <w:rsid w:val="00256B9D"/>
    <w:rsid w:val="00256E6C"/>
    <w:rsid w:val="00263917"/>
    <w:rsid w:val="002650BB"/>
    <w:rsid w:val="0026597C"/>
    <w:rsid w:val="00267EA9"/>
    <w:rsid w:val="00274202"/>
    <w:rsid w:val="00277070"/>
    <w:rsid w:val="00277875"/>
    <w:rsid w:val="002801CB"/>
    <w:rsid w:val="00283638"/>
    <w:rsid w:val="00284E37"/>
    <w:rsid w:val="002852C0"/>
    <w:rsid w:val="002919D9"/>
    <w:rsid w:val="00292364"/>
    <w:rsid w:val="0029299A"/>
    <w:rsid w:val="0029653D"/>
    <w:rsid w:val="002A5C12"/>
    <w:rsid w:val="002B4BBB"/>
    <w:rsid w:val="002B5C70"/>
    <w:rsid w:val="002C1EAB"/>
    <w:rsid w:val="002C2FB0"/>
    <w:rsid w:val="002C505B"/>
    <w:rsid w:val="002C6231"/>
    <w:rsid w:val="002D0A82"/>
    <w:rsid w:val="002D3ACB"/>
    <w:rsid w:val="002D545C"/>
    <w:rsid w:val="002D5BC3"/>
    <w:rsid w:val="002D7B7F"/>
    <w:rsid w:val="002E0ADE"/>
    <w:rsid w:val="002E1858"/>
    <w:rsid w:val="002E1F25"/>
    <w:rsid w:val="002E4551"/>
    <w:rsid w:val="002E620D"/>
    <w:rsid w:val="002E643F"/>
    <w:rsid w:val="002F17DE"/>
    <w:rsid w:val="002F25F7"/>
    <w:rsid w:val="002F2B0A"/>
    <w:rsid w:val="002F3180"/>
    <w:rsid w:val="002F7881"/>
    <w:rsid w:val="0030445D"/>
    <w:rsid w:val="00306BCD"/>
    <w:rsid w:val="003131E8"/>
    <w:rsid w:val="00315F37"/>
    <w:rsid w:val="00316642"/>
    <w:rsid w:val="00316EF6"/>
    <w:rsid w:val="0031710B"/>
    <w:rsid w:val="00323A3C"/>
    <w:rsid w:val="003306A3"/>
    <w:rsid w:val="00333103"/>
    <w:rsid w:val="00340AF1"/>
    <w:rsid w:val="0034183D"/>
    <w:rsid w:val="00341D34"/>
    <w:rsid w:val="0034348D"/>
    <w:rsid w:val="00346BAD"/>
    <w:rsid w:val="00347465"/>
    <w:rsid w:val="003478FB"/>
    <w:rsid w:val="0035156F"/>
    <w:rsid w:val="00352E3F"/>
    <w:rsid w:val="00353E7D"/>
    <w:rsid w:val="00354197"/>
    <w:rsid w:val="00354FA2"/>
    <w:rsid w:val="003563CB"/>
    <w:rsid w:val="00357797"/>
    <w:rsid w:val="0035779D"/>
    <w:rsid w:val="003711D8"/>
    <w:rsid w:val="0037188E"/>
    <w:rsid w:val="00372FEF"/>
    <w:rsid w:val="0037679A"/>
    <w:rsid w:val="00381142"/>
    <w:rsid w:val="00381921"/>
    <w:rsid w:val="00383848"/>
    <w:rsid w:val="00383AC5"/>
    <w:rsid w:val="003859EB"/>
    <w:rsid w:val="00395A7E"/>
    <w:rsid w:val="003975F6"/>
    <w:rsid w:val="00397B70"/>
    <w:rsid w:val="003A0716"/>
    <w:rsid w:val="003A2467"/>
    <w:rsid w:val="003A3B7B"/>
    <w:rsid w:val="003A5DA2"/>
    <w:rsid w:val="003A6C70"/>
    <w:rsid w:val="003B00FA"/>
    <w:rsid w:val="003C0775"/>
    <w:rsid w:val="003C24AD"/>
    <w:rsid w:val="003C4786"/>
    <w:rsid w:val="003C5891"/>
    <w:rsid w:val="003C7C5A"/>
    <w:rsid w:val="003D0663"/>
    <w:rsid w:val="003D2921"/>
    <w:rsid w:val="003D4586"/>
    <w:rsid w:val="003D674A"/>
    <w:rsid w:val="003E469D"/>
    <w:rsid w:val="003F10EA"/>
    <w:rsid w:val="003F43AB"/>
    <w:rsid w:val="003F63D5"/>
    <w:rsid w:val="004012E5"/>
    <w:rsid w:val="00405C87"/>
    <w:rsid w:val="004214A8"/>
    <w:rsid w:val="00421C60"/>
    <w:rsid w:val="00423557"/>
    <w:rsid w:val="00426311"/>
    <w:rsid w:val="00427114"/>
    <w:rsid w:val="004323C4"/>
    <w:rsid w:val="00432DC7"/>
    <w:rsid w:val="00432E1D"/>
    <w:rsid w:val="00440C67"/>
    <w:rsid w:val="004415D9"/>
    <w:rsid w:val="00441E24"/>
    <w:rsid w:val="00451DDB"/>
    <w:rsid w:val="00457597"/>
    <w:rsid w:val="00460CF5"/>
    <w:rsid w:val="00461AFD"/>
    <w:rsid w:val="00462B7F"/>
    <w:rsid w:val="00463451"/>
    <w:rsid w:val="00465194"/>
    <w:rsid w:val="00466661"/>
    <w:rsid w:val="00471F8F"/>
    <w:rsid w:val="00471FFE"/>
    <w:rsid w:val="00482513"/>
    <w:rsid w:val="004829B9"/>
    <w:rsid w:val="00490168"/>
    <w:rsid w:val="0049079F"/>
    <w:rsid w:val="004908DC"/>
    <w:rsid w:val="00491079"/>
    <w:rsid w:val="00492E14"/>
    <w:rsid w:val="004941C3"/>
    <w:rsid w:val="00495B7E"/>
    <w:rsid w:val="0049694F"/>
    <w:rsid w:val="004A0018"/>
    <w:rsid w:val="004A06C1"/>
    <w:rsid w:val="004A06EE"/>
    <w:rsid w:val="004A0D77"/>
    <w:rsid w:val="004A26CB"/>
    <w:rsid w:val="004A3E57"/>
    <w:rsid w:val="004A4C9D"/>
    <w:rsid w:val="004A519C"/>
    <w:rsid w:val="004A5487"/>
    <w:rsid w:val="004B0179"/>
    <w:rsid w:val="004B2800"/>
    <w:rsid w:val="004B57CE"/>
    <w:rsid w:val="004B609F"/>
    <w:rsid w:val="004B652E"/>
    <w:rsid w:val="004B65F8"/>
    <w:rsid w:val="004C2020"/>
    <w:rsid w:val="004C2670"/>
    <w:rsid w:val="004C3992"/>
    <w:rsid w:val="004C6A35"/>
    <w:rsid w:val="004D3086"/>
    <w:rsid w:val="004D608A"/>
    <w:rsid w:val="004E1C91"/>
    <w:rsid w:val="004E4296"/>
    <w:rsid w:val="004E4AAB"/>
    <w:rsid w:val="004E4D67"/>
    <w:rsid w:val="004E4E58"/>
    <w:rsid w:val="004E6AE4"/>
    <w:rsid w:val="004F1186"/>
    <w:rsid w:val="004F1757"/>
    <w:rsid w:val="004F1C64"/>
    <w:rsid w:val="004F3CF0"/>
    <w:rsid w:val="004F4B3F"/>
    <w:rsid w:val="004F5F73"/>
    <w:rsid w:val="00500B9D"/>
    <w:rsid w:val="00502C69"/>
    <w:rsid w:val="00502DF4"/>
    <w:rsid w:val="00504F74"/>
    <w:rsid w:val="00504FBF"/>
    <w:rsid w:val="005054E8"/>
    <w:rsid w:val="00505F9B"/>
    <w:rsid w:val="0050678E"/>
    <w:rsid w:val="005078F5"/>
    <w:rsid w:val="005109C5"/>
    <w:rsid w:val="00510BA2"/>
    <w:rsid w:val="00512F7B"/>
    <w:rsid w:val="005158BD"/>
    <w:rsid w:val="00515BE9"/>
    <w:rsid w:val="00516EA3"/>
    <w:rsid w:val="00521743"/>
    <w:rsid w:val="00525C9D"/>
    <w:rsid w:val="00526185"/>
    <w:rsid w:val="00533EA9"/>
    <w:rsid w:val="00534CD7"/>
    <w:rsid w:val="0053657D"/>
    <w:rsid w:val="005365F6"/>
    <w:rsid w:val="0054255E"/>
    <w:rsid w:val="00543B80"/>
    <w:rsid w:val="005508D8"/>
    <w:rsid w:val="00552950"/>
    <w:rsid w:val="0055462E"/>
    <w:rsid w:val="005603B7"/>
    <w:rsid w:val="00563628"/>
    <w:rsid w:val="00565175"/>
    <w:rsid w:val="00567387"/>
    <w:rsid w:val="00573289"/>
    <w:rsid w:val="0057448A"/>
    <w:rsid w:val="0057459E"/>
    <w:rsid w:val="005754C2"/>
    <w:rsid w:val="005759FF"/>
    <w:rsid w:val="0057635C"/>
    <w:rsid w:val="00577475"/>
    <w:rsid w:val="00582C8D"/>
    <w:rsid w:val="0058678D"/>
    <w:rsid w:val="00591541"/>
    <w:rsid w:val="005942BE"/>
    <w:rsid w:val="00595943"/>
    <w:rsid w:val="00596E82"/>
    <w:rsid w:val="005A03A2"/>
    <w:rsid w:val="005A20EB"/>
    <w:rsid w:val="005A2BE9"/>
    <w:rsid w:val="005A423A"/>
    <w:rsid w:val="005A6FE8"/>
    <w:rsid w:val="005B005B"/>
    <w:rsid w:val="005B47BE"/>
    <w:rsid w:val="005B4F70"/>
    <w:rsid w:val="005B50C7"/>
    <w:rsid w:val="005B7852"/>
    <w:rsid w:val="005C2A33"/>
    <w:rsid w:val="005C55C9"/>
    <w:rsid w:val="005C7692"/>
    <w:rsid w:val="005D1190"/>
    <w:rsid w:val="005D3C23"/>
    <w:rsid w:val="005D5B4D"/>
    <w:rsid w:val="005E2083"/>
    <w:rsid w:val="005E4059"/>
    <w:rsid w:val="005E4689"/>
    <w:rsid w:val="005E74DD"/>
    <w:rsid w:val="005F1DA7"/>
    <w:rsid w:val="005F552F"/>
    <w:rsid w:val="005F6189"/>
    <w:rsid w:val="00603642"/>
    <w:rsid w:val="0060559C"/>
    <w:rsid w:val="00605618"/>
    <w:rsid w:val="00610188"/>
    <w:rsid w:val="0061263C"/>
    <w:rsid w:val="00613CA9"/>
    <w:rsid w:val="006163EB"/>
    <w:rsid w:val="0061653B"/>
    <w:rsid w:val="006257C7"/>
    <w:rsid w:val="0063016E"/>
    <w:rsid w:val="0063662E"/>
    <w:rsid w:val="006366DB"/>
    <w:rsid w:val="006374CB"/>
    <w:rsid w:val="00640BBD"/>
    <w:rsid w:val="00640E60"/>
    <w:rsid w:val="00644C05"/>
    <w:rsid w:val="00646712"/>
    <w:rsid w:val="00646B72"/>
    <w:rsid w:val="006523DD"/>
    <w:rsid w:val="006531C8"/>
    <w:rsid w:val="00654841"/>
    <w:rsid w:val="006601C4"/>
    <w:rsid w:val="00664E8B"/>
    <w:rsid w:val="006673DE"/>
    <w:rsid w:val="00667449"/>
    <w:rsid w:val="00674E79"/>
    <w:rsid w:val="00676FB3"/>
    <w:rsid w:val="006829E5"/>
    <w:rsid w:val="0068730D"/>
    <w:rsid w:val="0069425B"/>
    <w:rsid w:val="00694337"/>
    <w:rsid w:val="0069689E"/>
    <w:rsid w:val="00697CC2"/>
    <w:rsid w:val="006A060B"/>
    <w:rsid w:val="006A4759"/>
    <w:rsid w:val="006A6008"/>
    <w:rsid w:val="006B2906"/>
    <w:rsid w:val="006C6728"/>
    <w:rsid w:val="006C70EC"/>
    <w:rsid w:val="006C7ECA"/>
    <w:rsid w:val="006C7FF4"/>
    <w:rsid w:val="006D0492"/>
    <w:rsid w:val="006D34E8"/>
    <w:rsid w:val="006D3869"/>
    <w:rsid w:val="006D561B"/>
    <w:rsid w:val="006E131F"/>
    <w:rsid w:val="006E19D8"/>
    <w:rsid w:val="006E3869"/>
    <w:rsid w:val="006E5923"/>
    <w:rsid w:val="00702095"/>
    <w:rsid w:val="00705A33"/>
    <w:rsid w:val="00707010"/>
    <w:rsid w:val="00712A50"/>
    <w:rsid w:val="00713DE1"/>
    <w:rsid w:val="00716548"/>
    <w:rsid w:val="00716932"/>
    <w:rsid w:val="007172E0"/>
    <w:rsid w:val="00722FC0"/>
    <w:rsid w:val="00723586"/>
    <w:rsid w:val="00726153"/>
    <w:rsid w:val="00730DD0"/>
    <w:rsid w:val="00741C66"/>
    <w:rsid w:val="00750ACE"/>
    <w:rsid w:val="007538B2"/>
    <w:rsid w:val="007560F5"/>
    <w:rsid w:val="00757DEB"/>
    <w:rsid w:val="0076046B"/>
    <w:rsid w:val="00771A2D"/>
    <w:rsid w:val="00772006"/>
    <w:rsid w:val="00783E11"/>
    <w:rsid w:val="00785AD1"/>
    <w:rsid w:val="00785F76"/>
    <w:rsid w:val="00786986"/>
    <w:rsid w:val="00786DDF"/>
    <w:rsid w:val="00786F01"/>
    <w:rsid w:val="00790D60"/>
    <w:rsid w:val="007937B9"/>
    <w:rsid w:val="0079406D"/>
    <w:rsid w:val="007953F2"/>
    <w:rsid w:val="00797B4A"/>
    <w:rsid w:val="00797C05"/>
    <w:rsid w:val="007A17A4"/>
    <w:rsid w:val="007A4DA3"/>
    <w:rsid w:val="007A73A7"/>
    <w:rsid w:val="007A79BC"/>
    <w:rsid w:val="007B048D"/>
    <w:rsid w:val="007B0C1F"/>
    <w:rsid w:val="007B1908"/>
    <w:rsid w:val="007B76F9"/>
    <w:rsid w:val="007B7A56"/>
    <w:rsid w:val="007C0F64"/>
    <w:rsid w:val="007C2DED"/>
    <w:rsid w:val="007C562F"/>
    <w:rsid w:val="007C5864"/>
    <w:rsid w:val="007C78B5"/>
    <w:rsid w:val="007C7B06"/>
    <w:rsid w:val="007C7B58"/>
    <w:rsid w:val="007D0FD9"/>
    <w:rsid w:val="007D180C"/>
    <w:rsid w:val="007D2BAA"/>
    <w:rsid w:val="007D361A"/>
    <w:rsid w:val="007D4F41"/>
    <w:rsid w:val="007D64B4"/>
    <w:rsid w:val="007E1F32"/>
    <w:rsid w:val="007E53E8"/>
    <w:rsid w:val="007F0894"/>
    <w:rsid w:val="007F09FA"/>
    <w:rsid w:val="007F4822"/>
    <w:rsid w:val="007F7119"/>
    <w:rsid w:val="007F7168"/>
    <w:rsid w:val="007F7DB8"/>
    <w:rsid w:val="008010EB"/>
    <w:rsid w:val="0080117E"/>
    <w:rsid w:val="008029C7"/>
    <w:rsid w:val="008065BD"/>
    <w:rsid w:val="008105BB"/>
    <w:rsid w:val="008175C4"/>
    <w:rsid w:val="008209AA"/>
    <w:rsid w:val="008210D1"/>
    <w:rsid w:val="00830821"/>
    <w:rsid w:val="008322AD"/>
    <w:rsid w:val="008373F0"/>
    <w:rsid w:val="00841A49"/>
    <w:rsid w:val="008426EC"/>
    <w:rsid w:val="00846DE9"/>
    <w:rsid w:val="00851E05"/>
    <w:rsid w:val="00854307"/>
    <w:rsid w:val="008578F8"/>
    <w:rsid w:val="00857A71"/>
    <w:rsid w:val="00864503"/>
    <w:rsid w:val="008663AA"/>
    <w:rsid w:val="00870795"/>
    <w:rsid w:val="00871CED"/>
    <w:rsid w:val="008725BB"/>
    <w:rsid w:val="00876599"/>
    <w:rsid w:val="00877A60"/>
    <w:rsid w:val="00882B54"/>
    <w:rsid w:val="00884C01"/>
    <w:rsid w:val="00885EE9"/>
    <w:rsid w:val="00887587"/>
    <w:rsid w:val="0088763B"/>
    <w:rsid w:val="00890CB5"/>
    <w:rsid w:val="0089479A"/>
    <w:rsid w:val="00895C3B"/>
    <w:rsid w:val="00896AC1"/>
    <w:rsid w:val="008A1B1D"/>
    <w:rsid w:val="008A23C2"/>
    <w:rsid w:val="008A3BB8"/>
    <w:rsid w:val="008B29F5"/>
    <w:rsid w:val="008B30AB"/>
    <w:rsid w:val="008B3B37"/>
    <w:rsid w:val="008B46CA"/>
    <w:rsid w:val="008B5C52"/>
    <w:rsid w:val="008B7029"/>
    <w:rsid w:val="008C3D31"/>
    <w:rsid w:val="008C4A36"/>
    <w:rsid w:val="008C78B4"/>
    <w:rsid w:val="008C7EEC"/>
    <w:rsid w:val="008D0ACF"/>
    <w:rsid w:val="008D0C75"/>
    <w:rsid w:val="008D1840"/>
    <w:rsid w:val="008D2DDE"/>
    <w:rsid w:val="008D3D7F"/>
    <w:rsid w:val="008D5808"/>
    <w:rsid w:val="008D62D8"/>
    <w:rsid w:val="008D79C7"/>
    <w:rsid w:val="008E2FF5"/>
    <w:rsid w:val="008E6EDD"/>
    <w:rsid w:val="008E7330"/>
    <w:rsid w:val="008F0D29"/>
    <w:rsid w:val="008F1791"/>
    <w:rsid w:val="008F21EC"/>
    <w:rsid w:val="008F403A"/>
    <w:rsid w:val="008F4B5C"/>
    <w:rsid w:val="008F6D97"/>
    <w:rsid w:val="008F6F37"/>
    <w:rsid w:val="008F7D4F"/>
    <w:rsid w:val="008F7F1B"/>
    <w:rsid w:val="00900937"/>
    <w:rsid w:val="00901326"/>
    <w:rsid w:val="00902771"/>
    <w:rsid w:val="0090353D"/>
    <w:rsid w:val="00903C24"/>
    <w:rsid w:val="009066C9"/>
    <w:rsid w:val="0091218A"/>
    <w:rsid w:val="00913204"/>
    <w:rsid w:val="00913CC2"/>
    <w:rsid w:val="00914FB3"/>
    <w:rsid w:val="00924958"/>
    <w:rsid w:val="00927944"/>
    <w:rsid w:val="0093396E"/>
    <w:rsid w:val="0093509F"/>
    <w:rsid w:val="00936252"/>
    <w:rsid w:val="00940994"/>
    <w:rsid w:val="00943239"/>
    <w:rsid w:val="0095305F"/>
    <w:rsid w:val="00953892"/>
    <w:rsid w:val="009544A1"/>
    <w:rsid w:val="00954A31"/>
    <w:rsid w:val="00965375"/>
    <w:rsid w:val="0096538C"/>
    <w:rsid w:val="00967426"/>
    <w:rsid w:val="00971247"/>
    <w:rsid w:val="00975F35"/>
    <w:rsid w:val="00980560"/>
    <w:rsid w:val="00990B88"/>
    <w:rsid w:val="00991CDB"/>
    <w:rsid w:val="009931D6"/>
    <w:rsid w:val="00995E58"/>
    <w:rsid w:val="0099753D"/>
    <w:rsid w:val="00997B5A"/>
    <w:rsid w:val="009A64E4"/>
    <w:rsid w:val="009B7A7B"/>
    <w:rsid w:val="009B7D71"/>
    <w:rsid w:val="009C180E"/>
    <w:rsid w:val="009C28A8"/>
    <w:rsid w:val="009C5586"/>
    <w:rsid w:val="009C761E"/>
    <w:rsid w:val="009D0611"/>
    <w:rsid w:val="009D19C3"/>
    <w:rsid w:val="009E1056"/>
    <w:rsid w:val="009E1A51"/>
    <w:rsid w:val="009F1441"/>
    <w:rsid w:val="009F1EAF"/>
    <w:rsid w:val="00A00F9F"/>
    <w:rsid w:val="00A04B02"/>
    <w:rsid w:val="00A0578F"/>
    <w:rsid w:val="00A057FD"/>
    <w:rsid w:val="00A1207A"/>
    <w:rsid w:val="00A12F8A"/>
    <w:rsid w:val="00A17ECF"/>
    <w:rsid w:val="00A263ED"/>
    <w:rsid w:val="00A30A27"/>
    <w:rsid w:val="00A31E7A"/>
    <w:rsid w:val="00A32A16"/>
    <w:rsid w:val="00A32B6A"/>
    <w:rsid w:val="00A41515"/>
    <w:rsid w:val="00A45B78"/>
    <w:rsid w:val="00A46237"/>
    <w:rsid w:val="00A51B63"/>
    <w:rsid w:val="00A52D44"/>
    <w:rsid w:val="00A54EBB"/>
    <w:rsid w:val="00A5579D"/>
    <w:rsid w:val="00A5624F"/>
    <w:rsid w:val="00A57AC1"/>
    <w:rsid w:val="00A607AC"/>
    <w:rsid w:val="00A622ED"/>
    <w:rsid w:val="00A63E02"/>
    <w:rsid w:val="00A64E0F"/>
    <w:rsid w:val="00A65237"/>
    <w:rsid w:val="00A664D2"/>
    <w:rsid w:val="00A66A8D"/>
    <w:rsid w:val="00A67199"/>
    <w:rsid w:val="00A73CC2"/>
    <w:rsid w:val="00A774AA"/>
    <w:rsid w:val="00A81247"/>
    <w:rsid w:val="00A82E13"/>
    <w:rsid w:val="00A8321B"/>
    <w:rsid w:val="00A8450D"/>
    <w:rsid w:val="00A85219"/>
    <w:rsid w:val="00A86F11"/>
    <w:rsid w:val="00A87B73"/>
    <w:rsid w:val="00A907F7"/>
    <w:rsid w:val="00A9191D"/>
    <w:rsid w:val="00A95CED"/>
    <w:rsid w:val="00A9769A"/>
    <w:rsid w:val="00AA0073"/>
    <w:rsid w:val="00AA03E4"/>
    <w:rsid w:val="00AA3CCB"/>
    <w:rsid w:val="00AA6875"/>
    <w:rsid w:val="00AB2328"/>
    <w:rsid w:val="00AB2F98"/>
    <w:rsid w:val="00AB507A"/>
    <w:rsid w:val="00AC1477"/>
    <w:rsid w:val="00AC2C52"/>
    <w:rsid w:val="00AC2E40"/>
    <w:rsid w:val="00AC3FB1"/>
    <w:rsid w:val="00AC6064"/>
    <w:rsid w:val="00AD2AD4"/>
    <w:rsid w:val="00AE1559"/>
    <w:rsid w:val="00AE1EC0"/>
    <w:rsid w:val="00AE1F50"/>
    <w:rsid w:val="00AE27DA"/>
    <w:rsid w:val="00AE36CD"/>
    <w:rsid w:val="00AE7BA1"/>
    <w:rsid w:val="00AF00E4"/>
    <w:rsid w:val="00AF3444"/>
    <w:rsid w:val="00AF3ACC"/>
    <w:rsid w:val="00AF74F1"/>
    <w:rsid w:val="00AF7A12"/>
    <w:rsid w:val="00B017DE"/>
    <w:rsid w:val="00B03A6A"/>
    <w:rsid w:val="00B05053"/>
    <w:rsid w:val="00B06BBB"/>
    <w:rsid w:val="00B13D89"/>
    <w:rsid w:val="00B14287"/>
    <w:rsid w:val="00B1448E"/>
    <w:rsid w:val="00B15493"/>
    <w:rsid w:val="00B169BD"/>
    <w:rsid w:val="00B21AA8"/>
    <w:rsid w:val="00B22385"/>
    <w:rsid w:val="00B30648"/>
    <w:rsid w:val="00B33107"/>
    <w:rsid w:val="00B354D2"/>
    <w:rsid w:val="00B36DF3"/>
    <w:rsid w:val="00B44391"/>
    <w:rsid w:val="00B46167"/>
    <w:rsid w:val="00B4791F"/>
    <w:rsid w:val="00B47AFD"/>
    <w:rsid w:val="00B50FFC"/>
    <w:rsid w:val="00B52B3D"/>
    <w:rsid w:val="00B558EA"/>
    <w:rsid w:val="00B60C4B"/>
    <w:rsid w:val="00B61CF2"/>
    <w:rsid w:val="00B640C4"/>
    <w:rsid w:val="00B65802"/>
    <w:rsid w:val="00B65961"/>
    <w:rsid w:val="00B676DB"/>
    <w:rsid w:val="00B67983"/>
    <w:rsid w:val="00B67D92"/>
    <w:rsid w:val="00B72CEF"/>
    <w:rsid w:val="00B75137"/>
    <w:rsid w:val="00B768BD"/>
    <w:rsid w:val="00B77D77"/>
    <w:rsid w:val="00B80BA3"/>
    <w:rsid w:val="00B82578"/>
    <w:rsid w:val="00B85DDC"/>
    <w:rsid w:val="00B8678D"/>
    <w:rsid w:val="00B87DA9"/>
    <w:rsid w:val="00B90DF0"/>
    <w:rsid w:val="00B92920"/>
    <w:rsid w:val="00B93E7B"/>
    <w:rsid w:val="00B947D1"/>
    <w:rsid w:val="00B95D27"/>
    <w:rsid w:val="00BA1675"/>
    <w:rsid w:val="00BA6B86"/>
    <w:rsid w:val="00BB3B44"/>
    <w:rsid w:val="00BC565F"/>
    <w:rsid w:val="00BC65A7"/>
    <w:rsid w:val="00BD12A4"/>
    <w:rsid w:val="00BD2509"/>
    <w:rsid w:val="00BD74A2"/>
    <w:rsid w:val="00BE324D"/>
    <w:rsid w:val="00BE48FB"/>
    <w:rsid w:val="00BE7FD6"/>
    <w:rsid w:val="00BF5D11"/>
    <w:rsid w:val="00C00D8F"/>
    <w:rsid w:val="00C04D79"/>
    <w:rsid w:val="00C05AAD"/>
    <w:rsid w:val="00C10E16"/>
    <w:rsid w:val="00C1345C"/>
    <w:rsid w:val="00C14297"/>
    <w:rsid w:val="00C143DF"/>
    <w:rsid w:val="00C154EB"/>
    <w:rsid w:val="00C15BE5"/>
    <w:rsid w:val="00C16666"/>
    <w:rsid w:val="00C17E06"/>
    <w:rsid w:val="00C24BD3"/>
    <w:rsid w:val="00C270FD"/>
    <w:rsid w:val="00C32BBB"/>
    <w:rsid w:val="00C373C4"/>
    <w:rsid w:val="00C373FB"/>
    <w:rsid w:val="00C427D0"/>
    <w:rsid w:val="00C44B60"/>
    <w:rsid w:val="00C45896"/>
    <w:rsid w:val="00C472EA"/>
    <w:rsid w:val="00C535F9"/>
    <w:rsid w:val="00C53C7A"/>
    <w:rsid w:val="00C56AB8"/>
    <w:rsid w:val="00C5723A"/>
    <w:rsid w:val="00C57F5D"/>
    <w:rsid w:val="00C602EF"/>
    <w:rsid w:val="00C60956"/>
    <w:rsid w:val="00C6125E"/>
    <w:rsid w:val="00C6285D"/>
    <w:rsid w:val="00C62AD5"/>
    <w:rsid w:val="00C64344"/>
    <w:rsid w:val="00C64D94"/>
    <w:rsid w:val="00C6611E"/>
    <w:rsid w:val="00C6618B"/>
    <w:rsid w:val="00C66304"/>
    <w:rsid w:val="00C71F62"/>
    <w:rsid w:val="00C73B7E"/>
    <w:rsid w:val="00C81DEF"/>
    <w:rsid w:val="00C8266C"/>
    <w:rsid w:val="00C8770E"/>
    <w:rsid w:val="00C904FA"/>
    <w:rsid w:val="00C9096B"/>
    <w:rsid w:val="00C92F9C"/>
    <w:rsid w:val="00C9625D"/>
    <w:rsid w:val="00C9671C"/>
    <w:rsid w:val="00CA2204"/>
    <w:rsid w:val="00CA516C"/>
    <w:rsid w:val="00CB083E"/>
    <w:rsid w:val="00CB131E"/>
    <w:rsid w:val="00CB14A3"/>
    <w:rsid w:val="00CB19B3"/>
    <w:rsid w:val="00CB385F"/>
    <w:rsid w:val="00CB432E"/>
    <w:rsid w:val="00CB534A"/>
    <w:rsid w:val="00CB78A2"/>
    <w:rsid w:val="00CC0137"/>
    <w:rsid w:val="00CC4F02"/>
    <w:rsid w:val="00CC5A36"/>
    <w:rsid w:val="00CC5A7C"/>
    <w:rsid w:val="00CD083B"/>
    <w:rsid w:val="00CD087E"/>
    <w:rsid w:val="00CD5912"/>
    <w:rsid w:val="00CD676E"/>
    <w:rsid w:val="00CD7632"/>
    <w:rsid w:val="00CE07E6"/>
    <w:rsid w:val="00CE3F08"/>
    <w:rsid w:val="00CE7403"/>
    <w:rsid w:val="00CE7F62"/>
    <w:rsid w:val="00CF1691"/>
    <w:rsid w:val="00CF348C"/>
    <w:rsid w:val="00CF449B"/>
    <w:rsid w:val="00CF47B9"/>
    <w:rsid w:val="00D0129D"/>
    <w:rsid w:val="00D027C0"/>
    <w:rsid w:val="00D051AD"/>
    <w:rsid w:val="00D05FD7"/>
    <w:rsid w:val="00D130D1"/>
    <w:rsid w:val="00D15B87"/>
    <w:rsid w:val="00D161EE"/>
    <w:rsid w:val="00D20546"/>
    <w:rsid w:val="00D22658"/>
    <w:rsid w:val="00D247DD"/>
    <w:rsid w:val="00D257C8"/>
    <w:rsid w:val="00D303BA"/>
    <w:rsid w:val="00D33541"/>
    <w:rsid w:val="00D3427F"/>
    <w:rsid w:val="00D3704A"/>
    <w:rsid w:val="00D45A1E"/>
    <w:rsid w:val="00D50180"/>
    <w:rsid w:val="00D569D6"/>
    <w:rsid w:val="00D56D65"/>
    <w:rsid w:val="00D56DD3"/>
    <w:rsid w:val="00D6057F"/>
    <w:rsid w:val="00D619F5"/>
    <w:rsid w:val="00D63326"/>
    <w:rsid w:val="00D640F0"/>
    <w:rsid w:val="00D66B11"/>
    <w:rsid w:val="00D70D3F"/>
    <w:rsid w:val="00D7483E"/>
    <w:rsid w:val="00D764CC"/>
    <w:rsid w:val="00D84B06"/>
    <w:rsid w:val="00D8590D"/>
    <w:rsid w:val="00D9219F"/>
    <w:rsid w:val="00D979C1"/>
    <w:rsid w:val="00DA0587"/>
    <w:rsid w:val="00DA0A09"/>
    <w:rsid w:val="00DA0A99"/>
    <w:rsid w:val="00DA0E85"/>
    <w:rsid w:val="00DA2113"/>
    <w:rsid w:val="00DA78A6"/>
    <w:rsid w:val="00DA7FB9"/>
    <w:rsid w:val="00DB1FD3"/>
    <w:rsid w:val="00DB30DB"/>
    <w:rsid w:val="00DB4245"/>
    <w:rsid w:val="00DB57F9"/>
    <w:rsid w:val="00DC37CC"/>
    <w:rsid w:val="00DC3BA3"/>
    <w:rsid w:val="00DC46A8"/>
    <w:rsid w:val="00DC60D3"/>
    <w:rsid w:val="00DD16DE"/>
    <w:rsid w:val="00DD4290"/>
    <w:rsid w:val="00DD4E02"/>
    <w:rsid w:val="00DD638B"/>
    <w:rsid w:val="00DE1324"/>
    <w:rsid w:val="00DE4319"/>
    <w:rsid w:val="00DF097A"/>
    <w:rsid w:val="00DF0E02"/>
    <w:rsid w:val="00DF1273"/>
    <w:rsid w:val="00DF17D2"/>
    <w:rsid w:val="00E0329D"/>
    <w:rsid w:val="00E04928"/>
    <w:rsid w:val="00E04B8F"/>
    <w:rsid w:val="00E04E73"/>
    <w:rsid w:val="00E25149"/>
    <w:rsid w:val="00E256E0"/>
    <w:rsid w:val="00E279E0"/>
    <w:rsid w:val="00E308A7"/>
    <w:rsid w:val="00E33F61"/>
    <w:rsid w:val="00E34603"/>
    <w:rsid w:val="00E4316A"/>
    <w:rsid w:val="00E44C22"/>
    <w:rsid w:val="00E46EFF"/>
    <w:rsid w:val="00E53ABD"/>
    <w:rsid w:val="00E53DEF"/>
    <w:rsid w:val="00E54FA0"/>
    <w:rsid w:val="00E6301E"/>
    <w:rsid w:val="00E630AB"/>
    <w:rsid w:val="00E64470"/>
    <w:rsid w:val="00E6541B"/>
    <w:rsid w:val="00E66BE4"/>
    <w:rsid w:val="00E75355"/>
    <w:rsid w:val="00E819B8"/>
    <w:rsid w:val="00E836D8"/>
    <w:rsid w:val="00E87501"/>
    <w:rsid w:val="00E93AED"/>
    <w:rsid w:val="00E95D17"/>
    <w:rsid w:val="00E96D97"/>
    <w:rsid w:val="00EA65CA"/>
    <w:rsid w:val="00EB733A"/>
    <w:rsid w:val="00EB7CA8"/>
    <w:rsid w:val="00EC1F63"/>
    <w:rsid w:val="00EC4755"/>
    <w:rsid w:val="00EC4998"/>
    <w:rsid w:val="00ED118A"/>
    <w:rsid w:val="00ED46C2"/>
    <w:rsid w:val="00ED4FE6"/>
    <w:rsid w:val="00ED5B6C"/>
    <w:rsid w:val="00EE0402"/>
    <w:rsid w:val="00EE0538"/>
    <w:rsid w:val="00EE3F73"/>
    <w:rsid w:val="00EF2885"/>
    <w:rsid w:val="00EF28D2"/>
    <w:rsid w:val="00EF4052"/>
    <w:rsid w:val="00EF5BAC"/>
    <w:rsid w:val="00F019CB"/>
    <w:rsid w:val="00F01C70"/>
    <w:rsid w:val="00F11685"/>
    <w:rsid w:val="00F13364"/>
    <w:rsid w:val="00F14C68"/>
    <w:rsid w:val="00F152DD"/>
    <w:rsid w:val="00F17A54"/>
    <w:rsid w:val="00F21D2D"/>
    <w:rsid w:val="00F3092B"/>
    <w:rsid w:val="00F31C37"/>
    <w:rsid w:val="00F32DDF"/>
    <w:rsid w:val="00F32FD8"/>
    <w:rsid w:val="00F3423B"/>
    <w:rsid w:val="00F40415"/>
    <w:rsid w:val="00F42063"/>
    <w:rsid w:val="00F4583E"/>
    <w:rsid w:val="00F4615F"/>
    <w:rsid w:val="00F47567"/>
    <w:rsid w:val="00F56161"/>
    <w:rsid w:val="00F56381"/>
    <w:rsid w:val="00F602DB"/>
    <w:rsid w:val="00F61257"/>
    <w:rsid w:val="00F624F1"/>
    <w:rsid w:val="00F62772"/>
    <w:rsid w:val="00F643C7"/>
    <w:rsid w:val="00F65761"/>
    <w:rsid w:val="00F65915"/>
    <w:rsid w:val="00F65A28"/>
    <w:rsid w:val="00F67BDE"/>
    <w:rsid w:val="00F73F86"/>
    <w:rsid w:val="00F747B4"/>
    <w:rsid w:val="00F75C22"/>
    <w:rsid w:val="00F76D96"/>
    <w:rsid w:val="00F77762"/>
    <w:rsid w:val="00F81EA5"/>
    <w:rsid w:val="00F825E2"/>
    <w:rsid w:val="00F8351D"/>
    <w:rsid w:val="00F852A1"/>
    <w:rsid w:val="00F85EBC"/>
    <w:rsid w:val="00F91E3F"/>
    <w:rsid w:val="00F93A0A"/>
    <w:rsid w:val="00F93BEB"/>
    <w:rsid w:val="00F9502B"/>
    <w:rsid w:val="00F96075"/>
    <w:rsid w:val="00FA0AFD"/>
    <w:rsid w:val="00FA16DA"/>
    <w:rsid w:val="00FA1B1B"/>
    <w:rsid w:val="00FA5721"/>
    <w:rsid w:val="00FA7D92"/>
    <w:rsid w:val="00FB0D8E"/>
    <w:rsid w:val="00FB4169"/>
    <w:rsid w:val="00FC2377"/>
    <w:rsid w:val="00FC2683"/>
    <w:rsid w:val="00FC5242"/>
    <w:rsid w:val="00FD13CA"/>
    <w:rsid w:val="00FD4811"/>
    <w:rsid w:val="00FD7F96"/>
    <w:rsid w:val="00FE04D5"/>
    <w:rsid w:val="00FE06A1"/>
    <w:rsid w:val="00FE3422"/>
    <w:rsid w:val="00FF0547"/>
    <w:rsid w:val="00FF41D6"/>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0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semiHidden/>
    <w:rsid w:val="004C6A35"/>
    <w:pPr>
      <w:tabs>
        <w:tab w:val="right" w:leader="dot" w:pos="7938"/>
      </w:tabs>
    </w:pPr>
    <w:rPr>
      <w:rFonts w:ascii="Arial" w:hAnsi="Arial"/>
      <w:sz w:val="22"/>
    </w:rPr>
  </w:style>
  <w:style w:type="character" w:styleId="Hyperlnk">
    <w:name w:val="Hyperlink"/>
    <w:basedOn w:val="Standardstycketeckensnitt"/>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
      </w:numPr>
    </w:pPr>
  </w:style>
  <w:style w:type="paragraph" w:styleId="Ballongtext">
    <w:name w:val="Balloon Text"/>
    <w:basedOn w:val="Normal"/>
    <w:link w:val="BallongtextChar"/>
    <w:rsid w:val="00DA78A6"/>
    <w:rPr>
      <w:rFonts w:ascii="Tahoma" w:hAnsi="Tahoma" w:cs="Tahoma"/>
      <w:sz w:val="16"/>
      <w:szCs w:val="16"/>
    </w:rPr>
  </w:style>
  <w:style w:type="paragraph" w:customStyle="1" w:styleId="Rubrik1nr">
    <w:name w:val="Rubrik 1 nr"/>
    <w:basedOn w:val="Rubrik1"/>
    <w:next w:val="Normal"/>
    <w:rsid w:val="007F7DB8"/>
    <w:pPr>
      <w:numPr>
        <w:numId w:val="1"/>
      </w:numPr>
    </w:pPr>
  </w:style>
  <w:style w:type="paragraph" w:customStyle="1" w:styleId="Rubrik2nr">
    <w:name w:val="Rubrik 2 nr"/>
    <w:basedOn w:val="Rubrik2"/>
    <w:next w:val="Normal"/>
    <w:rsid w:val="007F7DB8"/>
    <w:pPr>
      <w:numPr>
        <w:ilvl w:val="1"/>
        <w:numId w:val="1"/>
      </w:numPr>
    </w:pPr>
  </w:style>
  <w:style w:type="paragraph" w:customStyle="1" w:styleId="Rubrik3nr">
    <w:name w:val="Rubrik 3 nr"/>
    <w:basedOn w:val="Rubrik3"/>
    <w:next w:val="Normal"/>
    <w:rsid w:val="007F7DB8"/>
    <w:pPr>
      <w:numPr>
        <w:ilvl w:val="2"/>
        <w:numId w:val="1"/>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character" w:customStyle="1" w:styleId="BallongtextChar">
    <w:name w:val="Ballongtext Char"/>
    <w:basedOn w:val="Standardstycketeckensnitt"/>
    <w:link w:val="Ballongtext"/>
    <w:rsid w:val="00DA78A6"/>
    <w:rPr>
      <w:rFonts w:ascii="Tahoma" w:hAnsi="Tahoma" w:cs="Tahoma"/>
      <w:sz w:val="16"/>
      <w:szCs w:val="16"/>
    </w:rPr>
  </w:style>
  <w:style w:type="paragraph" w:styleId="Liststycke">
    <w:name w:val="List Paragraph"/>
    <w:basedOn w:val="Normal"/>
    <w:uiPriority w:val="34"/>
    <w:qFormat/>
    <w:rsid w:val="00DA78A6"/>
    <w:pPr>
      <w:ind w:left="720"/>
      <w:contextualSpacing/>
    </w:pPr>
  </w:style>
  <w:style w:type="paragraph" w:customStyle="1" w:styleId="punktlista">
    <w:name w:val="punktlista"/>
    <w:basedOn w:val="Normal"/>
    <w:rsid w:val="007A4DA3"/>
    <w:pPr>
      <w:numPr>
        <w:numId w:val="4"/>
      </w:numPr>
      <w:spacing w:after="120"/>
    </w:pPr>
    <w:rPr>
      <w:szCs w:val="20"/>
    </w:rPr>
  </w:style>
  <w:style w:type="paragraph" w:customStyle="1" w:styleId="nummerlista">
    <w:name w:val="nummerlista"/>
    <w:aliases w:val="flernivå"/>
    <w:basedOn w:val="Normal"/>
    <w:rsid w:val="007A4DA3"/>
    <w:pPr>
      <w:numPr>
        <w:ilvl w:val="1"/>
        <w:numId w:val="2"/>
      </w:numPr>
      <w:spacing w:after="240"/>
    </w:pPr>
    <w:rPr>
      <w:sz w:val="28"/>
      <w:szCs w:val="20"/>
    </w:rPr>
  </w:style>
  <w:style w:type="paragraph" w:customStyle="1" w:styleId="minarubriker">
    <w:name w:val="mina rubriker"/>
    <w:basedOn w:val="nummerlista"/>
    <w:rsid w:val="007A4DA3"/>
    <w:pPr>
      <w:numPr>
        <w:ilvl w:val="0"/>
        <w:numId w:val="3"/>
      </w:numPr>
    </w:pPr>
    <w:rPr>
      <w:b/>
    </w:rPr>
  </w:style>
  <w:style w:type="paragraph" w:customStyle="1" w:styleId="Brdtextnormal">
    <w:name w:val="Brödtext normal"/>
    <w:basedOn w:val="Normal"/>
    <w:rsid w:val="00381921"/>
    <w:pPr>
      <w:spacing w:before="120" w:after="240"/>
      <w:jc w:val="both"/>
    </w:pPr>
    <w:rPr>
      <w:rFonts w:ascii="Times" w:eastAsia="Times" w:hAnsi="Times"/>
      <w:szCs w:val="20"/>
    </w:rPr>
  </w:style>
  <w:style w:type="paragraph" w:customStyle="1" w:styleId="FormatmallBrdtextnormalHger">
    <w:name w:val="Formatmall Brödtext normal + Höger"/>
    <w:basedOn w:val="Brdtextnormal"/>
    <w:rsid w:val="00381921"/>
    <w:pPr>
      <w:ind w:right="567"/>
    </w:pPr>
    <w:rPr>
      <w:rFonts w:eastAsia="Times New Roman"/>
    </w:rPr>
  </w:style>
  <w:style w:type="paragraph" w:customStyle="1" w:styleId="rubrik40">
    <w:name w:val="rubrik4"/>
    <w:aliases w:val="brödtext"/>
    <w:basedOn w:val="Brdtextnormal"/>
    <w:link w:val="brdtextChar"/>
    <w:rsid w:val="00381921"/>
    <w:pPr>
      <w:spacing w:before="240" w:after="0"/>
    </w:pPr>
    <w:rPr>
      <w:rFonts w:ascii="Times New Roman" w:eastAsia="Times New Roman" w:hAnsi="Times New Roman"/>
      <w:b/>
      <w:szCs w:val="24"/>
    </w:rPr>
  </w:style>
  <w:style w:type="paragraph" w:customStyle="1" w:styleId="FormatmallBrdtextnormalVnster095cmHger-095cmFre">
    <w:name w:val="Formatmall Brödtext normal + Vänster:  095 cm Höger:  -095 cm Före: ..."/>
    <w:basedOn w:val="Brdtextnormal"/>
    <w:rsid w:val="00381921"/>
    <w:pPr>
      <w:spacing w:before="0"/>
      <w:ind w:left="539" w:right="567"/>
    </w:pPr>
    <w:rPr>
      <w:rFonts w:eastAsia="Times New Roman"/>
    </w:rPr>
  </w:style>
  <w:style w:type="character" w:customStyle="1" w:styleId="brdtextChar">
    <w:name w:val="brödtext Char"/>
    <w:basedOn w:val="Standardstycketeckensnitt"/>
    <w:link w:val="rubrik40"/>
    <w:rsid w:val="00381921"/>
    <w:rPr>
      <w:b/>
      <w:sz w:val="24"/>
      <w:szCs w:val="24"/>
    </w:rPr>
  </w:style>
  <w:style w:type="paragraph" w:styleId="Brdtext2">
    <w:name w:val="Body Text 2"/>
    <w:basedOn w:val="Normal"/>
    <w:link w:val="Brdtext2Char"/>
    <w:rsid w:val="00D569D6"/>
    <w:pPr>
      <w:spacing w:after="120"/>
      <w:jc w:val="both"/>
    </w:pPr>
    <w:rPr>
      <w:szCs w:val="20"/>
    </w:rPr>
  </w:style>
  <w:style w:type="character" w:customStyle="1" w:styleId="Brdtext2Char">
    <w:name w:val="Brödtext 2 Char"/>
    <w:basedOn w:val="Standardstycketeckensnitt"/>
    <w:link w:val="Brdtext2"/>
    <w:rsid w:val="00D569D6"/>
    <w:rPr>
      <w:sz w:val="24"/>
    </w:rPr>
  </w:style>
  <w:style w:type="paragraph" w:styleId="Brdtext3">
    <w:name w:val="Body Text 3"/>
    <w:basedOn w:val="Normal"/>
    <w:link w:val="Brdtext3Char"/>
    <w:rsid w:val="00D569D6"/>
    <w:pPr>
      <w:spacing w:after="120"/>
    </w:pPr>
    <w:rPr>
      <w:sz w:val="16"/>
      <w:szCs w:val="16"/>
    </w:rPr>
  </w:style>
  <w:style w:type="character" w:customStyle="1" w:styleId="Brdtext3Char">
    <w:name w:val="Brödtext 3 Char"/>
    <w:basedOn w:val="Standardstycketeckensnitt"/>
    <w:link w:val="Brdtext3"/>
    <w:rsid w:val="00D569D6"/>
    <w:rPr>
      <w:sz w:val="16"/>
      <w:szCs w:val="16"/>
    </w:rPr>
  </w:style>
  <w:style w:type="paragraph" w:styleId="Normalwebb">
    <w:name w:val="Normal (Web)"/>
    <w:basedOn w:val="Normal"/>
    <w:uiPriority w:val="99"/>
    <w:unhideWhenUsed/>
    <w:rsid w:val="005B4F70"/>
    <w:pPr>
      <w:spacing w:before="165"/>
    </w:pPr>
  </w:style>
  <w:style w:type="character" w:customStyle="1" w:styleId="normal1">
    <w:name w:val="normal1"/>
    <w:basedOn w:val="Standardstycketeckensnitt"/>
    <w:rsid w:val="005B4F70"/>
    <w:rPr>
      <w:rFonts w:ascii="Verdana" w:hAnsi="Verdana" w:hint="default"/>
      <w:b w:val="0"/>
      <w:bCs w:val="0"/>
      <w:i w:val="0"/>
      <w:iCs w:val="0"/>
      <w:color w:val="000000"/>
      <w:sz w:val="24"/>
      <w:szCs w:val="24"/>
    </w:rPr>
  </w:style>
  <w:style w:type="paragraph" w:styleId="Revision">
    <w:name w:val="Revision"/>
    <w:hidden/>
    <w:uiPriority w:val="99"/>
    <w:semiHidden/>
    <w:rsid w:val="00421C60"/>
    <w:rPr>
      <w:sz w:val="24"/>
      <w:szCs w:val="24"/>
    </w:rPr>
  </w:style>
  <w:style w:type="character" w:styleId="Kommentarsreferens">
    <w:name w:val="annotation reference"/>
    <w:basedOn w:val="Standardstycketeckensnitt"/>
    <w:rsid w:val="008725BB"/>
    <w:rPr>
      <w:sz w:val="16"/>
      <w:szCs w:val="16"/>
    </w:rPr>
  </w:style>
  <w:style w:type="paragraph" w:styleId="Kommentarer">
    <w:name w:val="annotation text"/>
    <w:basedOn w:val="Normal"/>
    <w:link w:val="KommentarerChar"/>
    <w:rsid w:val="008725BB"/>
    <w:rPr>
      <w:sz w:val="20"/>
      <w:szCs w:val="20"/>
    </w:rPr>
  </w:style>
  <w:style w:type="character" w:customStyle="1" w:styleId="KommentarerChar">
    <w:name w:val="Kommentarer Char"/>
    <w:basedOn w:val="Standardstycketeckensnitt"/>
    <w:link w:val="Kommentarer"/>
    <w:rsid w:val="008725BB"/>
  </w:style>
  <w:style w:type="paragraph" w:styleId="Kommentarsmne">
    <w:name w:val="annotation subject"/>
    <w:basedOn w:val="Kommentarer"/>
    <w:next w:val="Kommentarer"/>
    <w:link w:val="KommentarsmneChar"/>
    <w:rsid w:val="008725BB"/>
    <w:rPr>
      <w:b/>
      <w:bCs/>
    </w:rPr>
  </w:style>
  <w:style w:type="character" w:customStyle="1" w:styleId="KommentarsmneChar">
    <w:name w:val="Kommentarsämne Char"/>
    <w:basedOn w:val="KommentarerChar"/>
    <w:link w:val="Kommentarsmne"/>
    <w:rsid w:val="008725BB"/>
    <w:rPr>
      <w:b/>
      <w:bCs/>
    </w:rPr>
  </w:style>
  <w:style w:type="character" w:styleId="AnvndHyperlnk">
    <w:name w:val="FollowedHyperlink"/>
    <w:basedOn w:val="Standardstycketeckensnitt"/>
    <w:rsid w:val="00591541"/>
    <w:rPr>
      <w:color w:val="800080" w:themeColor="followedHyperlink"/>
      <w:u w:val="single"/>
    </w:rPr>
  </w:style>
  <w:style w:type="paragraph" w:styleId="Oformateradtext">
    <w:name w:val="Plain Text"/>
    <w:basedOn w:val="Normal"/>
    <w:link w:val="OformateradtextChar"/>
    <w:uiPriority w:val="99"/>
    <w:unhideWhenUsed/>
    <w:rsid w:val="00CB534A"/>
    <w:rPr>
      <w:rFonts w:ascii="Courier" w:eastAsiaTheme="minorEastAsia" w:hAnsi="Courier" w:cstheme="minorBidi"/>
      <w:sz w:val="21"/>
      <w:szCs w:val="21"/>
    </w:rPr>
  </w:style>
  <w:style w:type="character" w:customStyle="1" w:styleId="OformateradtextChar">
    <w:name w:val="Oformaterad text Char"/>
    <w:basedOn w:val="Standardstycketeckensnitt"/>
    <w:link w:val="Oformateradtext"/>
    <w:uiPriority w:val="99"/>
    <w:rsid w:val="00CB534A"/>
    <w:rPr>
      <w:rFonts w:ascii="Courier" w:eastAsiaTheme="minorEastAsia" w:hAnsi="Courier" w:cstheme="minorBidi"/>
      <w:sz w:val="21"/>
      <w:szCs w:val="21"/>
    </w:rPr>
  </w:style>
  <w:style w:type="character" w:styleId="Olstomnmnande">
    <w:name w:val="Unresolved Mention"/>
    <w:basedOn w:val="Standardstycketeckensnitt"/>
    <w:uiPriority w:val="99"/>
    <w:semiHidden/>
    <w:unhideWhenUsed/>
    <w:rsid w:val="00A1207A"/>
    <w:rPr>
      <w:color w:val="605E5C"/>
      <w:shd w:val="clear" w:color="auto" w:fill="E1DFDD"/>
    </w:rPr>
  </w:style>
  <w:style w:type="table" w:customStyle="1" w:styleId="TableNormal">
    <w:name w:val="Table Normal"/>
    <w:uiPriority w:val="2"/>
    <w:semiHidden/>
    <w:unhideWhenUsed/>
    <w:qFormat/>
    <w:rsid w:val="00A1207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207A"/>
    <w:pPr>
      <w:widowControl w:val="0"/>
    </w:pPr>
    <w:rPr>
      <w:rFonts w:asciiTheme="minorHAnsi" w:eastAsiaTheme="minorHAnsi" w:hAnsiTheme="minorHAnsi" w:cstheme="minorBidi"/>
      <w:sz w:val="22"/>
      <w:szCs w:val="22"/>
      <w:lang w:val="en-US" w:eastAsia="en-US"/>
    </w:rPr>
  </w:style>
  <w:style w:type="paragraph" w:styleId="Brdtext">
    <w:name w:val="Body Text"/>
    <w:basedOn w:val="Normal"/>
    <w:link w:val="BrdtextChar0"/>
    <w:unhideWhenUsed/>
    <w:rsid w:val="00B67D92"/>
    <w:pPr>
      <w:spacing w:after="120"/>
    </w:pPr>
  </w:style>
  <w:style w:type="character" w:customStyle="1" w:styleId="BrdtextChar0">
    <w:name w:val="Brödtext Char"/>
    <w:basedOn w:val="Standardstycketeckensnitt"/>
    <w:link w:val="Brdtext"/>
    <w:rsid w:val="00B67D92"/>
    <w:rPr>
      <w:sz w:val="24"/>
      <w:szCs w:val="24"/>
    </w:rPr>
  </w:style>
  <w:style w:type="paragraph" w:styleId="Ingetavstnd">
    <w:name w:val="No Spacing"/>
    <w:uiPriority w:val="1"/>
    <w:qFormat/>
    <w:rsid w:val="00DD4E02"/>
    <w:rPr>
      <w:rFonts w:asciiTheme="minorHAnsi" w:eastAsiaTheme="minorHAnsi" w:hAnsiTheme="minorHAnsi" w:cstheme="minorBidi"/>
      <w:sz w:val="22"/>
      <w:szCs w:val="22"/>
      <w:lang w:val="en-GB" w:eastAsia="en-US"/>
    </w:rPr>
  </w:style>
  <w:style w:type="character" w:customStyle="1" w:styleId="medium">
    <w:name w:val="medium"/>
    <w:rsid w:val="00BC565F"/>
    <w:rPr>
      <w:rFonts w:ascii="Verdana" w:eastAsia="Verdana" w:hAnsi="Verdana" w:cs="Verdana"/>
      <w:b/>
      <w:bCs/>
      <w:color w:val="1B2232"/>
      <w:sz w:val="24"/>
      <w:szCs w:val="24"/>
    </w:rPr>
  </w:style>
  <w:style w:type="character" w:customStyle="1" w:styleId="normalText">
    <w:name w:val="normalText"/>
    <w:rsid w:val="00BC565F"/>
    <w:rPr>
      <w:rFonts w:ascii="Verdana" w:eastAsia="Verdana" w:hAnsi="Verdana" w:cs="Verdana"/>
      <w:color w:val="1B2232"/>
      <w:sz w:val="20"/>
      <w:szCs w:val="20"/>
    </w:rPr>
  </w:style>
  <w:style w:type="character" w:customStyle="1" w:styleId="smaller">
    <w:name w:val="smaller"/>
    <w:rsid w:val="00BC565F"/>
    <w:rPr>
      <w:rFonts w:ascii="Verdana" w:eastAsia="Verdana" w:hAnsi="Verdana" w:cs="Verdana"/>
      <w:color w:val="1B2232"/>
      <w:sz w:val="16"/>
      <w:szCs w:val="16"/>
    </w:rPr>
  </w:style>
  <w:style w:type="character" w:customStyle="1" w:styleId="smallerBold">
    <w:name w:val="smallerBold"/>
    <w:rsid w:val="00BC565F"/>
    <w:rPr>
      <w:rFonts w:ascii="Verdana" w:eastAsia="Verdana" w:hAnsi="Verdana" w:cs="Verdana"/>
      <w:b/>
      <w:bCs/>
      <w:color w:val="1B2232"/>
      <w:sz w:val="18"/>
      <w:szCs w:val="18"/>
    </w:rPr>
  </w:style>
  <w:style w:type="character" w:customStyle="1" w:styleId="boldNormalText">
    <w:name w:val="boldNormalText"/>
    <w:rsid w:val="00BC565F"/>
    <w:rPr>
      <w:rFonts w:ascii="Verdana" w:eastAsia="Verdana" w:hAnsi="Verdana" w:cs="Verdana"/>
      <w:b/>
      <w:bCs/>
      <w:color w:val="1B2232"/>
      <w:sz w:val="20"/>
      <w:szCs w:val="20"/>
    </w:rPr>
  </w:style>
  <w:style w:type="paragraph" w:customStyle="1" w:styleId="pNormal">
    <w:name w:val="pNormal"/>
    <w:basedOn w:val="Normal"/>
    <w:rsid w:val="00BC565F"/>
    <w:rPr>
      <w:rFonts w:ascii="Arial" w:eastAsia="Arial" w:hAnsi="Arial" w:cs="Arial"/>
      <w:sz w:val="20"/>
      <w:szCs w:val="20"/>
      <w:lang w:val="en-US"/>
    </w:rPr>
  </w:style>
  <w:style w:type="character" w:customStyle="1" w:styleId="bigger">
    <w:name w:val="bigger"/>
    <w:rsid w:val="008D0ACF"/>
    <w:rPr>
      <w:rFonts w:ascii="Verdana" w:eastAsia="Verdana" w:hAnsi="Verdana" w:cs="Verdana"/>
      <w:b/>
      <w:bCs/>
      <w:color w:val="1B2232"/>
      <w:sz w:val="36"/>
      <w:szCs w:val="36"/>
    </w:rPr>
  </w:style>
  <w:style w:type="character" w:customStyle="1" w:styleId="normalBlue">
    <w:name w:val="normalBlue"/>
    <w:rsid w:val="008D0ACF"/>
    <w:rPr>
      <w:rFonts w:ascii="Verdana" w:eastAsia="Verdana" w:hAnsi="Verdana" w:cs="Verdana"/>
      <w:color w:val="3232C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864">
      <w:bodyDiv w:val="1"/>
      <w:marLeft w:val="0"/>
      <w:marRight w:val="0"/>
      <w:marTop w:val="0"/>
      <w:marBottom w:val="0"/>
      <w:divBdr>
        <w:top w:val="none" w:sz="0" w:space="0" w:color="auto"/>
        <w:left w:val="none" w:sz="0" w:space="0" w:color="auto"/>
        <w:bottom w:val="none" w:sz="0" w:space="0" w:color="auto"/>
        <w:right w:val="none" w:sz="0" w:space="0" w:color="auto"/>
      </w:divBdr>
    </w:div>
    <w:div w:id="108010368">
      <w:bodyDiv w:val="1"/>
      <w:marLeft w:val="0"/>
      <w:marRight w:val="0"/>
      <w:marTop w:val="0"/>
      <w:marBottom w:val="0"/>
      <w:divBdr>
        <w:top w:val="none" w:sz="0" w:space="0" w:color="auto"/>
        <w:left w:val="none" w:sz="0" w:space="0" w:color="auto"/>
        <w:bottom w:val="none" w:sz="0" w:space="0" w:color="auto"/>
        <w:right w:val="none" w:sz="0" w:space="0" w:color="auto"/>
      </w:divBdr>
    </w:div>
    <w:div w:id="116681404">
      <w:bodyDiv w:val="1"/>
      <w:marLeft w:val="0"/>
      <w:marRight w:val="0"/>
      <w:marTop w:val="0"/>
      <w:marBottom w:val="0"/>
      <w:divBdr>
        <w:top w:val="none" w:sz="0" w:space="0" w:color="auto"/>
        <w:left w:val="none" w:sz="0" w:space="0" w:color="auto"/>
        <w:bottom w:val="none" w:sz="0" w:space="0" w:color="auto"/>
        <w:right w:val="none" w:sz="0" w:space="0" w:color="auto"/>
      </w:divBdr>
      <w:divsChild>
        <w:div w:id="997152974">
          <w:marLeft w:val="0"/>
          <w:marRight w:val="0"/>
          <w:marTop w:val="0"/>
          <w:marBottom w:val="0"/>
          <w:divBdr>
            <w:top w:val="none" w:sz="0" w:space="0" w:color="auto"/>
            <w:left w:val="none" w:sz="0" w:space="0" w:color="auto"/>
            <w:bottom w:val="none" w:sz="0" w:space="0" w:color="auto"/>
            <w:right w:val="none" w:sz="0" w:space="0" w:color="auto"/>
          </w:divBdr>
          <w:divsChild>
            <w:div w:id="689455654">
              <w:marLeft w:val="0"/>
              <w:marRight w:val="0"/>
              <w:marTop w:val="0"/>
              <w:marBottom w:val="0"/>
              <w:divBdr>
                <w:top w:val="none" w:sz="0" w:space="0" w:color="auto"/>
                <w:left w:val="none" w:sz="0" w:space="0" w:color="auto"/>
                <w:bottom w:val="none" w:sz="0" w:space="0" w:color="auto"/>
                <w:right w:val="none" w:sz="0" w:space="0" w:color="auto"/>
              </w:divBdr>
              <w:divsChild>
                <w:div w:id="308872380">
                  <w:marLeft w:val="428"/>
                  <w:marRight w:val="429"/>
                  <w:marTop w:val="0"/>
                  <w:marBottom w:val="0"/>
                  <w:divBdr>
                    <w:top w:val="none" w:sz="0" w:space="0" w:color="auto"/>
                    <w:left w:val="none" w:sz="0" w:space="0" w:color="auto"/>
                    <w:bottom w:val="none" w:sz="0" w:space="0" w:color="auto"/>
                    <w:right w:val="none" w:sz="0" w:space="0" w:color="auto"/>
                  </w:divBdr>
                  <w:divsChild>
                    <w:div w:id="517693317">
                      <w:marLeft w:val="0"/>
                      <w:marRight w:val="0"/>
                      <w:marTop w:val="0"/>
                      <w:marBottom w:val="0"/>
                      <w:divBdr>
                        <w:top w:val="none" w:sz="0" w:space="0" w:color="auto"/>
                        <w:left w:val="none" w:sz="0" w:space="0" w:color="auto"/>
                        <w:bottom w:val="none" w:sz="0" w:space="0" w:color="auto"/>
                        <w:right w:val="none" w:sz="0" w:space="0" w:color="auto"/>
                      </w:divBdr>
                      <w:divsChild>
                        <w:div w:id="1353604173">
                          <w:marLeft w:val="0"/>
                          <w:marRight w:val="0"/>
                          <w:marTop w:val="0"/>
                          <w:marBottom w:val="0"/>
                          <w:divBdr>
                            <w:top w:val="none" w:sz="0" w:space="0" w:color="auto"/>
                            <w:left w:val="none" w:sz="0" w:space="0" w:color="auto"/>
                            <w:bottom w:val="none" w:sz="0" w:space="0" w:color="auto"/>
                            <w:right w:val="none" w:sz="0" w:space="0" w:color="auto"/>
                          </w:divBdr>
                          <w:divsChild>
                            <w:div w:id="501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9244">
      <w:bodyDiv w:val="1"/>
      <w:marLeft w:val="0"/>
      <w:marRight w:val="0"/>
      <w:marTop w:val="0"/>
      <w:marBottom w:val="0"/>
      <w:divBdr>
        <w:top w:val="none" w:sz="0" w:space="0" w:color="auto"/>
        <w:left w:val="none" w:sz="0" w:space="0" w:color="auto"/>
        <w:bottom w:val="none" w:sz="0" w:space="0" w:color="auto"/>
        <w:right w:val="none" w:sz="0" w:space="0" w:color="auto"/>
      </w:divBdr>
    </w:div>
    <w:div w:id="209803964">
      <w:bodyDiv w:val="1"/>
      <w:marLeft w:val="0"/>
      <w:marRight w:val="0"/>
      <w:marTop w:val="0"/>
      <w:marBottom w:val="0"/>
      <w:divBdr>
        <w:top w:val="none" w:sz="0" w:space="0" w:color="auto"/>
        <w:left w:val="none" w:sz="0" w:space="0" w:color="auto"/>
        <w:bottom w:val="none" w:sz="0" w:space="0" w:color="auto"/>
        <w:right w:val="none" w:sz="0" w:space="0" w:color="auto"/>
      </w:divBdr>
    </w:div>
    <w:div w:id="219098402">
      <w:bodyDiv w:val="1"/>
      <w:marLeft w:val="0"/>
      <w:marRight w:val="0"/>
      <w:marTop w:val="0"/>
      <w:marBottom w:val="0"/>
      <w:divBdr>
        <w:top w:val="none" w:sz="0" w:space="0" w:color="auto"/>
        <w:left w:val="none" w:sz="0" w:space="0" w:color="auto"/>
        <w:bottom w:val="none" w:sz="0" w:space="0" w:color="auto"/>
        <w:right w:val="none" w:sz="0" w:space="0" w:color="auto"/>
      </w:divBdr>
    </w:div>
    <w:div w:id="241918978">
      <w:bodyDiv w:val="1"/>
      <w:marLeft w:val="0"/>
      <w:marRight w:val="0"/>
      <w:marTop w:val="0"/>
      <w:marBottom w:val="0"/>
      <w:divBdr>
        <w:top w:val="none" w:sz="0" w:space="0" w:color="auto"/>
        <w:left w:val="none" w:sz="0" w:space="0" w:color="auto"/>
        <w:bottom w:val="none" w:sz="0" w:space="0" w:color="auto"/>
        <w:right w:val="none" w:sz="0" w:space="0" w:color="auto"/>
      </w:divBdr>
    </w:div>
    <w:div w:id="408036774">
      <w:bodyDiv w:val="1"/>
      <w:marLeft w:val="0"/>
      <w:marRight w:val="0"/>
      <w:marTop w:val="0"/>
      <w:marBottom w:val="0"/>
      <w:divBdr>
        <w:top w:val="none" w:sz="0" w:space="0" w:color="auto"/>
        <w:left w:val="none" w:sz="0" w:space="0" w:color="auto"/>
        <w:bottom w:val="none" w:sz="0" w:space="0" w:color="auto"/>
        <w:right w:val="none" w:sz="0" w:space="0" w:color="auto"/>
      </w:divBdr>
    </w:div>
    <w:div w:id="463548095">
      <w:bodyDiv w:val="1"/>
      <w:marLeft w:val="0"/>
      <w:marRight w:val="0"/>
      <w:marTop w:val="0"/>
      <w:marBottom w:val="0"/>
      <w:divBdr>
        <w:top w:val="none" w:sz="0" w:space="0" w:color="auto"/>
        <w:left w:val="none" w:sz="0" w:space="0" w:color="auto"/>
        <w:bottom w:val="none" w:sz="0" w:space="0" w:color="auto"/>
        <w:right w:val="none" w:sz="0" w:space="0" w:color="auto"/>
      </w:divBdr>
    </w:div>
    <w:div w:id="496380308">
      <w:bodyDiv w:val="1"/>
      <w:marLeft w:val="0"/>
      <w:marRight w:val="0"/>
      <w:marTop w:val="0"/>
      <w:marBottom w:val="0"/>
      <w:divBdr>
        <w:top w:val="none" w:sz="0" w:space="0" w:color="auto"/>
        <w:left w:val="none" w:sz="0" w:space="0" w:color="auto"/>
        <w:bottom w:val="none" w:sz="0" w:space="0" w:color="auto"/>
        <w:right w:val="none" w:sz="0" w:space="0" w:color="auto"/>
      </w:divBdr>
    </w:div>
    <w:div w:id="499350469">
      <w:bodyDiv w:val="1"/>
      <w:marLeft w:val="0"/>
      <w:marRight w:val="0"/>
      <w:marTop w:val="0"/>
      <w:marBottom w:val="0"/>
      <w:divBdr>
        <w:top w:val="none" w:sz="0" w:space="0" w:color="auto"/>
        <w:left w:val="none" w:sz="0" w:space="0" w:color="auto"/>
        <w:bottom w:val="none" w:sz="0" w:space="0" w:color="auto"/>
        <w:right w:val="none" w:sz="0" w:space="0" w:color="auto"/>
      </w:divBdr>
    </w:div>
    <w:div w:id="526061752">
      <w:bodyDiv w:val="1"/>
      <w:marLeft w:val="0"/>
      <w:marRight w:val="0"/>
      <w:marTop w:val="0"/>
      <w:marBottom w:val="0"/>
      <w:divBdr>
        <w:top w:val="none" w:sz="0" w:space="0" w:color="auto"/>
        <w:left w:val="none" w:sz="0" w:space="0" w:color="auto"/>
        <w:bottom w:val="none" w:sz="0" w:space="0" w:color="auto"/>
        <w:right w:val="none" w:sz="0" w:space="0" w:color="auto"/>
      </w:divBdr>
      <w:divsChild>
        <w:div w:id="2074618319">
          <w:marLeft w:val="0"/>
          <w:marRight w:val="0"/>
          <w:marTop w:val="0"/>
          <w:marBottom w:val="0"/>
          <w:divBdr>
            <w:top w:val="none" w:sz="0" w:space="0" w:color="auto"/>
            <w:left w:val="none" w:sz="0" w:space="0" w:color="auto"/>
            <w:bottom w:val="none" w:sz="0" w:space="0" w:color="auto"/>
            <w:right w:val="none" w:sz="0" w:space="0" w:color="auto"/>
          </w:divBdr>
        </w:div>
        <w:div w:id="1870491432">
          <w:marLeft w:val="0"/>
          <w:marRight w:val="0"/>
          <w:marTop w:val="0"/>
          <w:marBottom w:val="0"/>
          <w:divBdr>
            <w:top w:val="none" w:sz="0" w:space="0" w:color="auto"/>
            <w:left w:val="none" w:sz="0" w:space="0" w:color="auto"/>
            <w:bottom w:val="none" w:sz="0" w:space="0" w:color="auto"/>
            <w:right w:val="none" w:sz="0" w:space="0" w:color="auto"/>
          </w:divBdr>
        </w:div>
        <w:div w:id="2141534244">
          <w:marLeft w:val="0"/>
          <w:marRight w:val="0"/>
          <w:marTop w:val="0"/>
          <w:marBottom w:val="0"/>
          <w:divBdr>
            <w:top w:val="none" w:sz="0" w:space="0" w:color="auto"/>
            <w:left w:val="none" w:sz="0" w:space="0" w:color="auto"/>
            <w:bottom w:val="none" w:sz="0" w:space="0" w:color="auto"/>
            <w:right w:val="none" w:sz="0" w:space="0" w:color="auto"/>
          </w:divBdr>
        </w:div>
        <w:div w:id="1394813123">
          <w:marLeft w:val="0"/>
          <w:marRight w:val="0"/>
          <w:marTop w:val="0"/>
          <w:marBottom w:val="0"/>
          <w:divBdr>
            <w:top w:val="none" w:sz="0" w:space="0" w:color="auto"/>
            <w:left w:val="none" w:sz="0" w:space="0" w:color="auto"/>
            <w:bottom w:val="none" w:sz="0" w:space="0" w:color="auto"/>
            <w:right w:val="none" w:sz="0" w:space="0" w:color="auto"/>
          </w:divBdr>
        </w:div>
        <w:div w:id="1307010998">
          <w:marLeft w:val="0"/>
          <w:marRight w:val="0"/>
          <w:marTop w:val="0"/>
          <w:marBottom w:val="0"/>
          <w:divBdr>
            <w:top w:val="none" w:sz="0" w:space="0" w:color="auto"/>
            <w:left w:val="none" w:sz="0" w:space="0" w:color="auto"/>
            <w:bottom w:val="none" w:sz="0" w:space="0" w:color="auto"/>
            <w:right w:val="none" w:sz="0" w:space="0" w:color="auto"/>
          </w:divBdr>
        </w:div>
        <w:div w:id="1750272993">
          <w:marLeft w:val="0"/>
          <w:marRight w:val="0"/>
          <w:marTop w:val="0"/>
          <w:marBottom w:val="0"/>
          <w:divBdr>
            <w:top w:val="none" w:sz="0" w:space="0" w:color="auto"/>
            <w:left w:val="none" w:sz="0" w:space="0" w:color="auto"/>
            <w:bottom w:val="none" w:sz="0" w:space="0" w:color="auto"/>
            <w:right w:val="none" w:sz="0" w:space="0" w:color="auto"/>
          </w:divBdr>
        </w:div>
        <w:div w:id="1107504588">
          <w:marLeft w:val="0"/>
          <w:marRight w:val="0"/>
          <w:marTop w:val="0"/>
          <w:marBottom w:val="0"/>
          <w:divBdr>
            <w:top w:val="none" w:sz="0" w:space="0" w:color="auto"/>
            <w:left w:val="none" w:sz="0" w:space="0" w:color="auto"/>
            <w:bottom w:val="none" w:sz="0" w:space="0" w:color="auto"/>
            <w:right w:val="none" w:sz="0" w:space="0" w:color="auto"/>
          </w:divBdr>
        </w:div>
        <w:div w:id="1905682509">
          <w:marLeft w:val="0"/>
          <w:marRight w:val="0"/>
          <w:marTop w:val="0"/>
          <w:marBottom w:val="0"/>
          <w:divBdr>
            <w:top w:val="none" w:sz="0" w:space="0" w:color="auto"/>
            <w:left w:val="none" w:sz="0" w:space="0" w:color="auto"/>
            <w:bottom w:val="none" w:sz="0" w:space="0" w:color="auto"/>
            <w:right w:val="none" w:sz="0" w:space="0" w:color="auto"/>
          </w:divBdr>
        </w:div>
        <w:div w:id="2016767386">
          <w:marLeft w:val="0"/>
          <w:marRight w:val="0"/>
          <w:marTop w:val="0"/>
          <w:marBottom w:val="0"/>
          <w:divBdr>
            <w:top w:val="none" w:sz="0" w:space="0" w:color="auto"/>
            <w:left w:val="none" w:sz="0" w:space="0" w:color="auto"/>
            <w:bottom w:val="none" w:sz="0" w:space="0" w:color="auto"/>
            <w:right w:val="none" w:sz="0" w:space="0" w:color="auto"/>
          </w:divBdr>
        </w:div>
        <w:div w:id="1394884731">
          <w:marLeft w:val="0"/>
          <w:marRight w:val="0"/>
          <w:marTop w:val="0"/>
          <w:marBottom w:val="0"/>
          <w:divBdr>
            <w:top w:val="none" w:sz="0" w:space="0" w:color="auto"/>
            <w:left w:val="none" w:sz="0" w:space="0" w:color="auto"/>
            <w:bottom w:val="none" w:sz="0" w:space="0" w:color="auto"/>
            <w:right w:val="none" w:sz="0" w:space="0" w:color="auto"/>
          </w:divBdr>
        </w:div>
        <w:div w:id="1370836959">
          <w:marLeft w:val="0"/>
          <w:marRight w:val="0"/>
          <w:marTop w:val="0"/>
          <w:marBottom w:val="0"/>
          <w:divBdr>
            <w:top w:val="none" w:sz="0" w:space="0" w:color="auto"/>
            <w:left w:val="none" w:sz="0" w:space="0" w:color="auto"/>
            <w:bottom w:val="none" w:sz="0" w:space="0" w:color="auto"/>
            <w:right w:val="none" w:sz="0" w:space="0" w:color="auto"/>
          </w:divBdr>
        </w:div>
        <w:div w:id="1072389264">
          <w:marLeft w:val="0"/>
          <w:marRight w:val="0"/>
          <w:marTop w:val="0"/>
          <w:marBottom w:val="0"/>
          <w:divBdr>
            <w:top w:val="none" w:sz="0" w:space="0" w:color="auto"/>
            <w:left w:val="none" w:sz="0" w:space="0" w:color="auto"/>
            <w:bottom w:val="none" w:sz="0" w:space="0" w:color="auto"/>
            <w:right w:val="none" w:sz="0" w:space="0" w:color="auto"/>
          </w:divBdr>
        </w:div>
        <w:div w:id="848449566">
          <w:marLeft w:val="0"/>
          <w:marRight w:val="0"/>
          <w:marTop w:val="0"/>
          <w:marBottom w:val="0"/>
          <w:divBdr>
            <w:top w:val="none" w:sz="0" w:space="0" w:color="auto"/>
            <w:left w:val="none" w:sz="0" w:space="0" w:color="auto"/>
            <w:bottom w:val="none" w:sz="0" w:space="0" w:color="auto"/>
            <w:right w:val="none" w:sz="0" w:space="0" w:color="auto"/>
          </w:divBdr>
        </w:div>
        <w:div w:id="838157860">
          <w:marLeft w:val="0"/>
          <w:marRight w:val="0"/>
          <w:marTop w:val="0"/>
          <w:marBottom w:val="0"/>
          <w:divBdr>
            <w:top w:val="none" w:sz="0" w:space="0" w:color="auto"/>
            <w:left w:val="none" w:sz="0" w:space="0" w:color="auto"/>
            <w:bottom w:val="none" w:sz="0" w:space="0" w:color="auto"/>
            <w:right w:val="none" w:sz="0" w:space="0" w:color="auto"/>
          </w:divBdr>
        </w:div>
        <w:div w:id="1808350194">
          <w:marLeft w:val="0"/>
          <w:marRight w:val="0"/>
          <w:marTop w:val="0"/>
          <w:marBottom w:val="0"/>
          <w:divBdr>
            <w:top w:val="none" w:sz="0" w:space="0" w:color="auto"/>
            <w:left w:val="none" w:sz="0" w:space="0" w:color="auto"/>
            <w:bottom w:val="none" w:sz="0" w:space="0" w:color="auto"/>
            <w:right w:val="none" w:sz="0" w:space="0" w:color="auto"/>
          </w:divBdr>
        </w:div>
        <w:div w:id="1157451582">
          <w:marLeft w:val="0"/>
          <w:marRight w:val="0"/>
          <w:marTop w:val="0"/>
          <w:marBottom w:val="0"/>
          <w:divBdr>
            <w:top w:val="none" w:sz="0" w:space="0" w:color="auto"/>
            <w:left w:val="none" w:sz="0" w:space="0" w:color="auto"/>
            <w:bottom w:val="none" w:sz="0" w:space="0" w:color="auto"/>
            <w:right w:val="none" w:sz="0" w:space="0" w:color="auto"/>
          </w:divBdr>
        </w:div>
        <w:div w:id="217742964">
          <w:marLeft w:val="0"/>
          <w:marRight w:val="0"/>
          <w:marTop w:val="0"/>
          <w:marBottom w:val="0"/>
          <w:divBdr>
            <w:top w:val="none" w:sz="0" w:space="0" w:color="auto"/>
            <w:left w:val="none" w:sz="0" w:space="0" w:color="auto"/>
            <w:bottom w:val="none" w:sz="0" w:space="0" w:color="auto"/>
            <w:right w:val="none" w:sz="0" w:space="0" w:color="auto"/>
          </w:divBdr>
        </w:div>
        <w:div w:id="1672220480">
          <w:marLeft w:val="0"/>
          <w:marRight w:val="0"/>
          <w:marTop w:val="0"/>
          <w:marBottom w:val="0"/>
          <w:divBdr>
            <w:top w:val="none" w:sz="0" w:space="0" w:color="auto"/>
            <w:left w:val="none" w:sz="0" w:space="0" w:color="auto"/>
            <w:bottom w:val="none" w:sz="0" w:space="0" w:color="auto"/>
            <w:right w:val="none" w:sz="0" w:space="0" w:color="auto"/>
          </w:divBdr>
        </w:div>
        <w:div w:id="465201007">
          <w:marLeft w:val="0"/>
          <w:marRight w:val="0"/>
          <w:marTop w:val="0"/>
          <w:marBottom w:val="0"/>
          <w:divBdr>
            <w:top w:val="none" w:sz="0" w:space="0" w:color="auto"/>
            <w:left w:val="none" w:sz="0" w:space="0" w:color="auto"/>
            <w:bottom w:val="none" w:sz="0" w:space="0" w:color="auto"/>
            <w:right w:val="none" w:sz="0" w:space="0" w:color="auto"/>
          </w:divBdr>
        </w:div>
        <w:div w:id="716666878">
          <w:marLeft w:val="0"/>
          <w:marRight w:val="0"/>
          <w:marTop w:val="0"/>
          <w:marBottom w:val="0"/>
          <w:divBdr>
            <w:top w:val="none" w:sz="0" w:space="0" w:color="auto"/>
            <w:left w:val="none" w:sz="0" w:space="0" w:color="auto"/>
            <w:bottom w:val="none" w:sz="0" w:space="0" w:color="auto"/>
            <w:right w:val="none" w:sz="0" w:space="0" w:color="auto"/>
          </w:divBdr>
        </w:div>
        <w:div w:id="68815108">
          <w:marLeft w:val="0"/>
          <w:marRight w:val="0"/>
          <w:marTop w:val="0"/>
          <w:marBottom w:val="0"/>
          <w:divBdr>
            <w:top w:val="none" w:sz="0" w:space="0" w:color="auto"/>
            <w:left w:val="none" w:sz="0" w:space="0" w:color="auto"/>
            <w:bottom w:val="none" w:sz="0" w:space="0" w:color="auto"/>
            <w:right w:val="none" w:sz="0" w:space="0" w:color="auto"/>
          </w:divBdr>
        </w:div>
      </w:divsChild>
    </w:div>
    <w:div w:id="618994204">
      <w:bodyDiv w:val="1"/>
      <w:marLeft w:val="0"/>
      <w:marRight w:val="0"/>
      <w:marTop w:val="0"/>
      <w:marBottom w:val="0"/>
      <w:divBdr>
        <w:top w:val="none" w:sz="0" w:space="0" w:color="auto"/>
        <w:left w:val="none" w:sz="0" w:space="0" w:color="auto"/>
        <w:bottom w:val="none" w:sz="0" w:space="0" w:color="auto"/>
        <w:right w:val="none" w:sz="0" w:space="0" w:color="auto"/>
      </w:divBdr>
    </w:div>
    <w:div w:id="684357547">
      <w:bodyDiv w:val="1"/>
      <w:marLeft w:val="0"/>
      <w:marRight w:val="0"/>
      <w:marTop w:val="0"/>
      <w:marBottom w:val="0"/>
      <w:divBdr>
        <w:top w:val="none" w:sz="0" w:space="0" w:color="auto"/>
        <w:left w:val="none" w:sz="0" w:space="0" w:color="auto"/>
        <w:bottom w:val="none" w:sz="0" w:space="0" w:color="auto"/>
        <w:right w:val="none" w:sz="0" w:space="0" w:color="auto"/>
      </w:divBdr>
    </w:div>
    <w:div w:id="798108666">
      <w:bodyDiv w:val="1"/>
      <w:marLeft w:val="0"/>
      <w:marRight w:val="0"/>
      <w:marTop w:val="0"/>
      <w:marBottom w:val="0"/>
      <w:divBdr>
        <w:top w:val="none" w:sz="0" w:space="0" w:color="auto"/>
        <w:left w:val="none" w:sz="0" w:space="0" w:color="auto"/>
        <w:bottom w:val="none" w:sz="0" w:space="0" w:color="auto"/>
        <w:right w:val="none" w:sz="0" w:space="0" w:color="auto"/>
      </w:divBdr>
    </w:div>
    <w:div w:id="867571983">
      <w:bodyDiv w:val="1"/>
      <w:marLeft w:val="0"/>
      <w:marRight w:val="0"/>
      <w:marTop w:val="0"/>
      <w:marBottom w:val="0"/>
      <w:divBdr>
        <w:top w:val="none" w:sz="0" w:space="0" w:color="auto"/>
        <w:left w:val="none" w:sz="0" w:space="0" w:color="auto"/>
        <w:bottom w:val="none" w:sz="0" w:space="0" w:color="auto"/>
        <w:right w:val="none" w:sz="0" w:space="0" w:color="auto"/>
      </w:divBdr>
      <w:divsChild>
        <w:div w:id="1782913654">
          <w:marLeft w:val="0"/>
          <w:marRight w:val="0"/>
          <w:marTop w:val="0"/>
          <w:marBottom w:val="0"/>
          <w:divBdr>
            <w:top w:val="none" w:sz="0" w:space="0" w:color="auto"/>
            <w:left w:val="none" w:sz="0" w:space="0" w:color="auto"/>
            <w:bottom w:val="none" w:sz="0" w:space="0" w:color="auto"/>
            <w:right w:val="none" w:sz="0" w:space="0" w:color="auto"/>
          </w:divBdr>
        </w:div>
        <w:div w:id="919027480">
          <w:marLeft w:val="0"/>
          <w:marRight w:val="0"/>
          <w:marTop w:val="0"/>
          <w:marBottom w:val="0"/>
          <w:divBdr>
            <w:top w:val="none" w:sz="0" w:space="0" w:color="auto"/>
            <w:left w:val="none" w:sz="0" w:space="0" w:color="auto"/>
            <w:bottom w:val="none" w:sz="0" w:space="0" w:color="auto"/>
            <w:right w:val="none" w:sz="0" w:space="0" w:color="auto"/>
          </w:divBdr>
        </w:div>
        <w:div w:id="185336910">
          <w:marLeft w:val="0"/>
          <w:marRight w:val="0"/>
          <w:marTop w:val="0"/>
          <w:marBottom w:val="0"/>
          <w:divBdr>
            <w:top w:val="none" w:sz="0" w:space="0" w:color="auto"/>
            <w:left w:val="none" w:sz="0" w:space="0" w:color="auto"/>
            <w:bottom w:val="none" w:sz="0" w:space="0" w:color="auto"/>
            <w:right w:val="none" w:sz="0" w:space="0" w:color="auto"/>
          </w:divBdr>
        </w:div>
        <w:div w:id="889541128">
          <w:marLeft w:val="0"/>
          <w:marRight w:val="0"/>
          <w:marTop w:val="0"/>
          <w:marBottom w:val="0"/>
          <w:divBdr>
            <w:top w:val="none" w:sz="0" w:space="0" w:color="auto"/>
            <w:left w:val="none" w:sz="0" w:space="0" w:color="auto"/>
            <w:bottom w:val="none" w:sz="0" w:space="0" w:color="auto"/>
            <w:right w:val="none" w:sz="0" w:space="0" w:color="auto"/>
          </w:divBdr>
        </w:div>
        <w:div w:id="702756254">
          <w:marLeft w:val="0"/>
          <w:marRight w:val="0"/>
          <w:marTop w:val="0"/>
          <w:marBottom w:val="0"/>
          <w:divBdr>
            <w:top w:val="none" w:sz="0" w:space="0" w:color="auto"/>
            <w:left w:val="none" w:sz="0" w:space="0" w:color="auto"/>
            <w:bottom w:val="none" w:sz="0" w:space="0" w:color="auto"/>
            <w:right w:val="none" w:sz="0" w:space="0" w:color="auto"/>
          </w:divBdr>
        </w:div>
        <w:div w:id="374240623">
          <w:marLeft w:val="0"/>
          <w:marRight w:val="0"/>
          <w:marTop w:val="0"/>
          <w:marBottom w:val="0"/>
          <w:divBdr>
            <w:top w:val="none" w:sz="0" w:space="0" w:color="auto"/>
            <w:left w:val="none" w:sz="0" w:space="0" w:color="auto"/>
            <w:bottom w:val="none" w:sz="0" w:space="0" w:color="auto"/>
            <w:right w:val="none" w:sz="0" w:space="0" w:color="auto"/>
          </w:divBdr>
        </w:div>
        <w:div w:id="1291325799">
          <w:marLeft w:val="0"/>
          <w:marRight w:val="0"/>
          <w:marTop w:val="0"/>
          <w:marBottom w:val="0"/>
          <w:divBdr>
            <w:top w:val="none" w:sz="0" w:space="0" w:color="auto"/>
            <w:left w:val="none" w:sz="0" w:space="0" w:color="auto"/>
            <w:bottom w:val="none" w:sz="0" w:space="0" w:color="auto"/>
            <w:right w:val="none" w:sz="0" w:space="0" w:color="auto"/>
          </w:divBdr>
        </w:div>
        <w:div w:id="849180577">
          <w:marLeft w:val="0"/>
          <w:marRight w:val="0"/>
          <w:marTop w:val="0"/>
          <w:marBottom w:val="0"/>
          <w:divBdr>
            <w:top w:val="none" w:sz="0" w:space="0" w:color="auto"/>
            <w:left w:val="none" w:sz="0" w:space="0" w:color="auto"/>
            <w:bottom w:val="none" w:sz="0" w:space="0" w:color="auto"/>
            <w:right w:val="none" w:sz="0" w:space="0" w:color="auto"/>
          </w:divBdr>
        </w:div>
        <w:div w:id="1950770320">
          <w:marLeft w:val="0"/>
          <w:marRight w:val="0"/>
          <w:marTop w:val="0"/>
          <w:marBottom w:val="0"/>
          <w:divBdr>
            <w:top w:val="none" w:sz="0" w:space="0" w:color="auto"/>
            <w:left w:val="none" w:sz="0" w:space="0" w:color="auto"/>
            <w:bottom w:val="none" w:sz="0" w:space="0" w:color="auto"/>
            <w:right w:val="none" w:sz="0" w:space="0" w:color="auto"/>
          </w:divBdr>
        </w:div>
        <w:div w:id="386149849">
          <w:marLeft w:val="0"/>
          <w:marRight w:val="0"/>
          <w:marTop w:val="0"/>
          <w:marBottom w:val="0"/>
          <w:divBdr>
            <w:top w:val="none" w:sz="0" w:space="0" w:color="auto"/>
            <w:left w:val="none" w:sz="0" w:space="0" w:color="auto"/>
            <w:bottom w:val="none" w:sz="0" w:space="0" w:color="auto"/>
            <w:right w:val="none" w:sz="0" w:space="0" w:color="auto"/>
          </w:divBdr>
        </w:div>
        <w:div w:id="1876961808">
          <w:marLeft w:val="0"/>
          <w:marRight w:val="0"/>
          <w:marTop w:val="0"/>
          <w:marBottom w:val="0"/>
          <w:divBdr>
            <w:top w:val="none" w:sz="0" w:space="0" w:color="auto"/>
            <w:left w:val="none" w:sz="0" w:space="0" w:color="auto"/>
            <w:bottom w:val="none" w:sz="0" w:space="0" w:color="auto"/>
            <w:right w:val="none" w:sz="0" w:space="0" w:color="auto"/>
          </w:divBdr>
        </w:div>
        <w:div w:id="857810321">
          <w:marLeft w:val="0"/>
          <w:marRight w:val="0"/>
          <w:marTop w:val="0"/>
          <w:marBottom w:val="0"/>
          <w:divBdr>
            <w:top w:val="none" w:sz="0" w:space="0" w:color="auto"/>
            <w:left w:val="none" w:sz="0" w:space="0" w:color="auto"/>
            <w:bottom w:val="none" w:sz="0" w:space="0" w:color="auto"/>
            <w:right w:val="none" w:sz="0" w:space="0" w:color="auto"/>
          </w:divBdr>
        </w:div>
        <w:div w:id="950668449">
          <w:marLeft w:val="0"/>
          <w:marRight w:val="0"/>
          <w:marTop w:val="0"/>
          <w:marBottom w:val="0"/>
          <w:divBdr>
            <w:top w:val="none" w:sz="0" w:space="0" w:color="auto"/>
            <w:left w:val="none" w:sz="0" w:space="0" w:color="auto"/>
            <w:bottom w:val="none" w:sz="0" w:space="0" w:color="auto"/>
            <w:right w:val="none" w:sz="0" w:space="0" w:color="auto"/>
          </w:divBdr>
        </w:div>
        <w:div w:id="404183241">
          <w:marLeft w:val="0"/>
          <w:marRight w:val="0"/>
          <w:marTop w:val="0"/>
          <w:marBottom w:val="0"/>
          <w:divBdr>
            <w:top w:val="none" w:sz="0" w:space="0" w:color="auto"/>
            <w:left w:val="none" w:sz="0" w:space="0" w:color="auto"/>
            <w:bottom w:val="none" w:sz="0" w:space="0" w:color="auto"/>
            <w:right w:val="none" w:sz="0" w:space="0" w:color="auto"/>
          </w:divBdr>
        </w:div>
        <w:div w:id="1081755373">
          <w:marLeft w:val="0"/>
          <w:marRight w:val="0"/>
          <w:marTop w:val="0"/>
          <w:marBottom w:val="0"/>
          <w:divBdr>
            <w:top w:val="none" w:sz="0" w:space="0" w:color="auto"/>
            <w:left w:val="none" w:sz="0" w:space="0" w:color="auto"/>
            <w:bottom w:val="none" w:sz="0" w:space="0" w:color="auto"/>
            <w:right w:val="none" w:sz="0" w:space="0" w:color="auto"/>
          </w:divBdr>
        </w:div>
        <w:div w:id="408845151">
          <w:marLeft w:val="0"/>
          <w:marRight w:val="0"/>
          <w:marTop w:val="0"/>
          <w:marBottom w:val="0"/>
          <w:divBdr>
            <w:top w:val="none" w:sz="0" w:space="0" w:color="auto"/>
            <w:left w:val="none" w:sz="0" w:space="0" w:color="auto"/>
            <w:bottom w:val="none" w:sz="0" w:space="0" w:color="auto"/>
            <w:right w:val="none" w:sz="0" w:space="0" w:color="auto"/>
          </w:divBdr>
        </w:div>
        <w:div w:id="262424565">
          <w:marLeft w:val="0"/>
          <w:marRight w:val="0"/>
          <w:marTop w:val="0"/>
          <w:marBottom w:val="0"/>
          <w:divBdr>
            <w:top w:val="none" w:sz="0" w:space="0" w:color="auto"/>
            <w:left w:val="none" w:sz="0" w:space="0" w:color="auto"/>
            <w:bottom w:val="none" w:sz="0" w:space="0" w:color="auto"/>
            <w:right w:val="none" w:sz="0" w:space="0" w:color="auto"/>
          </w:divBdr>
        </w:div>
        <w:div w:id="439572712">
          <w:marLeft w:val="0"/>
          <w:marRight w:val="0"/>
          <w:marTop w:val="0"/>
          <w:marBottom w:val="0"/>
          <w:divBdr>
            <w:top w:val="none" w:sz="0" w:space="0" w:color="auto"/>
            <w:left w:val="none" w:sz="0" w:space="0" w:color="auto"/>
            <w:bottom w:val="none" w:sz="0" w:space="0" w:color="auto"/>
            <w:right w:val="none" w:sz="0" w:space="0" w:color="auto"/>
          </w:divBdr>
        </w:div>
        <w:div w:id="1414352034">
          <w:marLeft w:val="0"/>
          <w:marRight w:val="0"/>
          <w:marTop w:val="0"/>
          <w:marBottom w:val="0"/>
          <w:divBdr>
            <w:top w:val="none" w:sz="0" w:space="0" w:color="auto"/>
            <w:left w:val="none" w:sz="0" w:space="0" w:color="auto"/>
            <w:bottom w:val="none" w:sz="0" w:space="0" w:color="auto"/>
            <w:right w:val="none" w:sz="0" w:space="0" w:color="auto"/>
          </w:divBdr>
        </w:div>
        <w:div w:id="291791758">
          <w:marLeft w:val="0"/>
          <w:marRight w:val="0"/>
          <w:marTop w:val="0"/>
          <w:marBottom w:val="0"/>
          <w:divBdr>
            <w:top w:val="none" w:sz="0" w:space="0" w:color="auto"/>
            <w:left w:val="none" w:sz="0" w:space="0" w:color="auto"/>
            <w:bottom w:val="none" w:sz="0" w:space="0" w:color="auto"/>
            <w:right w:val="none" w:sz="0" w:space="0" w:color="auto"/>
          </w:divBdr>
        </w:div>
        <w:div w:id="1564680073">
          <w:marLeft w:val="0"/>
          <w:marRight w:val="0"/>
          <w:marTop w:val="0"/>
          <w:marBottom w:val="0"/>
          <w:divBdr>
            <w:top w:val="none" w:sz="0" w:space="0" w:color="auto"/>
            <w:left w:val="none" w:sz="0" w:space="0" w:color="auto"/>
            <w:bottom w:val="none" w:sz="0" w:space="0" w:color="auto"/>
            <w:right w:val="none" w:sz="0" w:space="0" w:color="auto"/>
          </w:divBdr>
        </w:div>
      </w:divsChild>
    </w:div>
    <w:div w:id="934705475">
      <w:bodyDiv w:val="1"/>
      <w:marLeft w:val="0"/>
      <w:marRight w:val="0"/>
      <w:marTop w:val="0"/>
      <w:marBottom w:val="0"/>
      <w:divBdr>
        <w:top w:val="none" w:sz="0" w:space="0" w:color="auto"/>
        <w:left w:val="none" w:sz="0" w:space="0" w:color="auto"/>
        <w:bottom w:val="none" w:sz="0" w:space="0" w:color="auto"/>
        <w:right w:val="none" w:sz="0" w:space="0" w:color="auto"/>
      </w:divBdr>
    </w:div>
    <w:div w:id="1031804496">
      <w:bodyDiv w:val="1"/>
      <w:marLeft w:val="0"/>
      <w:marRight w:val="0"/>
      <w:marTop w:val="0"/>
      <w:marBottom w:val="0"/>
      <w:divBdr>
        <w:top w:val="none" w:sz="0" w:space="0" w:color="auto"/>
        <w:left w:val="none" w:sz="0" w:space="0" w:color="auto"/>
        <w:bottom w:val="none" w:sz="0" w:space="0" w:color="auto"/>
        <w:right w:val="none" w:sz="0" w:space="0" w:color="auto"/>
      </w:divBdr>
    </w:div>
    <w:div w:id="1080831993">
      <w:bodyDiv w:val="1"/>
      <w:marLeft w:val="0"/>
      <w:marRight w:val="0"/>
      <w:marTop w:val="0"/>
      <w:marBottom w:val="0"/>
      <w:divBdr>
        <w:top w:val="none" w:sz="0" w:space="0" w:color="auto"/>
        <w:left w:val="none" w:sz="0" w:space="0" w:color="auto"/>
        <w:bottom w:val="none" w:sz="0" w:space="0" w:color="auto"/>
        <w:right w:val="none" w:sz="0" w:space="0" w:color="auto"/>
      </w:divBdr>
    </w:div>
    <w:div w:id="1093745331">
      <w:bodyDiv w:val="1"/>
      <w:marLeft w:val="0"/>
      <w:marRight w:val="0"/>
      <w:marTop w:val="0"/>
      <w:marBottom w:val="0"/>
      <w:divBdr>
        <w:top w:val="none" w:sz="0" w:space="0" w:color="auto"/>
        <w:left w:val="none" w:sz="0" w:space="0" w:color="auto"/>
        <w:bottom w:val="none" w:sz="0" w:space="0" w:color="auto"/>
        <w:right w:val="none" w:sz="0" w:space="0" w:color="auto"/>
      </w:divBdr>
    </w:div>
    <w:div w:id="1175875051">
      <w:bodyDiv w:val="1"/>
      <w:marLeft w:val="0"/>
      <w:marRight w:val="0"/>
      <w:marTop w:val="0"/>
      <w:marBottom w:val="0"/>
      <w:divBdr>
        <w:top w:val="none" w:sz="0" w:space="0" w:color="auto"/>
        <w:left w:val="none" w:sz="0" w:space="0" w:color="auto"/>
        <w:bottom w:val="none" w:sz="0" w:space="0" w:color="auto"/>
        <w:right w:val="none" w:sz="0" w:space="0" w:color="auto"/>
      </w:divBdr>
    </w:div>
    <w:div w:id="1223322643">
      <w:bodyDiv w:val="1"/>
      <w:marLeft w:val="0"/>
      <w:marRight w:val="0"/>
      <w:marTop w:val="0"/>
      <w:marBottom w:val="0"/>
      <w:divBdr>
        <w:top w:val="none" w:sz="0" w:space="0" w:color="auto"/>
        <w:left w:val="none" w:sz="0" w:space="0" w:color="auto"/>
        <w:bottom w:val="none" w:sz="0" w:space="0" w:color="auto"/>
        <w:right w:val="none" w:sz="0" w:space="0" w:color="auto"/>
      </w:divBdr>
      <w:divsChild>
        <w:div w:id="2084909594">
          <w:marLeft w:val="0"/>
          <w:marRight w:val="0"/>
          <w:marTop w:val="0"/>
          <w:marBottom w:val="0"/>
          <w:divBdr>
            <w:top w:val="none" w:sz="0" w:space="0" w:color="auto"/>
            <w:left w:val="none" w:sz="0" w:space="0" w:color="auto"/>
            <w:bottom w:val="none" w:sz="0" w:space="0" w:color="auto"/>
            <w:right w:val="none" w:sz="0" w:space="0" w:color="auto"/>
          </w:divBdr>
        </w:div>
        <w:div w:id="327367351">
          <w:marLeft w:val="0"/>
          <w:marRight w:val="0"/>
          <w:marTop w:val="0"/>
          <w:marBottom w:val="0"/>
          <w:divBdr>
            <w:top w:val="none" w:sz="0" w:space="0" w:color="auto"/>
            <w:left w:val="none" w:sz="0" w:space="0" w:color="auto"/>
            <w:bottom w:val="none" w:sz="0" w:space="0" w:color="auto"/>
            <w:right w:val="none" w:sz="0" w:space="0" w:color="auto"/>
          </w:divBdr>
        </w:div>
        <w:div w:id="641429243">
          <w:marLeft w:val="0"/>
          <w:marRight w:val="0"/>
          <w:marTop w:val="0"/>
          <w:marBottom w:val="0"/>
          <w:divBdr>
            <w:top w:val="none" w:sz="0" w:space="0" w:color="auto"/>
            <w:left w:val="none" w:sz="0" w:space="0" w:color="auto"/>
            <w:bottom w:val="none" w:sz="0" w:space="0" w:color="auto"/>
            <w:right w:val="none" w:sz="0" w:space="0" w:color="auto"/>
          </w:divBdr>
        </w:div>
        <w:div w:id="814378348">
          <w:marLeft w:val="0"/>
          <w:marRight w:val="0"/>
          <w:marTop w:val="0"/>
          <w:marBottom w:val="0"/>
          <w:divBdr>
            <w:top w:val="none" w:sz="0" w:space="0" w:color="auto"/>
            <w:left w:val="none" w:sz="0" w:space="0" w:color="auto"/>
            <w:bottom w:val="none" w:sz="0" w:space="0" w:color="auto"/>
            <w:right w:val="none" w:sz="0" w:space="0" w:color="auto"/>
          </w:divBdr>
        </w:div>
        <w:div w:id="1939631761">
          <w:marLeft w:val="0"/>
          <w:marRight w:val="0"/>
          <w:marTop w:val="0"/>
          <w:marBottom w:val="0"/>
          <w:divBdr>
            <w:top w:val="none" w:sz="0" w:space="0" w:color="auto"/>
            <w:left w:val="none" w:sz="0" w:space="0" w:color="auto"/>
            <w:bottom w:val="none" w:sz="0" w:space="0" w:color="auto"/>
            <w:right w:val="none" w:sz="0" w:space="0" w:color="auto"/>
          </w:divBdr>
        </w:div>
        <w:div w:id="1483735281">
          <w:marLeft w:val="0"/>
          <w:marRight w:val="0"/>
          <w:marTop w:val="0"/>
          <w:marBottom w:val="0"/>
          <w:divBdr>
            <w:top w:val="none" w:sz="0" w:space="0" w:color="auto"/>
            <w:left w:val="none" w:sz="0" w:space="0" w:color="auto"/>
            <w:bottom w:val="none" w:sz="0" w:space="0" w:color="auto"/>
            <w:right w:val="none" w:sz="0" w:space="0" w:color="auto"/>
          </w:divBdr>
        </w:div>
        <w:div w:id="660425053">
          <w:marLeft w:val="0"/>
          <w:marRight w:val="0"/>
          <w:marTop w:val="0"/>
          <w:marBottom w:val="0"/>
          <w:divBdr>
            <w:top w:val="none" w:sz="0" w:space="0" w:color="auto"/>
            <w:left w:val="none" w:sz="0" w:space="0" w:color="auto"/>
            <w:bottom w:val="none" w:sz="0" w:space="0" w:color="auto"/>
            <w:right w:val="none" w:sz="0" w:space="0" w:color="auto"/>
          </w:divBdr>
        </w:div>
        <w:div w:id="57629857">
          <w:marLeft w:val="0"/>
          <w:marRight w:val="0"/>
          <w:marTop w:val="0"/>
          <w:marBottom w:val="0"/>
          <w:divBdr>
            <w:top w:val="none" w:sz="0" w:space="0" w:color="auto"/>
            <w:left w:val="none" w:sz="0" w:space="0" w:color="auto"/>
            <w:bottom w:val="none" w:sz="0" w:space="0" w:color="auto"/>
            <w:right w:val="none" w:sz="0" w:space="0" w:color="auto"/>
          </w:divBdr>
        </w:div>
        <w:div w:id="961889020">
          <w:marLeft w:val="0"/>
          <w:marRight w:val="0"/>
          <w:marTop w:val="0"/>
          <w:marBottom w:val="0"/>
          <w:divBdr>
            <w:top w:val="none" w:sz="0" w:space="0" w:color="auto"/>
            <w:left w:val="none" w:sz="0" w:space="0" w:color="auto"/>
            <w:bottom w:val="none" w:sz="0" w:space="0" w:color="auto"/>
            <w:right w:val="none" w:sz="0" w:space="0" w:color="auto"/>
          </w:divBdr>
        </w:div>
        <w:div w:id="1500660699">
          <w:marLeft w:val="0"/>
          <w:marRight w:val="0"/>
          <w:marTop w:val="0"/>
          <w:marBottom w:val="0"/>
          <w:divBdr>
            <w:top w:val="none" w:sz="0" w:space="0" w:color="auto"/>
            <w:left w:val="none" w:sz="0" w:space="0" w:color="auto"/>
            <w:bottom w:val="none" w:sz="0" w:space="0" w:color="auto"/>
            <w:right w:val="none" w:sz="0" w:space="0" w:color="auto"/>
          </w:divBdr>
        </w:div>
        <w:div w:id="982999774">
          <w:marLeft w:val="0"/>
          <w:marRight w:val="0"/>
          <w:marTop w:val="0"/>
          <w:marBottom w:val="0"/>
          <w:divBdr>
            <w:top w:val="none" w:sz="0" w:space="0" w:color="auto"/>
            <w:left w:val="none" w:sz="0" w:space="0" w:color="auto"/>
            <w:bottom w:val="none" w:sz="0" w:space="0" w:color="auto"/>
            <w:right w:val="none" w:sz="0" w:space="0" w:color="auto"/>
          </w:divBdr>
        </w:div>
        <w:div w:id="50659419">
          <w:marLeft w:val="0"/>
          <w:marRight w:val="0"/>
          <w:marTop w:val="0"/>
          <w:marBottom w:val="0"/>
          <w:divBdr>
            <w:top w:val="none" w:sz="0" w:space="0" w:color="auto"/>
            <w:left w:val="none" w:sz="0" w:space="0" w:color="auto"/>
            <w:bottom w:val="none" w:sz="0" w:space="0" w:color="auto"/>
            <w:right w:val="none" w:sz="0" w:space="0" w:color="auto"/>
          </w:divBdr>
        </w:div>
        <w:div w:id="872231276">
          <w:marLeft w:val="0"/>
          <w:marRight w:val="0"/>
          <w:marTop w:val="0"/>
          <w:marBottom w:val="0"/>
          <w:divBdr>
            <w:top w:val="none" w:sz="0" w:space="0" w:color="auto"/>
            <w:left w:val="none" w:sz="0" w:space="0" w:color="auto"/>
            <w:bottom w:val="none" w:sz="0" w:space="0" w:color="auto"/>
            <w:right w:val="none" w:sz="0" w:space="0" w:color="auto"/>
          </w:divBdr>
        </w:div>
        <w:div w:id="275599485">
          <w:marLeft w:val="0"/>
          <w:marRight w:val="0"/>
          <w:marTop w:val="0"/>
          <w:marBottom w:val="0"/>
          <w:divBdr>
            <w:top w:val="none" w:sz="0" w:space="0" w:color="auto"/>
            <w:left w:val="none" w:sz="0" w:space="0" w:color="auto"/>
            <w:bottom w:val="none" w:sz="0" w:space="0" w:color="auto"/>
            <w:right w:val="none" w:sz="0" w:space="0" w:color="auto"/>
          </w:divBdr>
        </w:div>
        <w:div w:id="2039426229">
          <w:marLeft w:val="0"/>
          <w:marRight w:val="0"/>
          <w:marTop w:val="0"/>
          <w:marBottom w:val="0"/>
          <w:divBdr>
            <w:top w:val="none" w:sz="0" w:space="0" w:color="auto"/>
            <w:left w:val="none" w:sz="0" w:space="0" w:color="auto"/>
            <w:bottom w:val="none" w:sz="0" w:space="0" w:color="auto"/>
            <w:right w:val="none" w:sz="0" w:space="0" w:color="auto"/>
          </w:divBdr>
        </w:div>
        <w:div w:id="675153711">
          <w:marLeft w:val="0"/>
          <w:marRight w:val="0"/>
          <w:marTop w:val="0"/>
          <w:marBottom w:val="0"/>
          <w:divBdr>
            <w:top w:val="none" w:sz="0" w:space="0" w:color="auto"/>
            <w:left w:val="none" w:sz="0" w:space="0" w:color="auto"/>
            <w:bottom w:val="none" w:sz="0" w:space="0" w:color="auto"/>
            <w:right w:val="none" w:sz="0" w:space="0" w:color="auto"/>
          </w:divBdr>
        </w:div>
        <w:div w:id="805659717">
          <w:marLeft w:val="0"/>
          <w:marRight w:val="0"/>
          <w:marTop w:val="0"/>
          <w:marBottom w:val="0"/>
          <w:divBdr>
            <w:top w:val="none" w:sz="0" w:space="0" w:color="auto"/>
            <w:left w:val="none" w:sz="0" w:space="0" w:color="auto"/>
            <w:bottom w:val="none" w:sz="0" w:space="0" w:color="auto"/>
            <w:right w:val="none" w:sz="0" w:space="0" w:color="auto"/>
          </w:divBdr>
        </w:div>
        <w:div w:id="1611745124">
          <w:marLeft w:val="0"/>
          <w:marRight w:val="0"/>
          <w:marTop w:val="0"/>
          <w:marBottom w:val="0"/>
          <w:divBdr>
            <w:top w:val="none" w:sz="0" w:space="0" w:color="auto"/>
            <w:left w:val="none" w:sz="0" w:space="0" w:color="auto"/>
            <w:bottom w:val="none" w:sz="0" w:space="0" w:color="auto"/>
            <w:right w:val="none" w:sz="0" w:space="0" w:color="auto"/>
          </w:divBdr>
        </w:div>
        <w:div w:id="1933052599">
          <w:marLeft w:val="0"/>
          <w:marRight w:val="0"/>
          <w:marTop w:val="0"/>
          <w:marBottom w:val="0"/>
          <w:divBdr>
            <w:top w:val="none" w:sz="0" w:space="0" w:color="auto"/>
            <w:left w:val="none" w:sz="0" w:space="0" w:color="auto"/>
            <w:bottom w:val="none" w:sz="0" w:space="0" w:color="auto"/>
            <w:right w:val="none" w:sz="0" w:space="0" w:color="auto"/>
          </w:divBdr>
        </w:div>
        <w:div w:id="711731860">
          <w:marLeft w:val="0"/>
          <w:marRight w:val="0"/>
          <w:marTop w:val="0"/>
          <w:marBottom w:val="0"/>
          <w:divBdr>
            <w:top w:val="none" w:sz="0" w:space="0" w:color="auto"/>
            <w:left w:val="none" w:sz="0" w:space="0" w:color="auto"/>
            <w:bottom w:val="none" w:sz="0" w:space="0" w:color="auto"/>
            <w:right w:val="none" w:sz="0" w:space="0" w:color="auto"/>
          </w:divBdr>
        </w:div>
        <w:div w:id="3214008">
          <w:marLeft w:val="0"/>
          <w:marRight w:val="0"/>
          <w:marTop w:val="0"/>
          <w:marBottom w:val="0"/>
          <w:divBdr>
            <w:top w:val="none" w:sz="0" w:space="0" w:color="auto"/>
            <w:left w:val="none" w:sz="0" w:space="0" w:color="auto"/>
            <w:bottom w:val="none" w:sz="0" w:space="0" w:color="auto"/>
            <w:right w:val="none" w:sz="0" w:space="0" w:color="auto"/>
          </w:divBdr>
        </w:div>
      </w:divsChild>
    </w:div>
    <w:div w:id="1258245795">
      <w:bodyDiv w:val="1"/>
      <w:marLeft w:val="0"/>
      <w:marRight w:val="0"/>
      <w:marTop w:val="0"/>
      <w:marBottom w:val="0"/>
      <w:divBdr>
        <w:top w:val="none" w:sz="0" w:space="0" w:color="auto"/>
        <w:left w:val="none" w:sz="0" w:space="0" w:color="auto"/>
        <w:bottom w:val="none" w:sz="0" w:space="0" w:color="auto"/>
        <w:right w:val="none" w:sz="0" w:space="0" w:color="auto"/>
      </w:divBdr>
    </w:div>
    <w:div w:id="1310087213">
      <w:bodyDiv w:val="1"/>
      <w:marLeft w:val="0"/>
      <w:marRight w:val="0"/>
      <w:marTop w:val="0"/>
      <w:marBottom w:val="0"/>
      <w:divBdr>
        <w:top w:val="none" w:sz="0" w:space="0" w:color="auto"/>
        <w:left w:val="none" w:sz="0" w:space="0" w:color="auto"/>
        <w:bottom w:val="none" w:sz="0" w:space="0" w:color="auto"/>
        <w:right w:val="none" w:sz="0" w:space="0" w:color="auto"/>
      </w:divBdr>
    </w:div>
    <w:div w:id="1319114894">
      <w:bodyDiv w:val="1"/>
      <w:marLeft w:val="0"/>
      <w:marRight w:val="0"/>
      <w:marTop w:val="0"/>
      <w:marBottom w:val="0"/>
      <w:divBdr>
        <w:top w:val="none" w:sz="0" w:space="0" w:color="auto"/>
        <w:left w:val="none" w:sz="0" w:space="0" w:color="auto"/>
        <w:bottom w:val="none" w:sz="0" w:space="0" w:color="auto"/>
        <w:right w:val="none" w:sz="0" w:space="0" w:color="auto"/>
      </w:divBdr>
      <w:divsChild>
        <w:div w:id="724061691">
          <w:marLeft w:val="0"/>
          <w:marRight w:val="0"/>
          <w:marTop w:val="0"/>
          <w:marBottom w:val="0"/>
          <w:divBdr>
            <w:top w:val="none" w:sz="0" w:space="0" w:color="auto"/>
            <w:left w:val="none" w:sz="0" w:space="0" w:color="auto"/>
            <w:bottom w:val="none" w:sz="0" w:space="0" w:color="auto"/>
            <w:right w:val="none" w:sz="0" w:space="0" w:color="auto"/>
          </w:divBdr>
        </w:div>
        <w:div w:id="955212079">
          <w:marLeft w:val="0"/>
          <w:marRight w:val="0"/>
          <w:marTop w:val="0"/>
          <w:marBottom w:val="0"/>
          <w:divBdr>
            <w:top w:val="none" w:sz="0" w:space="0" w:color="auto"/>
            <w:left w:val="none" w:sz="0" w:space="0" w:color="auto"/>
            <w:bottom w:val="none" w:sz="0" w:space="0" w:color="auto"/>
            <w:right w:val="none" w:sz="0" w:space="0" w:color="auto"/>
          </w:divBdr>
        </w:div>
        <w:div w:id="1973444245">
          <w:marLeft w:val="0"/>
          <w:marRight w:val="0"/>
          <w:marTop w:val="0"/>
          <w:marBottom w:val="0"/>
          <w:divBdr>
            <w:top w:val="none" w:sz="0" w:space="0" w:color="auto"/>
            <w:left w:val="none" w:sz="0" w:space="0" w:color="auto"/>
            <w:bottom w:val="none" w:sz="0" w:space="0" w:color="auto"/>
            <w:right w:val="none" w:sz="0" w:space="0" w:color="auto"/>
          </w:divBdr>
        </w:div>
        <w:div w:id="301544365">
          <w:marLeft w:val="0"/>
          <w:marRight w:val="0"/>
          <w:marTop w:val="0"/>
          <w:marBottom w:val="0"/>
          <w:divBdr>
            <w:top w:val="none" w:sz="0" w:space="0" w:color="auto"/>
            <w:left w:val="none" w:sz="0" w:space="0" w:color="auto"/>
            <w:bottom w:val="none" w:sz="0" w:space="0" w:color="auto"/>
            <w:right w:val="none" w:sz="0" w:space="0" w:color="auto"/>
          </w:divBdr>
        </w:div>
        <w:div w:id="206647252">
          <w:marLeft w:val="0"/>
          <w:marRight w:val="0"/>
          <w:marTop w:val="0"/>
          <w:marBottom w:val="0"/>
          <w:divBdr>
            <w:top w:val="none" w:sz="0" w:space="0" w:color="auto"/>
            <w:left w:val="none" w:sz="0" w:space="0" w:color="auto"/>
            <w:bottom w:val="none" w:sz="0" w:space="0" w:color="auto"/>
            <w:right w:val="none" w:sz="0" w:space="0" w:color="auto"/>
          </w:divBdr>
        </w:div>
        <w:div w:id="1792168320">
          <w:marLeft w:val="0"/>
          <w:marRight w:val="0"/>
          <w:marTop w:val="0"/>
          <w:marBottom w:val="0"/>
          <w:divBdr>
            <w:top w:val="none" w:sz="0" w:space="0" w:color="auto"/>
            <w:left w:val="none" w:sz="0" w:space="0" w:color="auto"/>
            <w:bottom w:val="none" w:sz="0" w:space="0" w:color="auto"/>
            <w:right w:val="none" w:sz="0" w:space="0" w:color="auto"/>
          </w:divBdr>
        </w:div>
        <w:div w:id="1225531465">
          <w:marLeft w:val="0"/>
          <w:marRight w:val="0"/>
          <w:marTop w:val="0"/>
          <w:marBottom w:val="0"/>
          <w:divBdr>
            <w:top w:val="none" w:sz="0" w:space="0" w:color="auto"/>
            <w:left w:val="none" w:sz="0" w:space="0" w:color="auto"/>
            <w:bottom w:val="none" w:sz="0" w:space="0" w:color="auto"/>
            <w:right w:val="none" w:sz="0" w:space="0" w:color="auto"/>
          </w:divBdr>
        </w:div>
        <w:div w:id="853961284">
          <w:marLeft w:val="0"/>
          <w:marRight w:val="0"/>
          <w:marTop w:val="0"/>
          <w:marBottom w:val="0"/>
          <w:divBdr>
            <w:top w:val="none" w:sz="0" w:space="0" w:color="auto"/>
            <w:left w:val="none" w:sz="0" w:space="0" w:color="auto"/>
            <w:bottom w:val="none" w:sz="0" w:space="0" w:color="auto"/>
            <w:right w:val="none" w:sz="0" w:space="0" w:color="auto"/>
          </w:divBdr>
        </w:div>
        <w:div w:id="1202396488">
          <w:marLeft w:val="0"/>
          <w:marRight w:val="0"/>
          <w:marTop w:val="0"/>
          <w:marBottom w:val="0"/>
          <w:divBdr>
            <w:top w:val="none" w:sz="0" w:space="0" w:color="auto"/>
            <w:left w:val="none" w:sz="0" w:space="0" w:color="auto"/>
            <w:bottom w:val="none" w:sz="0" w:space="0" w:color="auto"/>
            <w:right w:val="none" w:sz="0" w:space="0" w:color="auto"/>
          </w:divBdr>
        </w:div>
        <w:div w:id="1639064546">
          <w:marLeft w:val="0"/>
          <w:marRight w:val="0"/>
          <w:marTop w:val="0"/>
          <w:marBottom w:val="0"/>
          <w:divBdr>
            <w:top w:val="none" w:sz="0" w:space="0" w:color="auto"/>
            <w:left w:val="none" w:sz="0" w:space="0" w:color="auto"/>
            <w:bottom w:val="none" w:sz="0" w:space="0" w:color="auto"/>
            <w:right w:val="none" w:sz="0" w:space="0" w:color="auto"/>
          </w:divBdr>
        </w:div>
        <w:div w:id="372579105">
          <w:marLeft w:val="0"/>
          <w:marRight w:val="0"/>
          <w:marTop w:val="0"/>
          <w:marBottom w:val="0"/>
          <w:divBdr>
            <w:top w:val="none" w:sz="0" w:space="0" w:color="auto"/>
            <w:left w:val="none" w:sz="0" w:space="0" w:color="auto"/>
            <w:bottom w:val="none" w:sz="0" w:space="0" w:color="auto"/>
            <w:right w:val="none" w:sz="0" w:space="0" w:color="auto"/>
          </w:divBdr>
        </w:div>
        <w:div w:id="1168862726">
          <w:marLeft w:val="0"/>
          <w:marRight w:val="0"/>
          <w:marTop w:val="0"/>
          <w:marBottom w:val="0"/>
          <w:divBdr>
            <w:top w:val="none" w:sz="0" w:space="0" w:color="auto"/>
            <w:left w:val="none" w:sz="0" w:space="0" w:color="auto"/>
            <w:bottom w:val="none" w:sz="0" w:space="0" w:color="auto"/>
            <w:right w:val="none" w:sz="0" w:space="0" w:color="auto"/>
          </w:divBdr>
        </w:div>
        <w:div w:id="2074311898">
          <w:marLeft w:val="0"/>
          <w:marRight w:val="0"/>
          <w:marTop w:val="0"/>
          <w:marBottom w:val="0"/>
          <w:divBdr>
            <w:top w:val="none" w:sz="0" w:space="0" w:color="auto"/>
            <w:left w:val="none" w:sz="0" w:space="0" w:color="auto"/>
            <w:bottom w:val="none" w:sz="0" w:space="0" w:color="auto"/>
            <w:right w:val="none" w:sz="0" w:space="0" w:color="auto"/>
          </w:divBdr>
        </w:div>
        <w:div w:id="1740012739">
          <w:marLeft w:val="0"/>
          <w:marRight w:val="0"/>
          <w:marTop w:val="0"/>
          <w:marBottom w:val="0"/>
          <w:divBdr>
            <w:top w:val="none" w:sz="0" w:space="0" w:color="auto"/>
            <w:left w:val="none" w:sz="0" w:space="0" w:color="auto"/>
            <w:bottom w:val="none" w:sz="0" w:space="0" w:color="auto"/>
            <w:right w:val="none" w:sz="0" w:space="0" w:color="auto"/>
          </w:divBdr>
        </w:div>
        <w:div w:id="1661888532">
          <w:marLeft w:val="0"/>
          <w:marRight w:val="0"/>
          <w:marTop w:val="0"/>
          <w:marBottom w:val="0"/>
          <w:divBdr>
            <w:top w:val="none" w:sz="0" w:space="0" w:color="auto"/>
            <w:left w:val="none" w:sz="0" w:space="0" w:color="auto"/>
            <w:bottom w:val="none" w:sz="0" w:space="0" w:color="auto"/>
            <w:right w:val="none" w:sz="0" w:space="0" w:color="auto"/>
          </w:divBdr>
        </w:div>
        <w:div w:id="1611087797">
          <w:marLeft w:val="0"/>
          <w:marRight w:val="0"/>
          <w:marTop w:val="0"/>
          <w:marBottom w:val="0"/>
          <w:divBdr>
            <w:top w:val="none" w:sz="0" w:space="0" w:color="auto"/>
            <w:left w:val="none" w:sz="0" w:space="0" w:color="auto"/>
            <w:bottom w:val="none" w:sz="0" w:space="0" w:color="auto"/>
            <w:right w:val="none" w:sz="0" w:space="0" w:color="auto"/>
          </w:divBdr>
        </w:div>
        <w:div w:id="594292437">
          <w:marLeft w:val="0"/>
          <w:marRight w:val="0"/>
          <w:marTop w:val="0"/>
          <w:marBottom w:val="0"/>
          <w:divBdr>
            <w:top w:val="none" w:sz="0" w:space="0" w:color="auto"/>
            <w:left w:val="none" w:sz="0" w:space="0" w:color="auto"/>
            <w:bottom w:val="none" w:sz="0" w:space="0" w:color="auto"/>
            <w:right w:val="none" w:sz="0" w:space="0" w:color="auto"/>
          </w:divBdr>
        </w:div>
        <w:div w:id="986399300">
          <w:marLeft w:val="0"/>
          <w:marRight w:val="0"/>
          <w:marTop w:val="0"/>
          <w:marBottom w:val="0"/>
          <w:divBdr>
            <w:top w:val="none" w:sz="0" w:space="0" w:color="auto"/>
            <w:left w:val="none" w:sz="0" w:space="0" w:color="auto"/>
            <w:bottom w:val="none" w:sz="0" w:space="0" w:color="auto"/>
            <w:right w:val="none" w:sz="0" w:space="0" w:color="auto"/>
          </w:divBdr>
        </w:div>
        <w:div w:id="1211570049">
          <w:marLeft w:val="0"/>
          <w:marRight w:val="0"/>
          <w:marTop w:val="0"/>
          <w:marBottom w:val="0"/>
          <w:divBdr>
            <w:top w:val="none" w:sz="0" w:space="0" w:color="auto"/>
            <w:left w:val="none" w:sz="0" w:space="0" w:color="auto"/>
            <w:bottom w:val="none" w:sz="0" w:space="0" w:color="auto"/>
            <w:right w:val="none" w:sz="0" w:space="0" w:color="auto"/>
          </w:divBdr>
        </w:div>
        <w:div w:id="1321034241">
          <w:marLeft w:val="0"/>
          <w:marRight w:val="0"/>
          <w:marTop w:val="0"/>
          <w:marBottom w:val="0"/>
          <w:divBdr>
            <w:top w:val="none" w:sz="0" w:space="0" w:color="auto"/>
            <w:left w:val="none" w:sz="0" w:space="0" w:color="auto"/>
            <w:bottom w:val="none" w:sz="0" w:space="0" w:color="auto"/>
            <w:right w:val="none" w:sz="0" w:space="0" w:color="auto"/>
          </w:divBdr>
        </w:div>
        <w:div w:id="1614435456">
          <w:marLeft w:val="0"/>
          <w:marRight w:val="0"/>
          <w:marTop w:val="0"/>
          <w:marBottom w:val="0"/>
          <w:divBdr>
            <w:top w:val="none" w:sz="0" w:space="0" w:color="auto"/>
            <w:left w:val="none" w:sz="0" w:space="0" w:color="auto"/>
            <w:bottom w:val="none" w:sz="0" w:space="0" w:color="auto"/>
            <w:right w:val="none" w:sz="0" w:space="0" w:color="auto"/>
          </w:divBdr>
        </w:div>
      </w:divsChild>
    </w:div>
    <w:div w:id="1384913647">
      <w:bodyDiv w:val="1"/>
      <w:marLeft w:val="0"/>
      <w:marRight w:val="0"/>
      <w:marTop w:val="0"/>
      <w:marBottom w:val="0"/>
      <w:divBdr>
        <w:top w:val="none" w:sz="0" w:space="0" w:color="auto"/>
        <w:left w:val="none" w:sz="0" w:space="0" w:color="auto"/>
        <w:bottom w:val="none" w:sz="0" w:space="0" w:color="auto"/>
        <w:right w:val="none" w:sz="0" w:space="0" w:color="auto"/>
      </w:divBdr>
    </w:div>
    <w:div w:id="1436025082">
      <w:bodyDiv w:val="1"/>
      <w:marLeft w:val="0"/>
      <w:marRight w:val="0"/>
      <w:marTop w:val="0"/>
      <w:marBottom w:val="0"/>
      <w:divBdr>
        <w:top w:val="none" w:sz="0" w:space="0" w:color="auto"/>
        <w:left w:val="none" w:sz="0" w:space="0" w:color="auto"/>
        <w:bottom w:val="none" w:sz="0" w:space="0" w:color="auto"/>
        <w:right w:val="none" w:sz="0" w:space="0" w:color="auto"/>
      </w:divBdr>
    </w:div>
    <w:div w:id="1629117923">
      <w:bodyDiv w:val="1"/>
      <w:marLeft w:val="0"/>
      <w:marRight w:val="0"/>
      <w:marTop w:val="0"/>
      <w:marBottom w:val="0"/>
      <w:divBdr>
        <w:top w:val="none" w:sz="0" w:space="0" w:color="auto"/>
        <w:left w:val="none" w:sz="0" w:space="0" w:color="auto"/>
        <w:bottom w:val="none" w:sz="0" w:space="0" w:color="auto"/>
        <w:right w:val="none" w:sz="0" w:space="0" w:color="auto"/>
      </w:divBdr>
    </w:div>
    <w:div w:id="1666855503">
      <w:bodyDiv w:val="1"/>
      <w:marLeft w:val="0"/>
      <w:marRight w:val="0"/>
      <w:marTop w:val="0"/>
      <w:marBottom w:val="0"/>
      <w:divBdr>
        <w:top w:val="none" w:sz="0" w:space="0" w:color="auto"/>
        <w:left w:val="none" w:sz="0" w:space="0" w:color="auto"/>
        <w:bottom w:val="none" w:sz="0" w:space="0" w:color="auto"/>
        <w:right w:val="none" w:sz="0" w:space="0" w:color="auto"/>
      </w:divBdr>
      <w:divsChild>
        <w:div w:id="87509160">
          <w:marLeft w:val="0"/>
          <w:marRight w:val="0"/>
          <w:marTop w:val="0"/>
          <w:marBottom w:val="0"/>
          <w:divBdr>
            <w:top w:val="none" w:sz="0" w:space="0" w:color="auto"/>
            <w:left w:val="none" w:sz="0" w:space="0" w:color="auto"/>
            <w:bottom w:val="none" w:sz="0" w:space="0" w:color="auto"/>
            <w:right w:val="none" w:sz="0" w:space="0" w:color="auto"/>
          </w:divBdr>
        </w:div>
        <w:div w:id="24525609">
          <w:marLeft w:val="0"/>
          <w:marRight w:val="0"/>
          <w:marTop w:val="0"/>
          <w:marBottom w:val="0"/>
          <w:divBdr>
            <w:top w:val="none" w:sz="0" w:space="0" w:color="auto"/>
            <w:left w:val="none" w:sz="0" w:space="0" w:color="auto"/>
            <w:bottom w:val="none" w:sz="0" w:space="0" w:color="auto"/>
            <w:right w:val="none" w:sz="0" w:space="0" w:color="auto"/>
          </w:divBdr>
        </w:div>
        <w:div w:id="706491529">
          <w:marLeft w:val="0"/>
          <w:marRight w:val="0"/>
          <w:marTop w:val="0"/>
          <w:marBottom w:val="0"/>
          <w:divBdr>
            <w:top w:val="none" w:sz="0" w:space="0" w:color="auto"/>
            <w:left w:val="none" w:sz="0" w:space="0" w:color="auto"/>
            <w:bottom w:val="none" w:sz="0" w:space="0" w:color="auto"/>
            <w:right w:val="none" w:sz="0" w:space="0" w:color="auto"/>
          </w:divBdr>
        </w:div>
        <w:div w:id="2027708674">
          <w:marLeft w:val="0"/>
          <w:marRight w:val="0"/>
          <w:marTop w:val="0"/>
          <w:marBottom w:val="0"/>
          <w:divBdr>
            <w:top w:val="none" w:sz="0" w:space="0" w:color="auto"/>
            <w:left w:val="none" w:sz="0" w:space="0" w:color="auto"/>
            <w:bottom w:val="none" w:sz="0" w:space="0" w:color="auto"/>
            <w:right w:val="none" w:sz="0" w:space="0" w:color="auto"/>
          </w:divBdr>
        </w:div>
        <w:div w:id="545605025">
          <w:marLeft w:val="0"/>
          <w:marRight w:val="0"/>
          <w:marTop w:val="0"/>
          <w:marBottom w:val="0"/>
          <w:divBdr>
            <w:top w:val="none" w:sz="0" w:space="0" w:color="auto"/>
            <w:left w:val="none" w:sz="0" w:space="0" w:color="auto"/>
            <w:bottom w:val="none" w:sz="0" w:space="0" w:color="auto"/>
            <w:right w:val="none" w:sz="0" w:space="0" w:color="auto"/>
          </w:divBdr>
        </w:div>
        <w:div w:id="1397507727">
          <w:marLeft w:val="0"/>
          <w:marRight w:val="0"/>
          <w:marTop w:val="0"/>
          <w:marBottom w:val="0"/>
          <w:divBdr>
            <w:top w:val="none" w:sz="0" w:space="0" w:color="auto"/>
            <w:left w:val="none" w:sz="0" w:space="0" w:color="auto"/>
            <w:bottom w:val="none" w:sz="0" w:space="0" w:color="auto"/>
            <w:right w:val="none" w:sz="0" w:space="0" w:color="auto"/>
          </w:divBdr>
        </w:div>
        <w:div w:id="113405094">
          <w:marLeft w:val="0"/>
          <w:marRight w:val="0"/>
          <w:marTop w:val="0"/>
          <w:marBottom w:val="0"/>
          <w:divBdr>
            <w:top w:val="none" w:sz="0" w:space="0" w:color="auto"/>
            <w:left w:val="none" w:sz="0" w:space="0" w:color="auto"/>
            <w:bottom w:val="none" w:sz="0" w:space="0" w:color="auto"/>
            <w:right w:val="none" w:sz="0" w:space="0" w:color="auto"/>
          </w:divBdr>
        </w:div>
        <w:div w:id="1042901055">
          <w:marLeft w:val="0"/>
          <w:marRight w:val="0"/>
          <w:marTop w:val="0"/>
          <w:marBottom w:val="0"/>
          <w:divBdr>
            <w:top w:val="none" w:sz="0" w:space="0" w:color="auto"/>
            <w:left w:val="none" w:sz="0" w:space="0" w:color="auto"/>
            <w:bottom w:val="none" w:sz="0" w:space="0" w:color="auto"/>
            <w:right w:val="none" w:sz="0" w:space="0" w:color="auto"/>
          </w:divBdr>
        </w:div>
        <w:div w:id="1495730182">
          <w:marLeft w:val="0"/>
          <w:marRight w:val="0"/>
          <w:marTop w:val="0"/>
          <w:marBottom w:val="0"/>
          <w:divBdr>
            <w:top w:val="none" w:sz="0" w:space="0" w:color="auto"/>
            <w:left w:val="none" w:sz="0" w:space="0" w:color="auto"/>
            <w:bottom w:val="none" w:sz="0" w:space="0" w:color="auto"/>
            <w:right w:val="none" w:sz="0" w:space="0" w:color="auto"/>
          </w:divBdr>
        </w:div>
        <w:div w:id="1387993521">
          <w:marLeft w:val="0"/>
          <w:marRight w:val="0"/>
          <w:marTop w:val="0"/>
          <w:marBottom w:val="0"/>
          <w:divBdr>
            <w:top w:val="none" w:sz="0" w:space="0" w:color="auto"/>
            <w:left w:val="none" w:sz="0" w:space="0" w:color="auto"/>
            <w:bottom w:val="none" w:sz="0" w:space="0" w:color="auto"/>
            <w:right w:val="none" w:sz="0" w:space="0" w:color="auto"/>
          </w:divBdr>
        </w:div>
        <w:div w:id="827865367">
          <w:marLeft w:val="0"/>
          <w:marRight w:val="0"/>
          <w:marTop w:val="0"/>
          <w:marBottom w:val="0"/>
          <w:divBdr>
            <w:top w:val="none" w:sz="0" w:space="0" w:color="auto"/>
            <w:left w:val="none" w:sz="0" w:space="0" w:color="auto"/>
            <w:bottom w:val="none" w:sz="0" w:space="0" w:color="auto"/>
            <w:right w:val="none" w:sz="0" w:space="0" w:color="auto"/>
          </w:divBdr>
        </w:div>
        <w:div w:id="1259488277">
          <w:marLeft w:val="0"/>
          <w:marRight w:val="0"/>
          <w:marTop w:val="0"/>
          <w:marBottom w:val="0"/>
          <w:divBdr>
            <w:top w:val="none" w:sz="0" w:space="0" w:color="auto"/>
            <w:left w:val="none" w:sz="0" w:space="0" w:color="auto"/>
            <w:bottom w:val="none" w:sz="0" w:space="0" w:color="auto"/>
            <w:right w:val="none" w:sz="0" w:space="0" w:color="auto"/>
          </w:divBdr>
        </w:div>
        <w:div w:id="1946960175">
          <w:marLeft w:val="0"/>
          <w:marRight w:val="0"/>
          <w:marTop w:val="0"/>
          <w:marBottom w:val="0"/>
          <w:divBdr>
            <w:top w:val="none" w:sz="0" w:space="0" w:color="auto"/>
            <w:left w:val="none" w:sz="0" w:space="0" w:color="auto"/>
            <w:bottom w:val="none" w:sz="0" w:space="0" w:color="auto"/>
            <w:right w:val="none" w:sz="0" w:space="0" w:color="auto"/>
          </w:divBdr>
        </w:div>
        <w:div w:id="920067047">
          <w:marLeft w:val="0"/>
          <w:marRight w:val="0"/>
          <w:marTop w:val="0"/>
          <w:marBottom w:val="0"/>
          <w:divBdr>
            <w:top w:val="none" w:sz="0" w:space="0" w:color="auto"/>
            <w:left w:val="none" w:sz="0" w:space="0" w:color="auto"/>
            <w:bottom w:val="none" w:sz="0" w:space="0" w:color="auto"/>
            <w:right w:val="none" w:sz="0" w:space="0" w:color="auto"/>
          </w:divBdr>
        </w:div>
        <w:div w:id="1923947830">
          <w:marLeft w:val="0"/>
          <w:marRight w:val="0"/>
          <w:marTop w:val="0"/>
          <w:marBottom w:val="0"/>
          <w:divBdr>
            <w:top w:val="none" w:sz="0" w:space="0" w:color="auto"/>
            <w:left w:val="none" w:sz="0" w:space="0" w:color="auto"/>
            <w:bottom w:val="none" w:sz="0" w:space="0" w:color="auto"/>
            <w:right w:val="none" w:sz="0" w:space="0" w:color="auto"/>
          </w:divBdr>
        </w:div>
        <w:div w:id="560021837">
          <w:marLeft w:val="0"/>
          <w:marRight w:val="0"/>
          <w:marTop w:val="0"/>
          <w:marBottom w:val="0"/>
          <w:divBdr>
            <w:top w:val="none" w:sz="0" w:space="0" w:color="auto"/>
            <w:left w:val="none" w:sz="0" w:space="0" w:color="auto"/>
            <w:bottom w:val="none" w:sz="0" w:space="0" w:color="auto"/>
            <w:right w:val="none" w:sz="0" w:space="0" w:color="auto"/>
          </w:divBdr>
        </w:div>
        <w:div w:id="1185561663">
          <w:marLeft w:val="0"/>
          <w:marRight w:val="0"/>
          <w:marTop w:val="0"/>
          <w:marBottom w:val="0"/>
          <w:divBdr>
            <w:top w:val="none" w:sz="0" w:space="0" w:color="auto"/>
            <w:left w:val="none" w:sz="0" w:space="0" w:color="auto"/>
            <w:bottom w:val="none" w:sz="0" w:space="0" w:color="auto"/>
            <w:right w:val="none" w:sz="0" w:space="0" w:color="auto"/>
          </w:divBdr>
        </w:div>
        <w:div w:id="1665936630">
          <w:marLeft w:val="0"/>
          <w:marRight w:val="0"/>
          <w:marTop w:val="0"/>
          <w:marBottom w:val="0"/>
          <w:divBdr>
            <w:top w:val="none" w:sz="0" w:space="0" w:color="auto"/>
            <w:left w:val="none" w:sz="0" w:space="0" w:color="auto"/>
            <w:bottom w:val="none" w:sz="0" w:space="0" w:color="auto"/>
            <w:right w:val="none" w:sz="0" w:space="0" w:color="auto"/>
          </w:divBdr>
        </w:div>
        <w:div w:id="1586643193">
          <w:marLeft w:val="0"/>
          <w:marRight w:val="0"/>
          <w:marTop w:val="0"/>
          <w:marBottom w:val="0"/>
          <w:divBdr>
            <w:top w:val="none" w:sz="0" w:space="0" w:color="auto"/>
            <w:left w:val="none" w:sz="0" w:space="0" w:color="auto"/>
            <w:bottom w:val="none" w:sz="0" w:space="0" w:color="auto"/>
            <w:right w:val="none" w:sz="0" w:space="0" w:color="auto"/>
          </w:divBdr>
        </w:div>
        <w:div w:id="707531990">
          <w:marLeft w:val="0"/>
          <w:marRight w:val="0"/>
          <w:marTop w:val="0"/>
          <w:marBottom w:val="0"/>
          <w:divBdr>
            <w:top w:val="none" w:sz="0" w:space="0" w:color="auto"/>
            <w:left w:val="none" w:sz="0" w:space="0" w:color="auto"/>
            <w:bottom w:val="none" w:sz="0" w:space="0" w:color="auto"/>
            <w:right w:val="none" w:sz="0" w:space="0" w:color="auto"/>
          </w:divBdr>
        </w:div>
        <w:div w:id="1552880760">
          <w:marLeft w:val="0"/>
          <w:marRight w:val="0"/>
          <w:marTop w:val="0"/>
          <w:marBottom w:val="0"/>
          <w:divBdr>
            <w:top w:val="none" w:sz="0" w:space="0" w:color="auto"/>
            <w:left w:val="none" w:sz="0" w:space="0" w:color="auto"/>
            <w:bottom w:val="none" w:sz="0" w:space="0" w:color="auto"/>
            <w:right w:val="none" w:sz="0" w:space="0" w:color="auto"/>
          </w:divBdr>
        </w:div>
      </w:divsChild>
    </w:div>
    <w:div w:id="1743023210">
      <w:bodyDiv w:val="1"/>
      <w:marLeft w:val="0"/>
      <w:marRight w:val="0"/>
      <w:marTop w:val="0"/>
      <w:marBottom w:val="0"/>
      <w:divBdr>
        <w:top w:val="none" w:sz="0" w:space="0" w:color="auto"/>
        <w:left w:val="none" w:sz="0" w:space="0" w:color="auto"/>
        <w:bottom w:val="none" w:sz="0" w:space="0" w:color="auto"/>
        <w:right w:val="none" w:sz="0" w:space="0" w:color="auto"/>
      </w:divBdr>
    </w:div>
    <w:div w:id="1761681887">
      <w:bodyDiv w:val="1"/>
      <w:marLeft w:val="0"/>
      <w:marRight w:val="0"/>
      <w:marTop w:val="0"/>
      <w:marBottom w:val="0"/>
      <w:divBdr>
        <w:top w:val="none" w:sz="0" w:space="0" w:color="auto"/>
        <w:left w:val="none" w:sz="0" w:space="0" w:color="auto"/>
        <w:bottom w:val="none" w:sz="0" w:space="0" w:color="auto"/>
        <w:right w:val="none" w:sz="0" w:space="0" w:color="auto"/>
      </w:divBdr>
    </w:div>
    <w:div w:id="1765565875">
      <w:bodyDiv w:val="1"/>
      <w:marLeft w:val="0"/>
      <w:marRight w:val="0"/>
      <w:marTop w:val="0"/>
      <w:marBottom w:val="0"/>
      <w:divBdr>
        <w:top w:val="none" w:sz="0" w:space="0" w:color="auto"/>
        <w:left w:val="none" w:sz="0" w:space="0" w:color="auto"/>
        <w:bottom w:val="none" w:sz="0" w:space="0" w:color="auto"/>
        <w:right w:val="none" w:sz="0" w:space="0" w:color="auto"/>
      </w:divBdr>
    </w:div>
    <w:div w:id="1782454266">
      <w:bodyDiv w:val="1"/>
      <w:marLeft w:val="0"/>
      <w:marRight w:val="0"/>
      <w:marTop w:val="0"/>
      <w:marBottom w:val="0"/>
      <w:divBdr>
        <w:top w:val="none" w:sz="0" w:space="0" w:color="auto"/>
        <w:left w:val="none" w:sz="0" w:space="0" w:color="auto"/>
        <w:bottom w:val="none" w:sz="0" w:space="0" w:color="auto"/>
        <w:right w:val="none" w:sz="0" w:space="0" w:color="auto"/>
      </w:divBdr>
    </w:div>
    <w:div w:id="2100174303">
      <w:bodyDiv w:val="1"/>
      <w:marLeft w:val="0"/>
      <w:marRight w:val="0"/>
      <w:marTop w:val="0"/>
      <w:marBottom w:val="0"/>
      <w:divBdr>
        <w:top w:val="none" w:sz="0" w:space="0" w:color="auto"/>
        <w:left w:val="none" w:sz="0" w:space="0" w:color="auto"/>
        <w:bottom w:val="none" w:sz="0" w:space="0" w:color="auto"/>
        <w:right w:val="none" w:sz="0" w:space="0" w:color="auto"/>
      </w:divBdr>
      <w:divsChild>
        <w:div w:id="1919513317">
          <w:marLeft w:val="0"/>
          <w:marRight w:val="0"/>
          <w:marTop w:val="0"/>
          <w:marBottom w:val="0"/>
          <w:divBdr>
            <w:top w:val="none" w:sz="0" w:space="0" w:color="auto"/>
            <w:left w:val="none" w:sz="0" w:space="0" w:color="auto"/>
            <w:bottom w:val="none" w:sz="0" w:space="0" w:color="auto"/>
            <w:right w:val="none" w:sz="0" w:space="0" w:color="auto"/>
          </w:divBdr>
        </w:div>
        <w:div w:id="2000574173">
          <w:marLeft w:val="0"/>
          <w:marRight w:val="0"/>
          <w:marTop w:val="0"/>
          <w:marBottom w:val="0"/>
          <w:divBdr>
            <w:top w:val="none" w:sz="0" w:space="0" w:color="auto"/>
            <w:left w:val="none" w:sz="0" w:space="0" w:color="auto"/>
            <w:bottom w:val="none" w:sz="0" w:space="0" w:color="auto"/>
            <w:right w:val="none" w:sz="0" w:space="0" w:color="auto"/>
          </w:divBdr>
        </w:div>
        <w:div w:id="1977756634">
          <w:marLeft w:val="0"/>
          <w:marRight w:val="0"/>
          <w:marTop w:val="0"/>
          <w:marBottom w:val="0"/>
          <w:divBdr>
            <w:top w:val="none" w:sz="0" w:space="0" w:color="auto"/>
            <w:left w:val="none" w:sz="0" w:space="0" w:color="auto"/>
            <w:bottom w:val="none" w:sz="0" w:space="0" w:color="auto"/>
            <w:right w:val="none" w:sz="0" w:space="0" w:color="auto"/>
          </w:divBdr>
        </w:div>
        <w:div w:id="1342781509">
          <w:marLeft w:val="0"/>
          <w:marRight w:val="0"/>
          <w:marTop w:val="0"/>
          <w:marBottom w:val="0"/>
          <w:divBdr>
            <w:top w:val="none" w:sz="0" w:space="0" w:color="auto"/>
            <w:left w:val="none" w:sz="0" w:space="0" w:color="auto"/>
            <w:bottom w:val="none" w:sz="0" w:space="0" w:color="auto"/>
            <w:right w:val="none" w:sz="0" w:space="0" w:color="auto"/>
          </w:divBdr>
        </w:div>
        <w:div w:id="1198542647">
          <w:marLeft w:val="0"/>
          <w:marRight w:val="0"/>
          <w:marTop w:val="0"/>
          <w:marBottom w:val="0"/>
          <w:divBdr>
            <w:top w:val="none" w:sz="0" w:space="0" w:color="auto"/>
            <w:left w:val="none" w:sz="0" w:space="0" w:color="auto"/>
            <w:bottom w:val="none" w:sz="0" w:space="0" w:color="auto"/>
            <w:right w:val="none" w:sz="0" w:space="0" w:color="auto"/>
          </w:divBdr>
        </w:div>
        <w:div w:id="481432295">
          <w:marLeft w:val="0"/>
          <w:marRight w:val="0"/>
          <w:marTop w:val="0"/>
          <w:marBottom w:val="0"/>
          <w:divBdr>
            <w:top w:val="none" w:sz="0" w:space="0" w:color="auto"/>
            <w:left w:val="none" w:sz="0" w:space="0" w:color="auto"/>
            <w:bottom w:val="none" w:sz="0" w:space="0" w:color="auto"/>
            <w:right w:val="none" w:sz="0" w:space="0" w:color="auto"/>
          </w:divBdr>
        </w:div>
        <w:div w:id="1196693307">
          <w:marLeft w:val="0"/>
          <w:marRight w:val="0"/>
          <w:marTop w:val="0"/>
          <w:marBottom w:val="0"/>
          <w:divBdr>
            <w:top w:val="none" w:sz="0" w:space="0" w:color="auto"/>
            <w:left w:val="none" w:sz="0" w:space="0" w:color="auto"/>
            <w:bottom w:val="none" w:sz="0" w:space="0" w:color="auto"/>
            <w:right w:val="none" w:sz="0" w:space="0" w:color="auto"/>
          </w:divBdr>
        </w:div>
        <w:div w:id="1269317064">
          <w:marLeft w:val="0"/>
          <w:marRight w:val="0"/>
          <w:marTop w:val="0"/>
          <w:marBottom w:val="0"/>
          <w:divBdr>
            <w:top w:val="none" w:sz="0" w:space="0" w:color="auto"/>
            <w:left w:val="none" w:sz="0" w:space="0" w:color="auto"/>
            <w:bottom w:val="none" w:sz="0" w:space="0" w:color="auto"/>
            <w:right w:val="none" w:sz="0" w:space="0" w:color="auto"/>
          </w:divBdr>
        </w:div>
        <w:div w:id="1287272787">
          <w:marLeft w:val="0"/>
          <w:marRight w:val="0"/>
          <w:marTop w:val="0"/>
          <w:marBottom w:val="0"/>
          <w:divBdr>
            <w:top w:val="none" w:sz="0" w:space="0" w:color="auto"/>
            <w:left w:val="none" w:sz="0" w:space="0" w:color="auto"/>
            <w:bottom w:val="none" w:sz="0" w:space="0" w:color="auto"/>
            <w:right w:val="none" w:sz="0" w:space="0" w:color="auto"/>
          </w:divBdr>
        </w:div>
        <w:div w:id="1073772543">
          <w:marLeft w:val="0"/>
          <w:marRight w:val="0"/>
          <w:marTop w:val="0"/>
          <w:marBottom w:val="0"/>
          <w:divBdr>
            <w:top w:val="none" w:sz="0" w:space="0" w:color="auto"/>
            <w:left w:val="none" w:sz="0" w:space="0" w:color="auto"/>
            <w:bottom w:val="none" w:sz="0" w:space="0" w:color="auto"/>
            <w:right w:val="none" w:sz="0" w:space="0" w:color="auto"/>
          </w:divBdr>
        </w:div>
        <w:div w:id="252977328">
          <w:marLeft w:val="0"/>
          <w:marRight w:val="0"/>
          <w:marTop w:val="0"/>
          <w:marBottom w:val="0"/>
          <w:divBdr>
            <w:top w:val="none" w:sz="0" w:space="0" w:color="auto"/>
            <w:left w:val="none" w:sz="0" w:space="0" w:color="auto"/>
            <w:bottom w:val="none" w:sz="0" w:space="0" w:color="auto"/>
            <w:right w:val="none" w:sz="0" w:space="0" w:color="auto"/>
          </w:divBdr>
        </w:div>
        <w:div w:id="570232549">
          <w:marLeft w:val="0"/>
          <w:marRight w:val="0"/>
          <w:marTop w:val="0"/>
          <w:marBottom w:val="0"/>
          <w:divBdr>
            <w:top w:val="none" w:sz="0" w:space="0" w:color="auto"/>
            <w:left w:val="none" w:sz="0" w:space="0" w:color="auto"/>
            <w:bottom w:val="none" w:sz="0" w:space="0" w:color="auto"/>
            <w:right w:val="none" w:sz="0" w:space="0" w:color="auto"/>
          </w:divBdr>
        </w:div>
        <w:div w:id="2135059928">
          <w:marLeft w:val="0"/>
          <w:marRight w:val="0"/>
          <w:marTop w:val="0"/>
          <w:marBottom w:val="0"/>
          <w:divBdr>
            <w:top w:val="none" w:sz="0" w:space="0" w:color="auto"/>
            <w:left w:val="none" w:sz="0" w:space="0" w:color="auto"/>
            <w:bottom w:val="none" w:sz="0" w:space="0" w:color="auto"/>
            <w:right w:val="none" w:sz="0" w:space="0" w:color="auto"/>
          </w:divBdr>
        </w:div>
        <w:div w:id="624236381">
          <w:marLeft w:val="0"/>
          <w:marRight w:val="0"/>
          <w:marTop w:val="0"/>
          <w:marBottom w:val="0"/>
          <w:divBdr>
            <w:top w:val="none" w:sz="0" w:space="0" w:color="auto"/>
            <w:left w:val="none" w:sz="0" w:space="0" w:color="auto"/>
            <w:bottom w:val="none" w:sz="0" w:space="0" w:color="auto"/>
            <w:right w:val="none" w:sz="0" w:space="0" w:color="auto"/>
          </w:divBdr>
        </w:div>
        <w:div w:id="1405490859">
          <w:marLeft w:val="0"/>
          <w:marRight w:val="0"/>
          <w:marTop w:val="0"/>
          <w:marBottom w:val="0"/>
          <w:divBdr>
            <w:top w:val="none" w:sz="0" w:space="0" w:color="auto"/>
            <w:left w:val="none" w:sz="0" w:space="0" w:color="auto"/>
            <w:bottom w:val="none" w:sz="0" w:space="0" w:color="auto"/>
            <w:right w:val="none" w:sz="0" w:space="0" w:color="auto"/>
          </w:divBdr>
        </w:div>
        <w:div w:id="1061903533">
          <w:marLeft w:val="0"/>
          <w:marRight w:val="0"/>
          <w:marTop w:val="0"/>
          <w:marBottom w:val="0"/>
          <w:divBdr>
            <w:top w:val="none" w:sz="0" w:space="0" w:color="auto"/>
            <w:left w:val="none" w:sz="0" w:space="0" w:color="auto"/>
            <w:bottom w:val="none" w:sz="0" w:space="0" w:color="auto"/>
            <w:right w:val="none" w:sz="0" w:space="0" w:color="auto"/>
          </w:divBdr>
        </w:div>
        <w:div w:id="184053407">
          <w:marLeft w:val="0"/>
          <w:marRight w:val="0"/>
          <w:marTop w:val="0"/>
          <w:marBottom w:val="0"/>
          <w:divBdr>
            <w:top w:val="none" w:sz="0" w:space="0" w:color="auto"/>
            <w:left w:val="none" w:sz="0" w:space="0" w:color="auto"/>
            <w:bottom w:val="none" w:sz="0" w:space="0" w:color="auto"/>
            <w:right w:val="none" w:sz="0" w:space="0" w:color="auto"/>
          </w:divBdr>
        </w:div>
        <w:div w:id="1963609757">
          <w:marLeft w:val="0"/>
          <w:marRight w:val="0"/>
          <w:marTop w:val="0"/>
          <w:marBottom w:val="0"/>
          <w:divBdr>
            <w:top w:val="none" w:sz="0" w:space="0" w:color="auto"/>
            <w:left w:val="none" w:sz="0" w:space="0" w:color="auto"/>
            <w:bottom w:val="none" w:sz="0" w:space="0" w:color="auto"/>
            <w:right w:val="none" w:sz="0" w:space="0" w:color="auto"/>
          </w:divBdr>
        </w:div>
        <w:div w:id="2119251601">
          <w:marLeft w:val="0"/>
          <w:marRight w:val="0"/>
          <w:marTop w:val="0"/>
          <w:marBottom w:val="0"/>
          <w:divBdr>
            <w:top w:val="none" w:sz="0" w:space="0" w:color="auto"/>
            <w:left w:val="none" w:sz="0" w:space="0" w:color="auto"/>
            <w:bottom w:val="none" w:sz="0" w:space="0" w:color="auto"/>
            <w:right w:val="none" w:sz="0" w:space="0" w:color="auto"/>
          </w:divBdr>
        </w:div>
        <w:div w:id="49421673">
          <w:marLeft w:val="0"/>
          <w:marRight w:val="0"/>
          <w:marTop w:val="0"/>
          <w:marBottom w:val="0"/>
          <w:divBdr>
            <w:top w:val="none" w:sz="0" w:space="0" w:color="auto"/>
            <w:left w:val="none" w:sz="0" w:space="0" w:color="auto"/>
            <w:bottom w:val="none" w:sz="0" w:space="0" w:color="auto"/>
            <w:right w:val="none" w:sz="0" w:space="0" w:color="auto"/>
          </w:divBdr>
        </w:div>
        <w:div w:id="12503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31161750?otool=karolib&amp;tool=karolinska" TargetMode="External"/><Relationship Id="rId21" Type="http://schemas.openxmlformats.org/officeDocument/2006/relationships/hyperlink" Target="http://www.ncbi.nlm.nih.gov/pubmed/32274953?otool=karolib&amp;tool=karolinska" TargetMode="External"/><Relationship Id="rId34" Type="http://schemas.openxmlformats.org/officeDocument/2006/relationships/hyperlink" Target="http://www.ncbi.nlm.nih.gov/pubmed/31730498?otool=karolib&amp;tool=karolinska" TargetMode="External"/><Relationship Id="rId42" Type="http://schemas.openxmlformats.org/officeDocument/2006/relationships/hyperlink" Target="http://www.ncbi.nlm.nih.gov/pubmed/28750637?otool=karolib&amp;tool=karolinska" TargetMode="External"/><Relationship Id="rId47" Type="http://schemas.openxmlformats.org/officeDocument/2006/relationships/hyperlink" Target="http://www.ncbi.nlm.nih.gov/pubmed/27823680?otool=karolib&amp;tool=karolinska" TargetMode="External"/><Relationship Id="rId50" Type="http://schemas.openxmlformats.org/officeDocument/2006/relationships/hyperlink" Target="http://www.ncbi.nlm.nih.gov/pubmed/25967935?otool=karolib&amp;tool=karolinska" TargetMode="External"/><Relationship Id="rId55" Type="http://schemas.openxmlformats.org/officeDocument/2006/relationships/hyperlink" Target="http://www.ncbi.nlm.nih.gov/pubmed/22742529?otool=karolib&amp;tool=karolinska" TargetMode="External"/><Relationship Id="rId63" Type="http://schemas.openxmlformats.org/officeDocument/2006/relationships/image" Target="media/image5.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32672076?otool=karolib&amp;tool=karolinska" TargetMode="External"/><Relationship Id="rId29" Type="http://schemas.openxmlformats.org/officeDocument/2006/relationships/hyperlink" Target="http://www.ncbi.nlm.nih.gov/pubmed/32476931?otool=karolib&amp;tool=karolinska" TargetMode="External"/><Relationship Id="rId11" Type="http://schemas.openxmlformats.org/officeDocument/2006/relationships/hyperlink" Target="https://openarchive.ki.se/xmlui/handle/10616/40708" TargetMode="External"/><Relationship Id="rId24" Type="http://schemas.openxmlformats.org/officeDocument/2006/relationships/hyperlink" Target="http://www.ncbi.nlm.nih.gov/pubmed/33274477?otool=karolib&amp;tool=karolinska" TargetMode="External"/><Relationship Id="rId32" Type="http://schemas.openxmlformats.org/officeDocument/2006/relationships/hyperlink" Target="http://www.ncbi.nlm.nih.gov/pubmed/30503881?otool=karolib&amp;tool=karolinska" TargetMode="External"/><Relationship Id="rId37" Type="http://schemas.openxmlformats.org/officeDocument/2006/relationships/hyperlink" Target="http://www.ncbi.nlm.nih.gov/pubmed/29544374?otool=karolib&amp;tool=karolinska" TargetMode="External"/><Relationship Id="rId40" Type="http://schemas.openxmlformats.org/officeDocument/2006/relationships/hyperlink" Target="http://www.ncbi.nlm.nih.gov/pubmed/28610801?otool=karolib&amp;tool=karolinska" TargetMode="External"/><Relationship Id="rId45" Type="http://schemas.openxmlformats.org/officeDocument/2006/relationships/hyperlink" Target="http://www.ncbi.nlm.nih.gov/pubmed/27823695?otool=karolib&amp;tool=karolinska" TargetMode="External"/><Relationship Id="rId53" Type="http://schemas.openxmlformats.org/officeDocument/2006/relationships/hyperlink" Target="http://www.ncbi.nlm.nih.gov/pubmed/24641503?otool=karolib&amp;tool=karolinska" TargetMode="External"/><Relationship Id="rId58" Type="http://schemas.openxmlformats.org/officeDocument/2006/relationships/hyperlink" Target="http://www.ncbi.nlm.nih.gov/pubmed/20440591?otool=karolib&amp;tool=karolinska"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image" Target="media/image4.png"/><Relationship Id="rId19" Type="http://schemas.openxmlformats.org/officeDocument/2006/relationships/hyperlink" Target="http://www.ncbi.nlm.nih.gov/pubmed/32828779?otool=karolib&amp;tool=karolinska" TargetMode="External"/><Relationship Id="rId14" Type="http://schemas.openxmlformats.org/officeDocument/2006/relationships/image" Target="media/image3.png"/><Relationship Id="rId22" Type="http://schemas.openxmlformats.org/officeDocument/2006/relationships/hyperlink" Target="http://www.ncbi.nlm.nih.gov/pubmed/32193468?otool=karolib&amp;tool=karolinska" TargetMode="External"/><Relationship Id="rId27" Type="http://schemas.openxmlformats.org/officeDocument/2006/relationships/hyperlink" Target="http://www.ncbi.nlm.nih.gov/pubmed/30858745?otool=karolib&amp;tool=karolinska" TargetMode="External"/><Relationship Id="rId30" Type="http://schemas.openxmlformats.org/officeDocument/2006/relationships/hyperlink" Target="http://www.ncbi.nlm.nih.gov/pubmed/30997127?otool=karolib&amp;tool=karolinska" TargetMode="External"/><Relationship Id="rId35" Type="http://schemas.openxmlformats.org/officeDocument/2006/relationships/hyperlink" Target="http://www.ncbi.nlm.nih.gov/pubmed/30497733?otool=karolib&amp;tool=karolinska" TargetMode="External"/><Relationship Id="rId43" Type="http://schemas.openxmlformats.org/officeDocument/2006/relationships/hyperlink" Target="http://www.ncbi.nlm.nih.gov/pubmed/28738781?otool=karolib&amp;tool=karolinska" TargetMode="External"/><Relationship Id="rId48" Type="http://schemas.openxmlformats.org/officeDocument/2006/relationships/hyperlink" Target="http://www.ncbi.nlm.nih.gov/pubmed/27232912?otool=karolib&amp;tool=karolinska" TargetMode="External"/><Relationship Id="rId56" Type="http://schemas.openxmlformats.org/officeDocument/2006/relationships/hyperlink" Target="http://www.ncbi.nlm.nih.gov/pubmed/22245039?otool=karolib&amp;tool=karolinska"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www.ncbi.nlm.nih.gov/pubmed/26251000?otool=karolib&amp;tool=karolinska"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cbi.nlm.nih.gov/pubmed/32034857?otool=karolib&amp;tool=karolinska" TargetMode="External"/><Relationship Id="rId25" Type="http://schemas.openxmlformats.org/officeDocument/2006/relationships/hyperlink" Target="http://www.ncbi.nlm.nih.gov/pubmed/31104331?otool=karolib&amp;tool=karolinska" TargetMode="External"/><Relationship Id="rId33" Type="http://schemas.openxmlformats.org/officeDocument/2006/relationships/hyperlink" Target="http://www.ncbi.nlm.nih.gov/pubmed/30268384?otool=karolib&amp;tool=karolinska" TargetMode="External"/><Relationship Id="rId38" Type="http://schemas.openxmlformats.org/officeDocument/2006/relationships/hyperlink" Target="http://www.ncbi.nlm.nih.gov/pubmed/30177312?otool=karolib&amp;tool=karolinska" TargetMode="External"/><Relationship Id="rId46" Type="http://schemas.openxmlformats.org/officeDocument/2006/relationships/hyperlink" Target="http://www.ncbi.nlm.nih.gov/pubmed/27443390?otool=karolib&amp;tool=karolinska" TargetMode="External"/><Relationship Id="rId59" Type="http://schemas.openxmlformats.org/officeDocument/2006/relationships/hyperlink" Target="http://www.ncbi.nlm.nih.gov/pubmed/20433716?otool=karolib&amp;tool=karolinska" TargetMode="External"/><Relationship Id="rId67" Type="http://schemas.openxmlformats.org/officeDocument/2006/relationships/fontTable" Target="fontTable.xml"/><Relationship Id="rId20" Type="http://schemas.openxmlformats.org/officeDocument/2006/relationships/hyperlink" Target="http://www.ncbi.nlm.nih.gov/pubmed/32271280?otool=karolib&amp;tool=karolinska" TargetMode="External"/><Relationship Id="rId41" Type="http://schemas.openxmlformats.org/officeDocument/2006/relationships/hyperlink" Target="http://www.ncbi.nlm.nih.gov/pubmed/28703088?otool=karolib&amp;tool=karolinska" TargetMode="External"/><Relationship Id="rId54" Type="http://schemas.openxmlformats.org/officeDocument/2006/relationships/hyperlink" Target="http://www.ncbi.nlm.nih.gov/pubmed/23530474?otool=karolib&amp;tool=karolinska"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33597051?otool=karolib&amp;tool=karolinska" TargetMode="External"/><Relationship Id="rId23" Type="http://schemas.openxmlformats.org/officeDocument/2006/relationships/hyperlink" Target="http://www.ncbi.nlm.nih.gov/pubmed/33094636?otool=karolib&amp;tool=karolinska" TargetMode="External"/><Relationship Id="rId28" Type="http://schemas.openxmlformats.org/officeDocument/2006/relationships/hyperlink" Target="http://www.ncbi.nlm.nih.gov/pubmed/31132211?otool=karolib&amp;tool=karolinska" TargetMode="External"/><Relationship Id="rId36" Type="http://schemas.openxmlformats.org/officeDocument/2006/relationships/hyperlink" Target="http://www.ncbi.nlm.nih.gov/pubmed/29859805?otool=karolib&amp;tool=karolinska" TargetMode="External"/><Relationship Id="rId49" Type="http://schemas.openxmlformats.org/officeDocument/2006/relationships/hyperlink" Target="http://www.ncbi.nlm.nih.gov/pubmed/25838217?otool=karolib&amp;tool=karolinska" TargetMode="External"/><Relationship Id="rId57" Type="http://schemas.openxmlformats.org/officeDocument/2006/relationships/hyperlink" Target="http://www.ncbi.nlm.nih.gov/pubmed/22645203?otool=karolib&amp;tool=karolinska" TargetMode="External"/><Relationship Id="rId10" Type="http://schemas.openxmlformats.org/officeDocument/2006/relationships/hyperlink" Target="mailto:peder.sorensson@ki.se" TargetMode="External"/><Relationship Id="rId31" Type="http://schemas.openxmlformats.org/officeDocument/2006/relationships/hyperlink" Target="http://www.ncbi.nlm.nih.gov/pubmed/31072836?otool=karolib&amp;tool=karolinska" TargetMode="External"/><Relationship Id="rId44" Type="http://schemas.openxmlformats.org/officeDocument/2006/relationships/hyperlink" Target="http://www.ncbi.nlm.nih.gov/pubmed/26946139?otool=karolib&amp;tool=karolinska" TargetMode="External"/><Relationship Id="rId52" Type="http://schemas.openxmlformats.org/officeDocument/2006/relationships/hyperlink" Target="http://www.ncbi.nlm.nih.gov/pubmed/24506975?otool=karolib&amp;tool=karolinska" TargetMode="External"/><Relationship Id="rId60" Type="http://schemas.openxmlformats.org/officeDocument/2006/relationships/hyperlink" Target="http://www.ncbi.nlm.nih.gov/pubmed/20956486?otool=karolib&amp;tool=karolinska"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eder.sorensson@sll.se" TargetMode="External"/><Relationship Id="rId13" Type="http://schemas.openxmlformats.org/officeDocument/2006/relationships/image" Target="media/image2.png"/><Relationship Id="rId18" Type="http://schemas.openxmlformats.org/officeDocument/2006/relationships/hyperlink" Target="http://www.ncbi.nlm.nih.gov/pubmed/32143594?otool=karolib&amp;tool=karolinska" TargetMode="External"/><Relationship Id="rId39" Type="http://schemas.openxmlformats.org/officeDocument/2006/relationships/hyperlink" Target="http://www.ncbi.nlm.nih.gov/pubmed/28376820?otool=karolib&amp;tool=karolinsk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AF75-2F13-6343-9E52-D843FD50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9633</Words>
  <Characters>51057</Characters>
  <Application>Microsoft Office Word</Application>
  <DocSecurity>0</DocSecurity>
  <Lines>425</Lines>
  <Paragraphs>121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60569</CharactersWithSpaces>
  <SharedDoc>false</SharedDoc>
  <HLinks>
    <vt:vector size="6" baseType="variant">
      <vt:variant>
        <vt:i4>6160413</vt:i4>
      </vt:variant>
      <vt:variant>
        <vt:i4>0</vt:i4>
      </vt:variant>
      <vt:variant>
        <vt:i4>0</vt:i4>
      </vt:variant>
      <vt:variant>
        <vt:i4>5</vt:i4>
      </vt:variant>
      <vt:variant>
        <vt:lpwstr>http://isiknowledge.com/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2020-12-11T13:52:00Z</dcterms:created>
  <dcterms:modified xsi:type="dcterms:W3CDTF">2021-03-04T13:45:00Z</dcterms:modified>
</cp:coreProperties>
</file>