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43A5" w14:textId="77777777" w:rsidR="00535835" w:rsidRPr="00F75381" w:rsidRDefault="00535835" w:rsidP="00535835"/>
    <w:p w14:paraId="4F8DDE91" w14:textId="77777777" w:rsidR="00334447" w:rsidRDefault="00334447">
      <w:pPr>
        <w:rPr>
          <w:rFonts w:ascii="Times" w:hAnsi="Times"/>
          <w:b/>
        </w:rPr>
      </w:pPr>
    </w:p>
    <w:p w14:paraId="10A04169" w14:textId="77777777" w:rsidR="00334447" w:rsidRDefault="00334447">
      <w:pPr>
        <w:rPr>
          <w:rFonts w:ascii="Times" w:hAnsi="Times"/>
          <w:b/>
        </w:rPr>
      </w:pPr>
    </w:p>
    <w:p w14:paraId="6EFA1FB9" w14:textId="77777777" w:rsidR="00B2202D" w:rsidRPr="009F0FC6" w:rsidRDefault="00406DD1" w:rsidP="00B2202D">
      <w:pPr>
        <w:pStyle w:val="Rubrik1"/>
        <w:rPr>
          <w:color w:val="auto"/>
          <w:sz w:val="32"/>
        </w:rPr>
      </w:pPr>
      <w:r w:rsidRPr="009F0FC6">
        <w:rPr>
          <w:color w:val="auto"/>
          <w:sz w:val="32"/>
        </w:rPr>
        <w:t xml:space="preserve">Verksamhetsanalys </w:t>
      </w:r>
    </w:p>
    <w:p w14:paraId="0CA00075" w14:textId="77777777" w:rsidR="00C232FE" w:rsidRPr="009F0FC6" w:rsidRDefault="00C232FE" w:rsidP="00C232FE"/>
    <w:p w14:paraId="713E52E8" w14:textId="3C9822F6" w:rsidR="00506AF8" w:rsidRPr="009F0FC6" w:rsidRDefault="00506AF8" w:rsidP="00DD5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9F0FC6">
        <w:rPr>
          <w:i/>
        </w:rPr>
        <w:t>I</w:t>
      </w:r>
      <w:r w:rsidR="00B2202D" w:rsidRPr="009F0FC6">
        <w:rPr>
          <w:i/>
        </w:rPr>
        <w:t xml:space="preserve">nstitutionens verksamhetsanalys, omfattandes 1-2 sidor, </w:t>
      </w:r>
      <w:r w:rsidR="00FB699C" w:rsidRPr="009F0FC6">
        <w:rPr>
          <w:i/>
        </w:rPr>
        <w:t>ska komma att utgöra</w:t>
      </w:r>
      <w:r w:rsidRPr="009F0FC6">
        <w:rPr>
          <w:i/>
        </w:rPr>
        <w:t xml:space="preserve"> </w:t>
      </w:r>
      <w:r w:rsidR="00C63154">
        <w:rPr>
          <w:i/>
        </w:rPr>
        <w:t>HR-direktörens</w:t>
      </w:r>
      <w:r w:rsidRPr="009F0FC6">
        <w:rPr>
          <w:i/>
        </w:rPr>
        <w:t xml:space="preserve"> underlag för b</w:t>
      </w:r>
      <w:r w:rsidR="00777DC7" w:rsidRPr="009F0FC6">
        <w:rPr>
          <w:i/>
        </w:rPr>
        <w:t>eslut om att inleda arbetsbrist</w:t>
      </w:r>
      <w:r w:rsidRPr="009F0FC6">
        <w:rPr>
          <w:i/>
        </w:rPr>
        <w:t>förhandlingar. Därefter används densamma som underlag för MBL-</w:t>
      </w:r>
      <w:r w:rsidR="00B2202D" w:rsidRPr="009F0FC6">
        <w:rPr>
          <w:i/>
        </w:rPr>
        <w:t>förhandling avseende arbetsbristen</w:t>
      </w:r>
      <w:r w:rsidRPr="009F0FC6">
        <w:rPr>
          <w:i/>
        </w:rPr>
        <w:t>.</w:t>
      </w:r>
      <w:r w:rsidR="00B2202D" w:rsidRPr="009F0FC6">
        <w:rPr>
          <w:i/>
        </w:rPr>
        <w:t xml:space="preserve"> </w:t>
      </w:r>
    </w:p>
    <w:p w14:paraId="7EFF7647" w14:textId="77777777" w:rsidR="000D599C" w:rsidRPr="009F0FC6" w:rsidRDefault="00406DD1" w:rsidP="00A266E1">
      <w:pPr>
        <w:pStyle w:val="Rubrik2"/>
        <w:rPr>
          <w:rFonts w:ascii="Times New Roman" w:hAnsi="Times New Roman"/>
          <w:sz w:val="24"/>
          <w:szCs w:val="24"/>
        </w:rPr>
      </w:pPr>
      <w:r w:rsidRPr="009F0FC6">
        <w:rPr>
          <w:rFonts w:ascii="Times New Roman" w:hAnsi="Times New Roman"/>
          <w:sz w:val="24"/>
          <w:szCs w:val="24"/>
        </w:rPr>
        <w:t>Kort information om i</w:t>
      </w:r>
      <w:r w:rsidR="000D599C" w:rsidRPr="009F0FC6">
        <w:rPr>
          <w:rFonts w:ascii="Times New Roman" w:hAnsi="Times New Roman"/>
          <w:sz w:val="24"/>
          <w:szCs w:val="24"/>
        </w:rPr>
        <w:t>nstitution</w:t>
      </w:r>
      <w:r w:rsidR="005F4E1C" w:rsidRPr="009F0FC6">
        <w:rPr>
          <w:rFonts w:ascii="Times New Roman" w:hAnsi="Times New Roman"/>
          <w:sz w:val="24"/>
          <w:szCs w:val="24"/>
        </w:rPr>
        <w:t>en</w:t>
      </w:r>
      <w:r w:rsidR="000D599C" w:rsidRPr="009F0FC6">
        <w:rPr>
          <w:rFonts w:ascii="Times New Roman" w:hAnsi="Times New Roman"/>
          <w:sz w:val="24"/>
          <w:szCs w:val="24"/>
        </w:rPr>
        <w:t xml:space="preserve">: </w:t>
      </w:r>
    </w:p>
    <w:p w14:paraId="2969867E" w14:textId="77777777" w:rsidR="00B642F4" w:rsidRPr="009F0FC6" w:rsidRDefault="005F4E1C">
      <w:pPr>
        <w:rPr>
          <w:i/>
        </w:rPr>
      </w:pPr>
      <w:r w:rsidRPr="009F0FC6">
        <w:rPr>
          <w:i/>
        </w:rPr>
        <w:t>Information om exempelvis a</w:t>
      </w:r>
      <w:r w:rsidR="00406DD1" w:rsidRPr="009F0FC6">
        <w:rPr>
          <w:i/>
        </w:rPr>
        <w:t>ntalet anställda</w:t>
      </w:r>
      <w:r w:rsidRPr="009F0FC6">
        <w:rPr>
          <w:i/>
        </w:rPr>
        <w:t xml:space="preserve"> på institutionen</w:t>
      </w:r>
      <w:r w:rsidR="00406DD1" w:rsidRPr="009F0FC6">
        <w:rPr>
          <w:i/>
        </w:rPr>
        <w:t>, antalet anknutna, antalet forskarstuderande, antalet forskargrupper, storleken på forskargrupperna.</w:t>
      </w:r>
    </w:p>
    <w:p w14:paraId="50595DA0" w14:textId="77777777" w:rsidR="00406DD1" w:rsidRPr="009F0FC6" w:rsidRDefault="00406DD1">
      <w:pPr>
        <w:rPr>
          <w:b/>
        </w:rPr>
      </w:pPr>
    </w:p>
    <w:p w14:paraId="0F699267" w14:textId="77777777" w:rsidR="005732CF" w:rsidRPr="009F0FC6" w:rsidRDefault="00FB699C">
      <w:pPr>
        <w:rPr>
          <w:b/>
        </w:rPr>
      </w:pPr>
      <w:r w:rsidRPr="009F0FC6">
        <w:rPr>
          <w:b/>
        </w:rPr>
        <w:t>Beskrivning av</w:t>
      </w:r>
      <w:r w:rsidR="005F4E1C" w:rsidRPr="009F0FC6">
        <w:rPr>
          <w:b/>
        </w:rPr>
        <w:t xml:space="preserve"> berörd forskargrupp/enhet/avdelning</w:t>
      </w:r>
      <w:r w:rsidR="00F62F64" w:rsidRPr="009F0FC6">
        <w:rPr>
          <w:b/>
        </w:rPr>
        <w:t>:</w:t>
      </w:r>
    </w:p>
    <w:p w14:paraId="602233A3" w14:textId="77777777" w:rsidR="00406DD1" w:rsidRPr="009F0FC6" w:rsidRDefault="005F4E1C">
      <w:pPr>
        <w:rPr>
          <w:i/>
        </w:rPr>
      </w:pPr>
      <w:r w:rsidRPr="009F0FC6">
        <w:rPr>
          <w:i/>
        </w:rPr>
        <w:t>Information om aktuellt f</w:t>
      </w:r>
      <w:r w:rsidR="00406DD1" w:rsidRPr="009F0FC6">
        <w:rPr>
          <w:i/>
        </w:rPr>
        <w:t>orskningsområde och</w:t>
      </w:r>
      <w:r w:rsidRPr="009F0FC6">
        <w:rPr>
          <w:i/>
        </w:rPr>
        <w:t>/eller</w:t>
      </w:r>
      <w:r w:rsidR="00563B15" w:rsidRPr="009F0FC6">
        <w:rPr>
          <w:i/>
        </w:rPr>
        <w:t xml:space="preserve"> verksamhet och gruppens organisation. Inkludera </w:t>
      </w:r>
      <w:r w:rsidR="004D21A3" w:rsidRPr="009F0FC6">
        <w:rPr>
          <w:i/>
        </w:rPr>
        <w:t>en fört</w:t>
      </w:r>
      <w:r w:rsidR="00563B15" w:rsidRPr="009F0FC6">
        <w:rPr>
          <w:i/>
        </w:rPr>
        <w:t>eckning över antalet medarbetare i forskningsgruppen med information om när eventuella tidsbegränsade anställningar upphör</w:t>
      </w:r>
      <w:r w:rsidRPr="009F0FC6">
        <w:rPr>
          <w:i/>
        </w:rPr>
        <w:t xml:space="preserve">. </w:t>
      </w:r>
    </w:p>
    <w:p w14:paraId="1B23D33A" w14:textId="77777777" w:rsidR="005F4E1C" w:rsidRPr="009F0FC6" w:rsidRDefault="005F4E1C">
      <w:pPr>
        <w:rPr>
          <w:b/>
        </w:rPr>
      </w:pPr>
    </w:p>
    <w:p w14:paraId="486B17D6" w14:textId="77777777" w:rsidR="005F4E1C" w:rsidRPr="009F0FC6" w:rsidRDefault="005F4E1C">
      <w:pPr>
        <w:rPr>
          <w:b/>
        </w:rPr>
      </w:pPr>
      <w:r w:rsidRPr="009F0FC6">
        <w:rPr>
          <w:b/>
        </w:rPr>
        <w:t>Förestående förändring</w:t>
      </w:r>
    </w:p>
    <w:p w14:paraId="4F7E3652" w14:textId="77777777" w:rsidR="005F4E1C" w:rsidRPr="009F0FC6" w:rsidRDefault="005F4E1C">
      <w:pPr>
        <w:rPr>
          <w:i/>
        </w:rPr>
      </w:pPr>
      <w:r w:rsidRPr="009F0FC6">
        <w:rPr>
          <w:i/>
        </w:rPr>
        <w:t>Information om vad som föranleder arbetsbristen</w:t>
      </w:r>
      <w:r w:rsidR="00FB699C" w:rsidRPr="009F0FC6">
        <w:t xml:space="preserve"> </w:t>
      </w:r>
      <w:r w:rsidR="00FB699C" w:rsidRPr="009F0FC6">
        <w:rPr>
          <w:i/>
        </w:rPr>
        <w:t>och vilka funktioner/arbetsuppgifter som berörs av förändingen och riskerar drabbas av övertaligheten.</w:t>
      </w:r>
    </w:p>
    <w:p w14:paraId="37F6CFDE" w14:textId="77777777" w:rsidR="005F4E1C" w:rsidRPr="009F0FC6" w:rsidRDefault="005F4E1C">
      <w:pPr>
        <w:rPr>
          <w:b/>
        </w:rPr>
      </w:pPr>
    </w:p>
    <w:p w14:paraId="12913697" w14:textId="77777777" w:rsidR="008E6DE0" w:rsidRPr="009F0FC6" w:rsidRDefault="00F62F64" w:rsidP="008E6DE0">
      <w:pPr>
        <w:rPr>
          <w:b/>
        </w:rPr>
      </w:pPr>
      <w:r w:rsidRPr="009F0FC6">
        <w:rPr>
          <w:b/>
        </w:rPr>
        <w:t>Ekonomi</w:t>
      </w:r>
    </w:p>
    <w:p w14:paraId="67E80882" w14:textId="77777777" w:rsidR="009033EE" w:rsidRPr="009F0FC6" w:rsidRDefault="005F4E1C">
      <w:pPr>
        <w:rPr>
          <w:i/>
        </w:rPr>
      </w:pPr>
      <w:r w:rsidRPr="009F0FC6">
        <w:rPr>
          <w:i/>
        </w:rPr>
        <w:t>Information om</w:t>
      </w:r>
      <w:r w:rsidR="000C3498" w:rsidRPr="009F0FC6">
        <w:rPr>
          <w:i/>
        </w:rPr>
        <w:t xml:space="preserve"> </w:t>
      </w:r>
      <w:r w:rsidR="00FB699C" w:rsidRPr="009F0FC6">
        <w:rPr>
          <w:i/>
        </w:rPr>
        <w:t xml:space="preserve">berörd enhets </w:t>
      </w:r>
      <w:r w:rsidR="000C3498" w:rsidRPr="009F0FC6">
        <w:rPr>
          <w:i/>
        </w:rPr>
        <w:t>ekonomi,</w:t>
      </w:r>
      <w:r w:rsidRPr="009F0FC6">
        <w:rPr>
          <w:i/>
        </w:rPr>
        <w:t xml:space="preserve"> </w:t>
      </w:r>
      <w:r w:rsidR="000C3498" w:rsidRPr="009F0FC6">
        <w:rPr>
          <w:i/>
        </w:rPr>
        <w:t xml:space="preserve">resultat och/eller </w:t>
      </w:r>
      <w:r w:rsidR="00AF1989" w:rsidRPr="009F0FC6">
        <w:rPr>
          <w:i/>
        </w:rPr>
        <w:t>finansiella konsekvenser. Redovisa vilka ansökningar om forskn</w:t>
      </w:r>
      <w:r w:rsidR="00563B15" w:rsidRPr="009F0FC6">
        <w:rPr>
          <w:i/>
        </w:rPr>
        <w:t xml:space="preserve">ingsmedel som gjorts och som </w:t>
      </w:r>
      <w:r w:rsidR="007D4634">
        <w:rPr>
          <w:i/>
        </w:rPr>
        <w:t>kan ha</w:t>
      </w:r>
      <w:r w:rsidR="00563B15" w:rsidRPr="009F0FC6">
        <w:rPr>
          <w:i/>
        </w:rPr>
        <w:t xml:space="preserve"> påverkan på övertaligheten. Ange </w:t>
      </w:r>
      <w:r w:rsidR="00AF1989" w:rsidRPr="009F0FC6">
        <w:rPr>
          <w:i/>
        </w:rPr>
        <w:t>när be</w:t>
      </w:r>
      <w:r w:rsidR="00563B15" w:rsidRPr="009F0FC6">
        <w:rPr>
          <w:i/>
        </w:rPr>
        <w:t xml:space="preserve">slut och </w:t>
      </w:r>
      <w:r w:rsidR="009F0FC6" w:rsidRPr="009F0FC6">
        <w:rPr>
          <w:i/>
        </w:rPr>
        <w:t>tilldelning meddelas</w:t>
      </w:r>
      <w:r w:rsidR="00AF1989" w:rsidRPr="009F0FC6">
        <w:rPr>
          <w:i/>
        </w:rPr>
        <w:t xml:space="preserve">. </w:t>
      </w:r>
      <w:r w:rsidR="00FB699C" w:rsidRPr="009F0FC6">
        <w:rPr>
          <w:i/>
        </w:rPr>
        <w:t>Bifoga ekonomiskt underla</w:t>
      </w:r>
      <w:r w:rsidR="00B2202D" w:rsidRPr="009F0FC6">
        <w:rPr>
          <w:i/>
        </w:rPr>
        <w:t>g i form av till exempel budget, budgetprognos och utfall.</w:t>
      </w:r>
      <w:r w:rsidR="000C3498" w:rsidRPr="009F0FC6">
        <w:rPr>
          <w:i/>
        </w:rPr>
        <w:t xml:space="preserve"> </w:t>
      </w:r>
      <w:r w:rsidR="00AF1989" w:rsidRPr="009F0FC6">
        <w:rPr>
          <w:i/>
        </w:rPr>
        <w:t xml:space="preserve">Ta del av exemplet nedan. </w:t>
      </w:r>
    </w:p>
    <w:p w14:paraId="4B9B5245" w14:textId="77777777" w:rsidR="00AE168A" w:rsidRPr="009F0FC6" w:rsidRDefault="00AE168A">
      <w:pPr>
        <w:rPr>
          <w:i/>
        </w:rPr>
      </w:pPr>
    </w:p>
    <w:p w14:paraId="20B00240" w14:textId="77777777" w:rsidR="005F4E1C" w:rsidRPr="009F0FC6" w:rsidRDefault="005F4E1C">
      <w:pPr>
        <w:rPr>
          <w:b/>
        </w:rPr>
      </w:pPr>
      <w:r w:rsidRPr="009F0FC6">
        <w:rPr>
          <w:b/>
        </w:rPr>
        <w:t>Institutionens insatser</w:t>
      </w:r>
    </w:p>
    <w:p w14:paraId="1B531B48" w14:textId="77777777" w:rsidR="005F4E1C" w:rsidRPr="009F0FC6" w:rsidRDefault="00B2202D">
      <w:pPr>
        <w:rPr>
          <w:i/>
        </w:rPr>
      </w:pPr>
      <w:r w:rsidRPr="009F0FC6">
        <w:rPr>
          <w:i/>
        </w:rPr>
        <w:t>Datum för när ärendet samverkades på institutionen samt i</w:t>
      </w:r>
      <w:r w:rsidR="000C3498" w:rsidRPr="009F0FC6">
        <w:rPr>
          <w:i/>
        </w:rPr>
        <w:t>nformation om vad institutionen gjort för att lösa övertalighetssituationen.</w:t>
      </w:r>
    </w:p>
    <w:p w14:paraId="5E4A5E50" w14:textId="77777777" w:rsidR="008E6DE0" w:rsidRPr="009F0FC6" w:rsidRDefault="008E6DE0">
      <w:pPr>
        <w:rPr>
          <w:b/>
        </w:rPr>
      </w:pPr>
    </w:p>
    <w:p w14:paraId="66111600" w14:textId="77777777" w:rsidR="00B2202D" w:rsidRPr="009F0FC6" w:rsidRDefault="00A06121" w:rsidP="00B2202D">
      <w:pPr>
        <w:rPr>
          <w:b/>
        </w:rPr>
      </w:pPr>
      <w:r w:rsidRPr="009F0FC6">
        <w:rPr>
          <w:b/>
        </w:rPr>
        <w:t>Risk</w:t>
      </w:r>
      <w:r w:rsidR="00B2202D" w:rsidRPr="009F0FC6">
        <w:rPr>
          <w:b/>
        </w:rPr>
        <w:t xml:space="preserve">bedömning </w:t>
      </w:r>
      <w:r w:rsidRPr="009F0FC6">
        <w:rPr>
          <w:b/>
        </w:rPr>
        <w:t>enligt AFS 2001:1 (Systematiskt arbetsmiljöarbete)</w:t>
      </w:r>
    </w:p>
    <w:p w14:paraId="3885F044" w14:textId="77777777" w:rsidR="00B2202D" w:rsidRPr="009F0FC6" w:rsidRDefault="00B2202D" w:rsidP="00B2202D">
      <w:pPr>
        <w:rPr>
          <w:i/>
        </w:rPr>
      </w:pPr>
      <w:r w:rsidRPr="009F0FC6">
        <w:rPr>
          <w:i/>
        </w:rPr>
        <w:t xml:space="preserve">Redogörelse för vilka eventuella </w:t>
      </w:r>
      <w:r w:rsidR="00A06121" w:rsidRPr="009F0FC6">
        <w:rPr>
          <w:i/>
        </w:rPr>
        <w:t>arbetsmiljö</w:t>
      </w:r>
      <w:r w:rsidRPr="009F0FC6">
        <w:rPr>
          <w:i/>
        </w:rPr>
        <w:t xml:space="preserve">risker </w:t>
      </w:r>
      <w:r w:rsidR="00C948F8" w:rsidRPr="009F0FC6">
        <w:rPr>
          <w:i/>
        </w:rPr>
        <w:t xml:space="preserve">för kvarvarande personal </w:t>
      </w:r>
      <w:r w:rsidRPr="009F0FC6">
        <w:rPr>
          <w:i/>
        </w:rPr>
        <w:t xml:space="preserve">som kan identifieras om föreslagna förändringar </w:t>
      </w:r>
      <w:r w:rsidR="00A06121" w:rsidRPr="009F0FC6">
        <w:rPr>
          <w:i/>
        </w:rPr>
        <w:t xml:space="preserve">genomförs </w:t>
      </w:r>
      <w:r w:rsidRPr="009F0FC6">
        <w:rPr>
          <w:i/>
        </w:rPr>
        <w:t>och hur institutionen avser att undanröja dessa.</w:t>
      </w:r>
      <w:r w:rsidR="00AE168A" w:rsidRPr="009F0FC6">
        <w:rPr>
          <w:i/>
        </w:rPr>
        <w:t xml:space="preserve"> Ange </w:t>
      </w:r>
      <w:r w:rsidR="00C948F8" w:rsidRPr="009F0FC6">
        <w:rPr>
          <w:i/>
        </w:rPr>
        <w:t xml:space="preserve">exempelvis </w:t>
      </w:r>
      <w:r w:rsidR="00AE168A" w:rsidRPr="009F0FC6">
        <w:rPr>
          <w:i/>
        </w:rPr>
        <w:t xml:space="preserve">hur institutionen fullföljer ansvaret för </w:t>
      </w:r>
      <w:r w:rsidR="00AF1989" w:rsidRPr="009F0FC6">
        <w:rPr>
          <w:i/>
        </w:rPr>
        <w:t>eventuell berörd utbildning och</w:t>
      </w:r>
      <w:r w:rsidR="00C948F8" w:rsidRPr="009F0FC6">
        <w:rPr>
          <w:i/>
        </w:rPr>
        <w:t>/eller</w:t>
      </w:r>
      <w:r w:rsidR="00AF1989" w:rsidRPr="009F0FC6">
        <w:rPr>
          <w:i/>
        </w:rPr>
        <w:t xml:space="preserve"> för </w:t>
      </w:r>
      <w:r w:rsidR="00AE168A" w:rsidRPr="009F0FC6">
        <w:rPr>
          <w:i/>
        </w:rPr>
        <w:t xml:space="preserve">de doktorander och </w:t>
      </w:r>
      <w:proofErr w:type="spellStart"/>
      <w:r w:rsidR="00AE168A" w:rsidRPr="009F0FC6">
        <w:rPr>
          <w:i/>
        </w:rPr>
        <w:t>postdocs</w:t>
      </w:r>
      <w:proofErr w:type="spellEnd"/>
      <w:r w:rsidR="00AE168A" w:rsidRPr="009F0FC6">
        <w:rPr>
          <w:i/>
        </w:rPr>
        <w:t xml:space="preserve"> som </w:t>
      </w:r>
      <w:r w:rsidR="00AF1989" w:rsidRPr="009F0FC6">
        <w:rPr>
          <w:i/>
        </w:rPr>
        <w:t>eventuellt berörs</w:t>
      </w:r>
      <w:r w:rsidR="00AE168A" w:rsidRPr="009F0FC6">
        <w:rPr>
          <w:i/>
        </w:rPr>
        <w:t xml:space="preserve"> av arbetsbristen.</w:t>
      </w:r>
      <w:r w:rsidR="00563B15" w:rsidRPr="009F0FC6">
        <w:rPr>
          <w:i/>
        </w:rPr>
        <w:t xml:space="preserve"> Riskbedömningen ska delges skyddsombudet.</w:t>
      </w:r>
    </w:p>
    <w:p w14:paraId="055F3A9F" w14:textId="77777777" w:rsidR="00563B15" w:rsidRPr="009F0FC6" w:rsidRDefault="00563B15" w:rsidP="00B2202D">
      <w:pPr>
        <w:rPr>
          <w:i/>
        </w:rPr>
      </w:pPr>
    </w:p>
    <w:p w14:paraId="3158980A" w14:textId="77777777" w:rsidR="00FC52B7" w:rsidRPr="009F0FC6" w:rsidRDefault="00FC52B7" w:rsidP="00B2202D">
      <w:pPr>
        <w:rPr>
          <w:i/>
        </w:rPr>
      </w:pPr>
    </w:p>
    <w:p w14:paraId="2ECD8CE7" w14:textId="77777777" w:rsidR="00563B15" w:rsidRPr="007D4634" w:rsidRDefault="00563B15" w:rsidP="007D4634">
      <w:pPr>
        <w:rPr>
          <w:b/>
        </w:rPr>
      </w:pPr>
      <w:r w:rsidRPr="007D4634">
        <w:rPr>
          <w:b/>
        </w:rPr>
        <w:t xml:space="preserve">Ett exempel på </w:t>
      </w:r>
      <w:r w:rsidR="00FC52B7" w:rsidRPr="007D4634">
        <w:rPr>
          <w:b/>
        </w:rPr>
        <w:t xml:space="preserve">en </w:t>
      </w:r>
      <w:r w:rsidRPr="007D4634">
        <w:rPr>
          <w:b/>
        </w:rPr>
        <w:t>ekonomisk redovisning:</w:t>
      </w:r>
    </w:p>
    <w:p w14:paraId="1EA34885" w14:textId="77777777" w:rsidR="007D4634" w:rsidRPr="00AF1989" w:rsidRDefault="007D4634" w:rsidP="007D4634">
      <w:pPr>
        <w:rPr>
          <w:b/>
          <w:color w:val="FF0000"/>
        </w:rPr>
      </w:pPr>
    </w:p>
    <w:p w14:paraId="7921DE8B" w14:textId="77777777" w:rsidR="00406DD1" w:rsidRPr="00C232FE" w:rsidRDefault="00563B15" w:rsidP="007D4634">
      <w:pPr>
        <w:ind w:left="-1418"/>
      </w:pPr>
      <w:r w:rsidRPr="00563B15">
        <w:rPr>
          <w:noProof/>
        </w:rPr>
        <w:drawing>
          <wp:inline distT="0" distB="0" distL="0" distR="0" wp14:anchorId="23637E99" wp14:editId="3AFC700D">
            <wp:extent cx="6522720" cy="7617696"/>
            <wp:effectExtent l="19050" t="19050" r="11430" b="2159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710" cy="76585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06DD1" w:rsidRPr="00C232FE" w:rsidSect="007D4634">
      <w:headerReference w:type="default" r:id="rId8"/>
      <w:headerReference w:type="first" r:id="rId9"/>
      <w:footerReference w:type="first" r:id="rId10"/>
      <w:pgSz w:w="11906" w:h="16838" w:code="9"/>
      <w:pgMar w:top="2381" w:right="1418" w:bottom="1418" w:left="230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A485" w14:textId="77777777" w:rsidR="00EA7751" w:rsidRDefault="00EA7751">
      <w:r>
        <w:separator/>
      </w:r>
    </w:p>
  </w:endnote>
  <w:endnote w:type="continuationSeparator" w:id="0">
    <w:p w14:paraId="049FAC0F" w14:textId="77777777" w:rsidR="00EA7751" w:rsidRDefault="00EA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D3B3" w14:textId="77777777" w:rsidR="00EA7751" w:rsidRPr="00F75381" w:rsidRDefault="00EA7751" w:rsidP="00353919">
    <w:pPr>
      <w:pBdr>
        <w:bottom w:val="single" w:sz="6" w:space="1" w:color="auto"/>
      </w:pBdr>
      <w:ind w:left="-180" w:right="-1064"/>
    </w:pPr>
  </w:p>
  <w:p w14:paraId="615F3DB0" w14:textId="77777777" w:rsidR="00EA7751" w:rsidRPr="00887846" w:rsidRDefault="00EA7751" w:rsidP="00353919">
    <w:pPr>
      <w:rPr>
        <w:sz w:val="16"/>
        <w:szCs w:val="16"/>
      </w:rPr>
    </w:pPr>
  </w:p>
  <w:tbl>
    <w:tblPr>
      <w:tblW w:w="9130" w:type="dxa"/>
      <w:tblInd w:w="-112" w:type="dxa"/>
      <w:tblLayout w:type="fixed"/>
      <w:tblLook w:val="01E0" w:firstRow="1" w:lastRow="1" w:firstColumn="1" w:lastColumn="1" w:noHBand="0" w:noVBand="0"/>
    </w:tblPr>
    <w:tblGrid>
      <w:gridCol w:w="2220"/>
      <w:gridCol w:w="2496"/>
      <w:gridCol w:w="1832"/>
      <w:gridCol w:w="2582"/>
    </w:tblGrid>
    <w:tr w:rsidR="00EA7751" w:rsidRPr="00846795" w14:paraId="2CDA454C" w14:textId="77777777" w:rsidTr="00846795">
      <w:tc>
        <w:tcPr>
          <w:tcW w:w="2268" w:type="dxa"/>
        </w:tcPr>
        <w:p w14:paraId="1DCE639A" w14:textId="77777777" w:rsidR="00EA7751" w:rsidRPr="00846795" w:rsidRDefault="00EA7751" w:rsidP="00C977A2">
          <w:pPr>
            <w:pStyle w:val="Sidfot"/>
            <w:rPr>
              <w:rFonts w:cs="Arial"/>
              <w:b/>
              <w:noProof/>
            </w:rPr>
          </w:pPr>
          <w:r w:rsidRPr="00846795">
            <w:rPr>
              <w:rFonts w:cs="Arial"/>
              <w:b/>
              <w:noProof/>
            </w:rPr>
            <w:t>Postadress</w:t>
          </w:r>
        </w:p>
      </w:tc>
      <w:tc>
        <w:tcPr>
          <w:tcW w:w="2552" w:type="dxa"/>
        </w:tcPr>
        <w:p w14:paraId="11CFDC8C" w14:textId="77777777" w:rsidR="00EA7751" w:rsidRPr="00846795" w:rsidRDefault="00EA7751" w:rsidP="00C977A2">
          <w:pPr>
            <w:pStyle w:val="Sidfot"/>
            <w:rPr>
              <w:rFonts w:cs="Arial"/>
              <w:b/>
              <w:noProof/>
            </w:rPr>
          </w:pPr>
        </w:p>
      </w:tc>
      <w:tc>
        <w:tcPr>
          <w:tcW w:w="1871" w:type="dxa"/>
        </w:tcPr>
        <w:p w14:paraId="6E4C92EA" w14:textId="77777777" w:rsidR="00EA7751" w:rsidRPr="00846795" w:rsidRDefault="00EA7751" w:rsidP="00C977A2">
          <w:pPr>
            <w:pStyle w:val="Sidfot"/>
            <w:rPr>
              <w:rFonts w:cs="Arial"/>
              <w:b/>
              <w:noProof/>
            </w:rPr>
          </w:pPr>
          <w:r w:rsidRPr="00846795">
            <w:rPr>
              <w:rFonts w:cs="Arial"/>
              <w:b/>
              <w:noProof/>
            </w:rPr>
            <w:t>Telefon</w:t>
          </w:r>
        </w:p>
      </w:tc>
      <w:tc>
        <w:tcPr>
          <w:tcW w:w="2640" w:type="dxa"/>
        </w:tcPr>
        <w:p w14:paraId="0AAD13B9" w14:textId="77777777" w:rsidR="00EA7751" w:rsidRPr="00846795" w:rsidRDefault="00EA7751" w:rsidP="00C977A2">
          <w:pPr>
            <w:pStyle w:val="Sidfot"/>
            <w:rPr>
              <w:rFonts w:cs="Arial"/>
              <w:b/>
              <w:noProof/>
            </w:rPr>
          </w:pPr>
          <w:r w:rsidRPr="00846795">
            <w:rPr>
              <w:rFonts w:cs="Arial"/>
              <w:b/>
              <w:noProof/>
            </w:rPr>
            <w:t>E-post</w:t>
          </w:r>
        </w:p>
      </w:tc>
    </w:tr>
    <w:tr w:rsidR="00EA7751" w:rsidRPr="00846795" w14:paraId="3C2FC40E" w14:textId="77777777" w:rsidTr="00846795">
      <w:tc>
        <w:tcPr>
          <w:tcW w:w="2268" w:type="dxa"/>
        </w:tcPr>
        <w:p w14:paraId="4CA14B14" w14:textId="77777777" w:rsidR="00EA7751" w:rsidRPr="00846795" w:rsidRDefault="00EA7751" w:rsidP="00C977A2">
          <w:pPr>
            <w:pStyle w:val="Sidfot"/>
            <w:rPr>
              <w:rFonts w:cs="Arial"/>
              <w:noProof/>
            </w:rPr>
          </w:pPr>
          <w:r w:rsidRPr="00846795">
            <w:rPr>
              <w:rFonts w:cs="Arial"/>
              <w:noProof/>
            </w:rPr>
            <w:t>Karolinska Institutet</w:t>
          </w:r>
        </w:p>
      </w:tc>
      <w:tc>
        <w:tcPr>
          <w:tcW w:w="2552" w:type="dxa"/>
        </w:tcPr>
        <w:p w14:paraId="62CA0944" w14:textId="77777777" w:rsidR="00EA7751" w:rsidRPr="00846795" w:rsidRDefault="00EA7751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1871" w:type="dxa"/>
        </w:tcPr>
        <w:p w14:paraId="7BD26F15" w14:textId="77777777" w:rsidR="00EA7751" w:rsidRPr="00846795" w:rsidRDefault="00EA7751" w:rsidP="00C977A2">
          <w:pPr>
            <w:pStyle w:val="Sidfot"/>
            <w:rPr>
              <w:rFonts w:cs="Arial"/>
              <w:noProof/>
            </w:rPr>
          </w:pPr>
          <w:r w:rsidRPr="00846795">
            <w:rPr>
              <w:rFonts w:cs="Arial"/>
              <w:noProof/>
            </w:rPr>
            <w:t>08-524 800 00, vx</w:t>
          </w:r>
        </w:p>
      </w:tc>
      <w:tc>
        <w:tcPr>
          <w:tcW w:w="2640" w:type="dxa"/>
        </w:tcPr>
        <w:p w14:paraId="52FC82B9" w14:textId="77777777" w:rsidR="00EA7751" w:rsidRPr="00846795" w:rsidRDefault="00EA7751" w:rsidP="00C977A2">
          <w:pPr>
            <w:pStyle w:val="Sidfot"/>
            <w:rPr>
              <w:rFonts w:cs="Arial"/>
              <w:noProof/>
            </w:rPr>
          </w:pPr>
        </w:p>
      </w:tc>
    </w:tr>
    <w:tr w:rsidR="00EA7751" w:rsidRPr="00846795" w14:paraId="2A6A3C58" w14:textId="77777777" w:rsidTr="00846795">
      <w:tc>
        <w:tcPr>
          <w:tcW w:w="2268" w:type="dxa"/>
        </w:tcPr>
        <w:p w14:paraId="0F81268E" w14:textId="77777777" w:rsidR="00EA7751" w:rsidRPr="00846795" w:rsidRDefault="00EA7751" w:rsidP="00C977A2">
          <w:pPr>
            <w:pStyle w:val="Sidfot"/>
            <w:rPr>
              <w:rFonts w:cs="Arial"/>
              <w:noProof/>
            </w:rPr>
          </w:pPr>
          <w:r w:rsidRPr="00846795">
            <w:rPr>
              <w:rFonts w:cs="Arial"/>
              <w:noProof/>
            </w:rPr>
            <w:t>SE-171 77  STOCKHOLM</w:t>
          </w:r>
        </w:p>
      </w:tc>
      <w:tc>
        <w:tcPr>
          <w:tcW w:w="2552" w:type="dxa"/>
        </w:tcPr>
        <w:p w14:paraId="68B0C46A" w14:textId="77777777" w:rsidR="00EA7751" w:rsidRPr="00846795" w:rsidRDefault="00EA7751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1871" w:type="dxa"/>
        </w:tcPr>
        <w:p w14:paraId="606C0480" w14:textId="77777777" w:rsidR="00EA7751" w:rsidRPr="00846795" w:rsidRDefault="00EA7751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640" w:type="dxa"/>
        </w:tcPr>
        <w:p w14:paraId="2AF59538" w14:textId="77777777" w:rsidR="00EA7751" w:rsidRPr="00846795" w:rsidRDefault="00EA7751" w:rsidP="00A9000D">
          <w:pPr>
            <w:pStyle w:val="Sidfot"/>
            <w:rPr>
              <w:rFonts w:cs="Arial"/>
              <w:b/>
              <w:noProof/>
            </w:rPr>
          </w:pPr>
          <w:r w:rsidRPr="00846795">
            <w:rPr>
              <w:rFonts w:cs="Arial"/>
              <w:b/>
              <w:noProof/>
            </w:rPr>
            <w:t>Webb</w:t>
          </w:r>
        </w:p>
      </w:tc>
    </w:tr>
    <w:tr w:rsidR="00EA7751" w:rsidRPr="00846795" w14:paraId="5EEF102B" w14:textId="77777777" w:rsidTr="00846795">
      <w:tc>
        <w:tcPr>
          <w:tcW w:w="2268" w:type="dxa"/>
        </w:tcPr>
        <w:p w14:paraId="4899BBE2" w14:textId="77777777" w:rsidR="00EA7751" w:rsidRPr="00846795" w:rsidRDefault="00EA7751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552" w:type="dxa"/>
        </w:tcPr>
        <w:p w14:paraId="4CC9A49E" w14:textId="77777777" w:rsidR="00EA7751" w:rsidRPr="00846795" w:rsidRDefault="00EA7751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1871" w:type="dxa"/>
        </w:tcPr>
        <w:p w14:paraId="6EBD213B" w14:textId="77777777" w:rsidR="00EA7751" w:rsidRPr="00846795" w:rsidRDefault="00EA7751" w:rsidP="00A9000D">
          <w:pPr>
            <w:pStyle w:val="Sidfot"/>
            <w:rPr>
              <w:rFonts w:cs="Arial"/>
              <w:b/>
              <w:noProof/>
            </w:rPr>
          </w:pPr>
          <w:r w:rsidRPr="00846795">
            <w:rPr>
              <w:rFonts w:cs="Arial"/>
              <w:b/>
              <w:noProof/>
            </w:rPr>
            <w:t>Fax</w:t>
          </w:r>
        </w:p>
      </w:tc>
      <w:tc>
        <w:tcPr>
          <w:tcW w:w="2640" w:type="dxa"/>
        </w:tcPr>
        <w:p w14:paraId="68B0BA7C" w14:textId="77777777" w:rsidR="00EA7751" w:rsidRPr="00846795" w:rsidRDefault="00EA7751" w:rsidP="00A9000D">
          <w:pPr>
            <w:pStyle w:val="Sidfot"/>
            <w:rPr>
              <w:rFonts w:cs="Arial"/>
              <w:noProof/>
            </w:rPr>
          </w:pPr>
          <w:r w:rsidRPr="00846795">
            <w:rPr>
              <w:rFonts w:cs="Arial"/>
              <w:noProof/>
            </w:rPr>
            <w:t>ki.se</w:t>
          </w:r>
        </w:p>
      </w:tc>
    </w:tr>
    <w:tr w:rsidR="00EA7751" w:rsidRPr="00846795" w14:paraId="340DCC12" w14:textId="77777777" w:rsidTr="00846795">
      <w:tc>
        <w:tcPr>
          <w:tcW w:w="2268" w:type="dxa"/>
        </w:tcPr>
        <w:p w14:paraId="144C3BC2" w14:textId="77777777" w:rsidR="00EA7751" w:rsidRPr="00846795" w:rsidRDefault="00EA7751" w:rsidP="00C977A2">
          <w:pPr>
            <w:pStyle w:val="Sidfot"/>
            <w:rPr>
              <w:rFonts w:cs="Arial"/>
              <w:noProof/>
            </w:rPr>
          </w:pPr>
          <w:r w:rsidRPr="00846795">
            <w:rPr>
              <w:rFonts w:cs="Arial"/>
              <w:noProof/>
            </w:rPr>
            <w:t>Org. Nummer 202100 2973</w:t>
          </w:r>
        </w:p>
      </w:tc>
      <w:tc>
        <w:tcPr>
          <w:tcW w:w="2552" w:type="dxa"/>
        </w:tcPr>
        <w:p w14:paraId="4B9D37CD" w14:textId="77777777" w:rsidR="00EA7751" w:rsidRPr="00846795" w:rsidRDefault="00EA7751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1871" w:type="dxa"/>
        </w:tcPr>
        <w:p w14:paraId="69728165" w14:textId="77777777" w:rsidR="00EA7751" w:rsidRPr="00846795" w:rsidRDefault="00EA7751" w:rsidP="00A9000D">
          <w:pPr>
            <w:pStyle w:val="Sidfot"/>
            <w:rPr>
              <w:rFonts w:cs="Arial"/>
              <w:b/>
              <w:noProof/>
            </w:rPr>
          </w:pPr>
        </w:p>
      </w:tc>
      <w:tc>
        <w:tcPr>
          <w:tcW w:w="2640" w:type="dxa"/>
        </w:tcPr>
        <w:p w14:paraId="68DAFC4C" w14:textId="77777777" w:rsidR="00EA7751" w:rsidRPr="00846795" w:rsidRDefault="00EA7751" w:rsidP="00A9000D">
          <w:pPr>
            <w:pStyle w:val="Sidfot"/>
            <w:rPr>
              <w:rFonts w:cs="Arial"/>
              <w:noProof/>
            </w:rPr>
          </w:pPr>
        </w:p>
      </w:tc>
    </w:tr>
  </w:tbl>
  <w:p w14:paraId="105AADED" w14:textId="77777777" w:rsidR="00EA7751" w:rsidRPr="00F75381" w:rsidRDefault="00EA77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2D87" w14:textId="77777777" w:rsidR="00EA7751" w:rsidRDefault="00EA7751">
      <w:r>
        <w:separator/>
      </w:r>
    </w:p>
  </w:footnote>
  <w:footnote w:type="continuationSeparator" w:id="0">
    <w:p w14:paraId="42A07AB0" w14:textId="77777777" w:rsidR="00EA7751" w:rsidRDefault="00EA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6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1273"/>
      <w:gridCol w:w="2583"/>
      <w:gridCol w:w="1273"/>
    </w:tblGrid>
    <w:tr w:rsidR="00EA7751" w:rsidRPr="00F75381" w14:paraId="38924870" w14:textId="77777777" w:rsidTr="00846795">
      <w:tc>
        <w:tcPr>
          <w:tcW w:w="5387" w:type="dxa"/>
          <w:vMerge w:val="restart"/>
        </w:tcPr>
        <w:p w14:paraId="7D5D5D5B" w14:textId="77777777" w:rsidR="00EA7751" w:rsidRPr="00F75381" w:rsidRDefault="00EA7751" w:rsidP="00AB07EC">
          <w:pPr>
            <w:pStyle w:val="Sidhuvud"/>
          </w:pPr>
        </w:p>
        <w:p w14:paraId="01D35CFB" w14:textId="77777777" w:rsidR="00EA7751" w:rsidRPr="00F75381" w:rsidRDefault="00EA7751" w:rsidP="00AB07EC">
          <w:pPr>
            <w:pStyle w:val="Sidhuvud"/>
          </w:pPr>
          <w:r>
            <w:rPr>
              <w:noProof/>
            </w:rPr>
            <w:drawing>
              <wp:inline distT="0" distB="0" distL="0" distR="0" wp14:anchorId="43807C80" wp14:editId="33352531">
                <wp:extent cx="1800225" cy="733425"/>
                <wp:effectExtent l="1905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  <w:gridSpan w:val="2"/>
        </w:tcPr>
        <w:p w14:paraId="24A2B279" w14:textId="77777777" w:rsidR="00EA7751" w:rsidRPr="00846795" w:rsidRDefault="00EA7751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10A582A9" w14:textId="77777777" w:rsidR="00EA7751" w:rsidRPr="00846795" w:rsidRDefault="00EA7751">
          <w:pPr>
            <w:pStyle w:val="Sidhuvud"/>
            <w:rPr>
              <w:rFonts w:cs="Arial"/>
              <w:sz w:val="20"/>
              <w:szCs w:val="20"/>
            </w:rPr>
          </w:pPr>
          <w:r w:rsidRPr="00846795">
            <w:rPr>
              <w:rFonts w:cs="Arial"/>
              <w:b/>
              <w:sz w:val="20"/>
              <w:szCs w:val="20"/>
            </w:rPr>
            <w:t xml:space="preserve">Sid: </w:t>
          </w:r>
          <w:r w:rsidRPr="00846795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846795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846795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7D4634">
            <w:rPr>
              <w:rStyle w:val="Sidnummer"/>
              <w:rFonts w:cs="Arial"/>
              <w:noProof/>
              <w:sz w:val="20"/>
              <w:szCs w:val="20"/>
            </w:rPr>
            <w:t>2</w:t>
          </w:r>
          <w:r w:rsidRPr="00846795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846795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846795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846795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846795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7D4634">
            <w:rPr>
              <w:rStyle w:val="Sidnummer"/>
              <w:rFonts w:cs="Arial"/>
              <w:noProof/>
              <w:sz w:val="20"/>
              <w:szCs w:val="20"/>
            </w:rPr>
            <w:t>2</w:t>
          </w:r>
          <w:r w:rsidRPr="00846795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EA7751" w:rsidRPr="00F75381" w14:paraId="6C9F5C6F" w14:textId="77777777" w:rsidTr="00846795">
      <w:trPr>
        <w:gridAfter w:val="1"/>
        <w:wAfter w:w="1273" w:type="dxa"/>
      </w:trPr>
      <w:tc>
        <w:tcPr>
          <w:tcW w:w="5387" w:type="dxa"/>
          <w:vMerge/>
        </w:tcPr>
        <w:p w14:paraId="5EF1CF9F" w14:textId="77777777" w:rsidR="00EA7751" w:rsidRPr="00F75381" w:rsidRDefault="00EA7751">
          <w:pPr>
            <w:pStyle w:val="Sidhuvud"/>
          </w:pPr>
        </w:p>
      </w:tc>
      <w:tc>
        <w:tcPr>
          <w:tcW w:w="3856" w:type="dxa"/>
          <w:gridSpan w:val="2"/>
        </w:tcPr>
        <w:p w14:paraId="7DB6E5EB" w14:textId="77777777" w:rsidR="00EA7751" w:rsidRPr="00846795" w:rsidRDefault="00EA7751">
          <w:pPr>
            <w:pStyle w:val="Sidhuvud"/>
            <w:rPr>
              <w:rFonts w:cs="Arial"/>
              <w:b/>
              <w:szCs w:val="16"/>
            </w:rPr>
          </w:pPr>
        </w:p>
      </w:tc>
    </w:tr>
    <w:tr w:rsidR="00EA7751" w:rsidRPr="00F75381" w14:paraId="55364406" w14:textId="77777777" w:rsidTr="00846795">
      <w:tc>
        <w:tcPr>
          <w:tcW w:w="5387" w:type="dxa"/>
          <w:vMerge/>
        </w:tcPr>
        <w:p w14:paraId="38A9F61A" w14:textId="77777777" w:rsidR="00EA7751" w:rsidRPr="00F75381" w:rsidRDefault="00EA7751">
          <w:pPr>
            <w:pStyle w:val="Sidhuvud"/>
          </w:pPr>
        </w:p>
      </w:tc>
      <w:tc>
        <w:tcPr>
          <w:tcW w:w="3856" w:type="dxa"/>
          <w:gridSpan w:val="2"/>
        </w:tcPr>
        <w:p w14:paraId="6B530CF3" w14:textId="77777777" w:rsidR="00EA7751" w:rsidRPr="00846795" w:rsidRDefault="00EA7751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6C24A762" w14:textId="77777777" w:rsidR="00EA7751" w:rsidRPr="00846795" w:rsidRDefault="00EA7751">
          <w:pPr>
            <w:pStyle w:val="Sidhuvud"/>
            <w:rPr>
              <w:rFonts w:cs="Arial"/>
              <w:szCs w:val="16"/>
            </w:rPr>
          </w:pPr>
        </w:p>
      </w:tc>
    </w:tr>
    <w:tr w:rsidR="00EA7751" w:rsidRPr="00F75381" w14:paraId="4549E2E8" w14:textId="77777777" w:rsidTr="00846795">
      <w:tc>
        <w:tcPr>
          <w:tcW w:w="5387" w:type="dxa"/>
          <w:vMerge/>
        </w:tcPr>
        <w:p w14:paraId="1DDC89E6" w14:textId="77777777" w:rsidR="00EA7751" w:rsidRPr="00F75381" w:rsidRDefault="00EA7751">
          <w:pPr>
            <w:pStyle w:val="Sidhuvud"/>
          </w:pPr>
        </w:p>
      </w:tc>
      <w:tc>
        <w:tcPr>
          <w:tcW w:w="3856" w:type="dxa"/>
          <w:gridSpan w:val="2"/>
        </w:tcPr>
        <w:p w14:paraId="30A30FBA" w14:textId="77777777" w:rsidR="00EA7751" w:rsidRPr="00846795" w:rsidRDefault="00EA7751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7A9F1DDF" w14:textId="77777777" w:rsidR="00EA7751" w:rsidRPr="00846795" w:rsidRDefault="00EA7751">
          <w:pPr>
            <w:pStyle w:val="Sidhuvud"/>
            <w:rPr>
              <w:rFonts w:cs="Arial"/>
              <w:szCs w:val="16"/>
            </w:rPr>
          </w:pPr>
        </w:p>
      </w:tc>
    </w:tr>
    <w:tr w:rsidR="00EA7751" w:rsidRPr="00F75381" w14:paraId="5AE299D6" w14:textId="77777777" w:rsidTr="00846795">
      <w:trPr>
        <w:gridAfter w:val="2"/>
        <w:wAfter w:w="3856" w:type="dxa"/>
      </w:trPr>
      <w:tc>
        <w:tcPr>
          <w:tcW w:w="5387" w:type="dxa"/>
          <w:vMerge/>
        </w:tcPr>
        <w:p w14:paraId="3E92B187" w14:textId="77777777" w:rsidR="00EA7751" w:rsidRPr="00F75381" w:rsidRDefault="00EA7751">
          <w:pPr>
            <w:pStyle w:val="Sidhuvud"/>
          </w:pPr>
        </w:p>
      </w:tc>
      <w:tc>
        <w:tcPr>
          <w:tcW w:w="1273" w:type="dxa"/>
        </w:tcPr>
        <w:p w14:paraId="1CB15A51" w14:textId="77777777" w:rsidR="00EA7751" w:rsidRPr="00846795" w:rsidRDefault="00EA7751">
          <w:pPr>
            <w:pStyle w:val="Sidhuvud"/>
            <w:rPr>
              <w:rFonts w:cs="Arial"/>
              <w:b/>
              <w:szCs w:val="16"/>
            </w:rPr>
          </w:pPr>
        </w:p>
      </w:tc>
    </w:tr>
    <w:tr w:rsidR="00EA7751" w:rsidRPr="00F75381" w14:paraId="2B522DF0" w14:textId="77777777" w:rsidTr="00846795">
      <w:trPr>
        <w:gridAfter w:val="2"/>
        <w:wAfter w:w="3856" w:type="dxa"/>
      </w:trPr>
      <w:tc>
        <w:tcPr>
          <w:tcW w:w="5387" w:type="dxa"/>
          <w:vMerge/>
        </w:tcPr>
        <w:p w14:paraId="42347A5D" w14:textId="77777777" w:rsidR="00EA7751" w:rsidRPr="00F75381" w:rsidRDefault="00EA7751">
          <w:pPr>
            <w:pStyle w:val="Sidhuvud"/>
          </w:pPr>
        </w:p>
      </w:tc>
      <w:tc>
        <w:tcPr>
          <w:tcW w:w="1273" w:type="dxa"/>
        </w:tcPr>
        <w:p w14:paraId="72471088" w14:textId="77777777" w:rsidR="00EA7751" w:rsidRPr="00846795" w:rsidRDefault="00EA7751">
          <w:pPr>
            <w:pStyle w:val="Sidhuvud"/>
            <w:rPr>
              <w:rFonts w:cs="Arial"/>
              <w:szCs w:val="16"/>
            </w:rPr>
          </w:pPr>
        </w:p>
      </w:tc>
    </w:tr>
  </w:tbl>
  <w:p w14:paraId="0AB925D6" w14:textId="77777777" w:rsidR="00EA7751" w:rsidRPr="00F75381" w:rsidRDefault="00EA77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6" w:type="dxa"/>
      <w:tblInd w:w="-1432" w:type="dxa"/>
      <w:tblLayout w:type="fixed"/>
      <w:tblLook w:val="01E0" w:firstRow="1" w:lastRow="1" w:firstColumn="1" w:lastColumn="1" w:noHBand="0" w:noVBand="0"/>
    </w:tblPr>
    <w:tblGrid>
      <w:gridCol w:w="5387"/>
      <w:gridCol w:w="3239"/>
      <w:gridCol w:w="1870"/>
    </w:tblGrid>
    <w:tr w:rsidR="00EA7751" w:rsidRPr="00F75381" w14:paraId="2A731A7C" w14:textId="77777777" w:rsidTr="00846795">
      <w:tc>
        <w:tcPr>
          <w:tcW w:w="5387" w:type="dxa"/>
          <w:vMerge w:val="restart"/>
        </w:tcPr>
        <w:p w14:paraId="540F8D7E" w14:textId="77777777" w:rsidR="00EA7751" w:rsidRPr="00F75381" w:rsidRDefault="00EA7751" w:rsidP="00C977A2">
          <w:pPr>
            <w:pStyle w:val="Sidhuvud"/>
          </w:pPr>
        </w:p>
        <w:p w14:paraId="73B3FA74" w14:textId="77777777" w:rsidR="00EA7751" w:rsidRPr="00F75381" w:rsidRDefault="00EA7751" w:rsidP="00C977A2">
          <w:pPr>
            <w:pStyle w:val="Sidhuvud"/>
          </w:pPr>
          <w:r>
            <w:rPr>
              <w:noProof/>
            </w:rPr>
            <w:drawing>
              <wp:inline distT="0" distB="0" distL="0" distR="0" wp14:anchorId="18E0A8B6" wp14:editId="7DB514C5">
                <wp:extent cx="1800225" cy="733425"/>
                <wp:effectExtent l="19050" t="0" r="9525" b="0"/>
                <wp:docPr id="2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dxa"/>
        </w:tcPr>
        <w:p w14:paraId="5A9C329E" w14:textId="77777777" w:rsidR="00EA7751" w:rsidRPr="00846795" w:rsidRDefault="00EA7751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1870" w:type="dxa"/>
        </w:tcPr>
        <w:p w14:paraId="354EC89E" w14:textId="77777777" w:rsidR="00EA7751" w:rsidRPr="00846795" w:rsidRDefault="00EA7751" w:rsidP="00C977A2">
          <w:pPr>
            <w:pStyle w:val="Sidhuvud"/>
            <w:rPr>
              <w:rFonts w:cs="Arial"/>
              <w:szCs w:val="16"/>
            </w:rPr>
          </w:pPr>
        </w:p>
      </w:tc>
    </w:tr>
    <w:tr w:rsidR="00EA7751" w:rsidRPr="00F75381" w14:paraId="3276614A" w14:textId="77777777" w:rsidTr="00846795">
      <w:tc>
        <w:tcPr>
          <w:tcW w:w="5387" w:type="dxa"/>
          <w:vMerge/>
        </w:tcPr>
        <w:p w14:paraId="1CCBCCA8" w14:textId="77777777" w:rsidR="00EA7751" w:rsidRPr="00F75381" w:rsidRDefault="00EA7751" w:rsidP="00C977A2">
          <w:pPr>
            <w:pStyle w:val="Sidhuvud"/>
          </w:pPr>
        </w:p>
      </w:tc>
      <w:tc>
        <w:tcPr>
          <w:tcW w:w="3239" w:type="dxa"/>
        </w:tcPr>
        <w:p w14:paraId="5177190E" w14:textId="77777777" w:rsidR="00EA7751" w:rsidRPr="00846795" w:rsidRDefault="00EA7751" w:rsidP="00C977A2">
          <w:pPr>
            <w:pStyle w:val="Sidhuvud"/>
            <w:rPr>
              <w:rFonts w:cs="Arial"/>
              <w:b/>
              <w:szCs w:val="16"/>
            </w:rPr>
          </w:pPr>
        </w:p>
      </w:tc>
      <w:tc>
        <w:tcPr>
          <w:tcW w:w="1870" w:type="dxa"/>
        </w:tcPr>
        <w:p w14:paraId="610907A0" w14:textId="77777777" w:rsidR="00EA7751" w:rsidRPr="00846795" w:rsidRDefault="00EA7751" w:rsidP="00C977A2">
          <w:pPr>
            <w:pStyle w:val="Sidhuvud"/>
            <w:rPr>
              <w:rFonts w:cs="Arial"/>
              <w:b/>
              <w:szCs w:val="16"/>
            </w:rPr>
          </w:pPr>
        </w:p>
      </w:tc>
    </w:tr>
    <w:tr w:rsidR="00EA7751" w:rsidRPr="00F75381" w14:paraId="430762CB" w14:textId="77777777" w:rsidTr="00846795">
      <w:tc>
        <w:tcPr>
          <w:tcW w:w="5387" w:type="dxa"/>
          <w:vMerge/>
        </w:tcPr>
        <w:p w14:paraId="027F1766" w14:textId="77777777" w:rsidR="00EA7751" w:rsidRPr="00F75381" w:rsidRDefault="00EA7751" w:rsidP="00C977A2">
          <w:pPr>
            <w:pStyle w:val="Sidhuvud"/>
          </w:pPr>
        </w:p>
      </w:tc>
      <w:tc>
        <w:tcPr>
          <w:tcW w:w="3239" w:type="dxa"/>
        </w:tcPr>
        <w:p w14:paraId="60B14A6B" w14:textId="77777777" w:rsidR="00EA7751" w:rsidRPr="00846795" w:rsidRDefault="00EA7751" w:rsidP="00C977A2">
          <w:pPr>
            <w:pStyle w:val="Sidhuvud"/>
            <w:rPr>
              <w:rFonts w:cs="Arial"/>
              <w:b/>
              <w:sz w:val="18"/>
              <w:szCs w:val="18"/>
            </w:rPr>
          </w:pPr>
        </w:p>
      </w:tc>
      <w:tc>
        <w:tcPr>
          <w:tcW w:w="1870" w:type="dxa"/>
        </w:tcPr>
        <w:p w14:paraId="0C80C4B7" w14:textId="77777777" w:rsidR="00EA7751" w:rsidRPr="00846795" w:rsidRDefault="00EA7751" w:rsidP="00B642F4">
          <w:pPr>
            <w:pStyle w:val="Sidhuvud"/>
            <w:rPr>
              <w:rFonts w:cs="Arial"/>
              <w:sz w:val="18"/>
              <w:szCs w:val="18"/>
            </w:rPr>
          </w:pPr>
        </w:p>
      </w:tc>
    </w:tr>
    <w:tr w:rsidR="00EA7751" w:rsidRPr="00F75381" w14:paraId="5D9DFFC7" w14:textId="77777777" w:rsidTr="00846795">
      <w:tc>
        <w:tcPr>
          <w:tcW w:w="5387" w:type="dxa"/>
          <w:vMerge/>
        </w:tcPr>
        <w:p w14:paraId="0D65D613" w14:textId="77777777" w:rsidR="00EA7751" w:rsidRPr="00F75381" w:rsidRDefault="00EA7751" w:rsidP="00C977A2">
          <w:pPr>
            <w:pStyle w:val="Sidhuvud"/>
          </w:pPr>
        </w:p>
      </w:tc>
      <w:tc>
        <w:tcPr>
          <w:tcW w:w="3239" w:type="dxa"/>
        </w:tcPr>
        <w:p w14:paraId="16D23F97" w14:textId="77777777" w:rsidR="00EA7751" w:rsidRPr="00846795" w:rsidRDefault="00EA7751" w:rsidP="006C53E9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870" w:type="dxa"/>
        </w:tcPr>
        <w:p w14:paraId="1ADE4F89" w14:textId="77777777" w:rsidR="00EA7751" w:rsidRPr="00846795" w:rsidRDefault="00EA7751" w:rsidP="006C53E9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EA7751" w:rsidRPr="00F75381" w14:paraId="77840579" w14:textId="77777777" w:rsidTr="00846795">
      <w:tc>
        <w:tcPr>
          <w:tcW w:w="5387" w:type="dxa"/>
          <w:vMerge/>
        </w:tcPr>
        <w:p w14:paraId="116A5A4D" w14:textId="77777777" w:rsidR="00EA7751" w:rsidRPr="00F75381" w:rsidRDefault="00EA7751" w:rsidP="00C977A2">
          <w:pPr>
            <w:pStyle w:val="Sidhuvud"/>
          </w:pPr>
        </w:p>
      </w:tc>
      <w:tc>
        <w:tcPr>
          <w:tcW w:w="3239" w:type="dxa"/>
        </w:tcPr>
        <w:p w14:paraId="3816E9C1" w14:textId="77777777" w:rsidR="00EA7751" w:rsidRPr="00846795" w:rsidRDefault="00EA7751" w:rsidP="006C53E9">
          <w:pPr>
            <w:pStyle w:val="Sidhuvud"/>
            <w:rPr>
              <w:rFonts w:cs="Arial"/>
              <w:i/>
              <w:sz w:val="20"/>
              <w:szCs w:val="20"/>
            </w:rPr>
          </w:pPr>
          <w:r>
            <w:rPr>
              <w:rFonts w:cs="Arial"/>
              <w:i/>
              <w:sz w:val="20"/>
              <w:szCs w:val="20"/>
            </w:rPr>
            <w:t>Datum</w:t>
          </w:r>
        </w:p>
      </w:tc>
      <w:tc>
        <w:tcPr>
          <w:tcW w:w="1870" w:type="dxa"/>
        </w:tcPr>
        <w:p w14:paraId="62126A47" w14:textId="77777777" w:rsidR="00EA7751" w:rsidRPr="00846795" w:rsidRDefault="00EA7751" w:rsidP="006C53E9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EA7751" w:rsidRPr="00F75381" w14:paraId="4933CEBD" w14:textId="77777777" w:rsidTr="00846795">
      <w:tc>
        <w:tcPr>
          <w:tcW w:w="5387" w:type="dxa"/>
          <w:vMerge/>
        </w:tcPr>
        <w:p w14:paraId="1ED2F170" w14:textId="77777777" w:rsidR="00EA7751" w:rsidRPr="00F75381" w:rsidRDefault="00EA7751" w:rsidP="00C977A2">
          <w:pPr>
            <w:pStyle w:val="Sidhuvud"/>
          </w:pPr>
        </w:p>
      </w:tc>
      <w:tc>
        <w:tcPr>
          <w:tcW w:w="3239" w:type="dxa"/>
        </w:tcPr>
        <w:p w14:paraId="1D85208B" w14:textId="77777777" w:rsidR="00EA7751" w:rsidRPr="00846795" w:rsidRDefault="00EA7751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1870" w:type="dxa"/>
        </w:tcPr>
        <w:p w14:paraId="173E3995" w14:textId="77777777" w:rsidR="00EA7751" w:rsidRPr="00846795" w:rsidRDefault="00EA7751" w:rsidP="00C977A2">
          <w:pPr>
            <w:pStyle w:val="Sidhuvud"/>
            <w:rPr>
              <w:rFonts w:cs="Arial"/>
              <w:szCs w:val="16"/>
            </w:rPr>
          </w:pPr>
        </w:p>
      </w:tc>
    </w:tr>
  </w:tbl>
  <w:p w14:paraId="638EF8AF" w14:textId="77777777" w:rsidR="00EA7751" w:rsidRPr="00F75381" w:rsidRDefault="00EA7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A566C"/>
    <w:multiLevelType w:val="multilevel"/>
    <w:tmpl w:val="807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74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tc3_dlg_cap¤frame_¤&lt;new&gt;1¤English" w:val="Choose logotype / Välj logotyp"/>
    <w:docVar w:name="stc3_dlg_cap¤frame_¤&lt;new&gt;1¤Svenska" w:val="Välj logotyp / Choose logotype"/>
    <w:docVar w:name="stc3_dlg_def_value¤oa_¤Logo_färg" w:val="False"/>
    <w:docVar w:name="stc3_dlg_def_value¤oa_¤Logo_sv" w:val="True"/>
    <w:docVar w:name="stc3_dlg_element¤01" w:val="dialog_¤TemplateDialog"/>
    <w:docVar w:name="stc3_dlg_element¤01¤01" w:val="step_¤&lt;new&gt;"/>
    <w:docVar w:name="stc3_dlg_element¤01¤01¤01" w:val="frame_¤&lt;new&gt;1"/>
    <w:docVar w:name="stc3_dlg_element¤01¤01¤01¤01" w:val="oa_¤Logo_sv"/>
    <w:docVar w:name="stc3_dlg_element¤01¤01¤01¤02" w:val="oa_¤Logo_färg"/>
    <w:docVar w:name="stc3_dlg_element¤01¤01¤02" w:val="frame_¤&lt;new&gt;"/>
    <w:docVar w:name="stc3_dlg_element¤01¤01¤02¤01" w:val="pr_¤Profile"/>
    <w:docVar w:name="stc3_dlg_element¤01¤01¤02¤02" w:val="dl_¤DocLanguage"/>
    <w:docVar w:name="stc3_dlg_element¤01¤01¤02¤03" w:val="ds_¤Dokumentnamn"/>
    <w:docVar w:name="stc3_dlg_element¤01¤01¤02¤04" w:val="dl_¤Date"/>
    <w:docVar w:name="stc3_dlg_element¤01¤01¤02¤05" w:val="ds_¤DNR"/>
    <w:docVar w:name="stc3_dlg_element¤01¤01¤02¤06" w:val="ds_¤Mottagare"/>
    <w:docVar w:name="stc3_dlg_element¤01¤01¤02¤07" w:val="ds_¤Rubrik"/>
    <w:docVar w:name="stc3_dlg_rowcount¤ds_¤DNR" w:val="1"/>
    <w:docVar w:name="stc3_dlg_rowcount¤ds_¤Dokumentnamn" w:val="1"/>
    <w:docVar w:name="stc3_dlg_rowcount¤ds_¤Mottagare" w:val="5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ate" w:val="6"/>
    <w:docVar w:name="stc3_dlg_type¤dl_¤DocLanguage" w:val="9"/>
    <w:docVar w:name="stc3_dlg_type¤ds_¤DNR" w:val="1"/>
    <w:docVar w:name="stc3_dlg_type¤ds_¤Dokumentnamn" w:val="1"/>
    <w:docVar w:name="stc3_dlg_type¤ds_¤Mottagare" w:val="1"/>
    <w:docVar w:name="stc3_dlg_type¤ds_¤Rubrik" w:val="1"/>
    <w:docVar w:name="stc3_dlg_type¤oa_¤Logo_färg" w:val="5"/>
    <w:docVar w:name="stc3_dlg_type¤oa_¤Logo_sv" w:val="5"/>
    <w:docVar w:name="stc3_dlg_type¤pr_¤Profile" w:val="10"/>
  </w:docVars>
  <w:rsids>
    <w:rsidRoot w:val="005B096A"/>
    <w:rsid w:val="00014495"/>
    <w:rsid w:val="0002559A"/>
    <w:rsid w:val="00057050"/>
    <w:rsid w:val="000608AB"/>
    <w:rsid w:val="00077AB6"/>
    <w:rsid w:val="000C3498"/>
    <w:rsid w:val="000C63A7"/>
    <w:rsid w:val="000D599C"/>
    <w:rsid w:val="000E4DE9"/>
    <w:rsid w:val="00103370"/>
    <w:rsid w:val="0011205E"/>
    <w:rsid w:val="001332DC"/>
    <w:rsid w:val="00155A8A"/>
    <w:rsid w:val="00155D84"/>
    <w:rsid w:val="00155DB7"/>
    <w:rsid w:val="001625BA"/>
    <w:rsid w:val="00164326"/>
    <w:rsid w:val="001663DC"/>
    <w:rsid w:val="00167FFC"/>
    <w:rsid w:val="001800CD"/>
    <w:rsid w:val="00190E78"/>
    <w:rsid w:val="001A10E8"/>
    <w:rsid w:val="001C24A9"/>
    <w:rsid w:val="001C444D"/>
    <w:rsid w:val="001C4F49"/>
    <w:rsid w:val="001C5B7B"/>
    <w:rsid w:val="001E45AB"/>
    <w:rsid w:val="001F4BE1"/>
    <w:rsid w:val="00201E67"/>
    <w:rsid w:val="00221157"/>
    <w:rsid w:val="00261A18"/>
    <w:rsid w:val="002921F0"/>
    <w:rsid w:val="002951F6"/>
    <w:rsid w:val="002B7ECF"/>
    <w:rsid w:val="002E1ED2"/>
    <w:rsid w:val="002E593D"/>
    <w:rsid w:val="002E6BB1"/>
    <w:rsid w:val="0030621D"/>
    <w:rsid w:val="00313BF9"/>
    <w:rsid w:val="00334447"/>
    <w:rsid w:val="003373A1"/>
    <w:rsid w:val="00351237"/>
    <w:rsid w:val="00353919"/>
    <w:rsid w:val="00357196"/>
    <w:rsid w:val="00363EE8"/>
    <w:rsid w:val="00366DB6"/>
    <w:rsid w:val="00372EDA"/>
    <w:rsid w:val="00395165"/>
    <w:rsid w:val="00397FF7"/>
    <w:rsid w:val="003A0641"/>
    <w:rsid w:val="003A2C70"/>
    <w:rsid w:val="003A3EFD"/>
    <w:rsid w:val="003A567A"/>
    <w:rsid w:val="003B5809"/>
    <w:rsid w:val="003C1047"/>
    <w:rsid w:val="003C1F16"/>
    <w:rsid w:val="003C7C90"/>
    <w:rsid w:val="003D1846"/>
    <w:rsid w:val="003D605D"/>
    <w:rsid w:val="003D617B"/>
    <w:rsid w:val="003E600A"/>
    <w:rsid w:val="003E6B46"/>
    <w:rsid w:val="00406DD1"/>
    <w:rsid w:val="00421BED"/>
    <w:rsid w:val="0043473F"/>
    <w:rsid w:val="0043619C"/>
    <w:rsid w:val="00444B24"/>
    <w:rsid w:val="00446D91"/>
    <w:rsid w:val="00450983"/>
    <w:rsid w:val="00476E4E"/>
    <w:rsid w:val="004C0BA6"/>
    <w:rsid w:val="004C2E07"/>
    <w:rsid w:val="004C60FE"/>
    <w:rsid w:val="004D21A3"/>
    <w:rsid w:val="004D2BB2"/>
    <w:rsid w:val="004D70E9"/>
    <w:rsid w:val="004F42C0"/>
    <w:rsid w:val="004F5992"/>
    <w:rsid w:val="005011BA"/>
    <w:rsid w:val="00504A62"/>
    <w:rsid w:val="00506AF8"/>
    <w:rsid w:val="00511CDB"/>
    <w:rsid w:val="00521DD5"/>
    <w:rsid w:val="00532260"/>
    <w:rsid w:val="005348F4"/>
    <w:rsid w:val="00535835"/>
    <w:rsid w:val="00536D08"/>
    <w:rsid w:val="0055497F"/>
    <w:rsid w:val="00563B15"/>
    <w:rsid w:val="005732CF"/>
    <w:rsid w:val="005769ED"/>
    <w:rsid w:val="00577EC2"/>
    <w:rsid w:val="00595A9C"/>
    <w:rsid w:val="005A7EC7"/>
    <w:rsid w:val="005B096A"/>
    <w:rsid w:val="005C0528"/>
    <w:rsid w:val="005F2B31"/>
    <w:rsid w:val="005F4E1C"/>
    <w:rsid w:val="005F64CB"/>
    <w:rsid w:val="00614C86"/>
    <w:rsid w:val="00620EFB"/>
    <w:rsid w:val="00622B42"/>
    <w:rsid w:val="00625CF2"/>
    <w:rsid w:val="006376E1"/>
    <w:rsid w:val="00640450"/>
    <w:rsid w:val="006536CE"/>
    <w:rsid w:val="00677E56"/>
    <w:rsid w:val="0068698D"/>
    <w:rsid w:val="006A2BE9"/>
    <w:rsid w:val="006A420C"/>
    <w:rsid w:val="006A7CBC"/>
    <w:rsid w:val="006B4327"/>
    <w:rsid w:val="006C52C0"/>
    <w:rsid w:val="006C53E9"/>
    <w:rsid w:val="006E52B4"/>
    <w:rsid w:val="00717163"/>
    <w:rsid w:val="007430CA"/>
    <w:rsid w:val="007516BA"/>
    <w:rsid w:val="007605DC"/>
    <w:rsid w:val="00761DCB"/>
    <w:rsid w:val="007627D8"/>
    <w:rsid w:val="00766E50"/>
    <w:rsid w:val="00777DC7"/>
    <w:rsid w:val="007829F5"/>
    <w:rsid w:val="00795FCF"/>
    <w:rsid w:val="007A4429"/>
    <w:rsid w:val="007A73C3"/>
    <w:rsid w:val="007B7E41"/>
    <w:rsid w:val="007D4634"/>
    <w:rsid w:val="007E7456"/>
    <w:rsid w:val="00801343"/>
    <w:rsid w:val="00804BA1"/>
    <w:rsid w:val="00810DA7"/>
    <w:rsid w:val="0082099E"/>
    <w:rsid w:val="00824037"/>
    <w:rsid w:val="008255BA"/>
    <w:rsid w:val="008360FB"/>
    <w:rsid w:val="00844D86"/>
    <w:rsid w:val="00846795"/>
    <w:rsid w:val="00874ADC"/>
    <w:rsid w:val="00885E59"/>
    <w:rsid w:val="00886F9A"/>
    <w:rsid w:val="00887846"/>
    <w:rsid w:val="008923D0"/>
    <w:rsid w:val="008C1954"/>
    <w:rsid w:val="008C4603"/>
    <w:rsid w:val="008C4623"/>
    <w:rsid w:val="008C5232"/>
    <w:rsid w:val="008D3982"/>
    <w:rsid w:val="008E6DE0"/>
    <w:rsid w:val="008F596E"/>
    <w:rsid w:val="008F798A"/>
    <w:rsid w:val="009033EE"/>
    <w:rsid w:val="00904D0A"/>
    <w:rsid w:val="00923396"/>
    <w:rsid w:val="0094086A"/>
    <w:rsid w:val="0095706B"/>
    <w:rsid w:val="00961399"/>
    <w:rsid w:val="0097736A"/>
    <w:rsid w:val="0098079F"/>
    <w:rsid w:val="0098082D"/>
    <w:rsid w:val="00984BFF"/>
    <w:rsid w:val="00985D0A"/>
    <w:rsid w:val="00986B5C"/>
    <w:rsid w:val="00987E85"/>
    <w:rsid w:val="00995AF6"/>
    <w:rsid w:val="009B6044"/>
    <w:rsid w:val="009E6251"/>
    <w:rsid w:val="009F0FC6"/>
    <w:rsid w:val="009F56CD"/>
    <w:rsid w:val="009F6F02"/>
    <w:rsid w:val="00A06121"/>
    <w:rsid w:val="00A12B2F"/>
    <w:rsid w:val="00A16734"/>
    <w:rsid w:val="00A20A50"/>
    <w:rsid w:val="00A266E1"/>
    <w:rsid w:val="00A270C9"/>
    <w:rsid w:val="00A3305F"/>
    <w:rsid w:val="00A40BAE"/>
    <w:rsid w:val="00A43F8E"/>
    <w:rsid w:val="00A51B0E"/>
    <w:rsid w:val="00A83204"/>
    <w:rsid w:val="00A9000D"/>
    <w:rsid w:val="00AB07EC"/>
    <w:rsid w:val="00AB5438"/>
    <w:rsid w:val="00AD2F81"/>
    <w:rsid w:val="00AE027D"/>
    <w:rsid w:val="00AE168A"/>
    <w:rsid w:val="00AF1989"/>
    <w:rsid w:val="00AF4BAB"/>
    <w:rsid w:val="00AF63B5"/>
    <w:rsid w:val="00B2202D"/>
    <w:rsid w:val="00B22F17"/>
    <w:rsid w:val="00B3247F"/>
    <w:rsid w:val="00B642F4"/>
    <w:rsid w:val="00BA437B"/>
    <w:rsid w:val="00BA7664"/>
    <w:rsid w:val="00BC268B"/>
    <w:rsid w:val="00BC45CF"/>
    <w:rsid w:val="00BC7BE0"/>
    <w:rsid w:val="00BD5C18"/>
    <w:rsid w:val="00BE1338"/>
    <w:rsid w:val="00BE3364"/>
    <w:rsid w:val="00BF01D7"/>
    <w:rsid w:val="00BF3A9C"/>
    <w:rsid w:val="00C10E5D"/>
    <w:rsid w:val="00C120BD"/>
    <w:rsid w:val="00C232FE"/>
    <w:rsid w:val="00C35895"/>
    <w:rsid w:val="00C37B6A"/>
    <w:rsid w:val="00C4073F"/>
    <w:rsid w:val="00C61A1D"/>
    <w:rsid w:val="00C63154"/>
    <w:rsid w:val="00C77FFD"/>
    <w:rsid w:val="00C86078"/>
    <w:rsid w:val="00C87157"/>
    <w:rsid w:val="00C9081B"/>
    <w:rsid w:val="00C91F92"/>
    <w:rsid w:val="00C9401C"/>
    <w:rsid w:val="00C948F8"/>
    <w:rsid w:val="00C977A2"/>
    <w:rsid w:val="00CA3A33"/>
    <w:rsid w:val="00CB2B83"/>
    <w:rsid w:val="00CB2CDE"/>
    <w:rsid w:val="00CC7CBB"/>
    <w:rsid w:val="00CE130F"/>
    <w:rsid w:val="00CE1BDC"/>
    <w:rsid w:val="00CE1D1D"/>
    <w:rsid w:val="00CF624E"/>
    <w:rsid w:val="00CF6794"/>
    <w:rsid w:val="00D1522F"/>
    <w:rsid w:val="00D21CCD"/>
    <w:rsid w:val="00D23D8D"/>
    <w:rsid w:val="00D240AB"/>
    <w:rsid w:val="00D31D9D"/>
    <w:rsid w:val="00D40ACE"/>
    <w:rsid w:val="00D4256D"/>
    <w:rsid w:val="00D438E4"/>
    <w:rsid w:val="00D45685"/>
    <w:rsid w:val="00D46FD4"/>
    <w:rsid w:val="00D64FCD"/>
    <w:rsid w:val="00D71190"/>
    <w:rsid w:val="00D725D7"/>
    <w:rsid w:val="00D738A2"/>
    <w:rsid w:val="00D916B2"/>
    <w:rsid w:val="00D92184"/>
    <w:rsid w:val="00DA52FF"/>
    <w:rsid w:val="00DD5018"/>
    <w:rsid w:val="00DE3400"/>
    <w:rsid w:val="00DE37BE"/>
    <w:rsid w:val="00DE6066"/>
    <w:rsid w:val="00DF7A0E"/>
    <w:rsid w:val="00E01B19"/>
    <w:rsid w:val="00E1423A"/>
    <w:rsid w:val="00E16C3A"/>
    <w:rsid w:val="00E228D3"/>
    <w:rsid w:val="00E27ECB"/>
    <w:rsid w:val="00E337FD"/>
    <w:rsid w:val="00E56528"/>
    <w:rsid w:val="00E743BF"/>
    <w:rsid w:val="00E752C8"/>
    <w:rsid w:val="00E8039D"/>
    <w:rsid w:val="00E813D2"/>
    <w:rsid w:val="00E8273B"/>
    <w:rsid w:val="00E8747D"/>
    <w:rsid w:val="00E961DA"/>
    <w:rsid w:val="00EA0D87"/>
    <w:rsid w:val="00EA54DD"/>
    <w:rsid w:val="00EA7751"/>
    <w:rsid w:val="00EB4D19"/>
    <w:rsid w:val="00ED3868"/>
    <w:rsid w:val="00EE3CB0"/>
    <w:rsid w:val="00F03CB1"/>
    <w:rsid w:val="00F07825"/>
    <w:rsid w:val="00F10F9D"/>
    <w:rsid w:val="00F11537"/>
    <w:rsid w:val="00F1298C"/>
    <w:rsid w:val="00F62F64"/>
    <w:rsid w:val="00F75381"/>
    <w:rsid w:val="00F83CB8"/>
    <w:rsid w:val="00F85A42"/>
    <w:rsid w:val="00F95F05"/>
    <w:rsid w:val="00FA071F"/>
    <w:rsid w:val="00FA3D3A"/>
    <w:rsid w:val="00FB699C"/>
    <w:rsid w:val="00FC112B"/>
    <w:rsid w:val="00FC271D"/>
    <w:rsid w:val="00FC52B7"/>
    <w:rsid w:val="00FE4D48"/>
    <w:rsid w:val="00FF64AD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9F1E961"/>
  <w15:docId w15:val="{2FFB653F-C025-4580-AF67-829CFCB9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24E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26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A3305F"/>
    <w:pPr>
      <w:spacing w:before="100" w:beforeAutospacing="1" w:after="30"/>
      <w:outlineLvl w:val="1"/>
    </w:pPr>
    <w:rPr>
      <w:rFonts w:ascii="Lato" w:hAnsi="Lato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fot">
    <w:name w:val="foot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Lptext">
    <w:name w:val="Löptext"/>
    <w:basedOn w:val="Normal"/>
    <w:rsid w:val="00D40ACE"/>
    <w:pPr>
      <w:ind w:left="2608"/>
    </w:pPr>
    <w:rPr>
      <w:sz w:val="26"/>
      <w:szCs w:val="20"/>
    </w:rPr>
  </w:style>
  <w:style w:type="character" w:styleId="Hyperlnk">
    <w:name w:val="Hyperlink"/>
    <w:basedOn w:val="Standardstycketeckensnitt"/>
    <w:rsid w:val="00CB2CDE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A3305F"/>
    <w:rPr>
      <w:rFonts w:ascii="Lato" w:hAnsi="Lato"/>
      <w:b/>
      <w:bCs/>
      <w:sz w:val="27"/>
      <w:szCs w:val="27"/>
    </w:rPr>
  </w:style>
  <w:style w:type="character" w:styleId="Stark">
    <w:name w:val="Strong"/>
    <w:basedOn w:val="Standardstycketeckensnitt"/>
    <w:uiPriority w:val="22"/>
    <w:qFormat/>
    <w:rsid w:val="00A3305F"/>
    <w:rPr>
      <w:b/>
      <w:bCs/>
    </w:rPr>
  </w:style>
  <w:style w:type="paragraph" w:styleId="Normalwebb">
    <w:name w:val="Normal (Web)"/>
    <w:basedOn w:val="Normal"/>
    <w:uiPriority w:val="99"/>
    <w:unhideWhenUsed/>
    <w:rsid w:val="00A3305F"/>
    <w:pPr>
      <w:spacing w:before="100" w:beforeAutospacing="1" w:after="195"/>
    </w:pPr>
  </w:style>
  <w:style w:type="paragraph" w:styleId="Rubrik">
    <w:name w:val="Title"/>
    <w:basedOn w:val="Normal"/>
    <w:next w:val="Normal"/>
    <w:link w:val="RubrikChar"/>
    <w:qFormat/>
    <w:rsid w:val="00A266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A266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A26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2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9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2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4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78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46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29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el\Application%20Data\Microsoft\Mallar\Brev_s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Brev_sv</Template>
  <TotalTime>10</TotalTime>
  <Pages>2</Pages>
  <Words>305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</vt:lpstr>
    </vt:vector>
  </TitlesOfParts>
  <Company>Karolinska Institutet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creator>Marie</dc:creator>
  <cp:lastModifiedBy>Åsa Agréus</cp:lastModifiedBy>
  <cp:revision>6</cp:revision>
  <cp:lastPrinted>2015-11-12T08:24:00Z</cp:lastPrinted>
  <dcterms:created xsi:type="dcterms:W3CDTF">2015-11-12T08:23:00Z</dcterms:created>
  <dcterms:modified xsi:type="dcterms:W3CDTF">2024-01-17T09:31:00Z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2005-10-05 13:09:27</vt:lpwstr>
  </property>
  <property fmtid="{D5CDD505-2E9C-101B-9397-08002B2CF9AE}" pid="7" name="stc3_ts_ProcessedBy">
    <vt:lpwstr>erik.sundstrom</vt:lpwstr>
  </property>
  <property fmtid="{D5CDD505-2E9C-101B-9397-08002B2CF9AE}" pid="8" name="stc3_ts_ProcessedVersion">
    <vt:lpwstr>3.0.42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l_Dokumentnamn">
    <vt:lpwstr>Dokumentnamn</vt:lpwstr>
  </property>
  <property fmtid="{D5CDD505-2E9C-101B-9397-08002B2CF9AE}" pid="15" name="stc3_ds_Dokumentnamn">
    <vt:lpwstr/>
  </property>
  <property fmtid="{D5CDD505-2E9C-101B-9397-08002B2CF9AE}" pid="16" name="stc3_ds_DNR">
    <vt:lpwstr/>
  </property>
  <property fmtid="{D5CDD505-2E9C-101B-9397-08002B2CF9AE}" pid="17" name="stc3_dl_Datum">
    <vt:lpwstr>Datum</vt:lpwstr>
  </property>
  <property fmtid="{D5CDD505-2E9C-101B-9397-08002B2CF9AE}" pid="18" name="stc3_dl_Sida">
    <vt:lpwstr>Sida</vt:lpwstr>
  </property>
  <property fmtid="{D5CDD505-2E9C-101B-9397-08002B2CF9AE}" pid="19" name="stc3_dl_Date">
    <vt:lpwstr>2005-10-06</vt:lpwstr>
  </property>
  <property fmtid="{D5CDD505-2E9C-101B-9397-08002B2CF9AE}" pid="20" name="stc3_pr_Institution">
    <vt:lpwstr>Universitetsförvaltningen</vt:lpwstr>
  </property>
  <property fmtid="{D5CDD505-2E9C-101B-9397-08002B2CF9AE}" pid="21" name="stc3_pr_Avdelning">
    <vt:lpwstr>Ledningskansliet</vt:lpwstr>
  </property>
  <property fmtid="{D5CDD505-2E9C-101B-9397-08002B2CF9AE}" pid="22" name="stc3_pr_FirstName">
    <vt:lpwstr>Marie</vt:lpwstr>
  </property>
  <property fmtid="{D5CDD505-2E9C-101B-9397-08002B2CF9AE}" pid="23" name="stc3_pr_LastName">
    <vt:lpwstr>Tell</vt:lpwstr>
  </property>
  <property fmtid="{D5CDD505-2E9C-101B-9397-08002B2CF9AE}" pid="24" name="stc3_pr_EMail">
    <vt:lpwstr>marie.tell@ki.se</vt:lpwstr>
  </property>
  <property fmtid="{D5CDD505-2E9C-101B-9397-08002B2CF9AE}" pid="25" name="stc3_pr_Telephone_direkt">
    <vt:lpwstr>08-524 863 73</vt:lpwstr>
  </property>
  <property fmtid="{D5CDD505-2E9C-101B-9397-08002B2CF9AE}" pid="26" name="stc3_ds_Mottagare">
    <vt:lpwstr/>
  </property>
  <property fmtid="{D5CDD505-2E9C-101B-9397-08002B2CF9AE}" pid="27" name="stc3_ds_Rubrik">
    <vt:lpwstr/>
  </property>
  <property fmtid="{D5CDD505-2E9C-101B-9397-08002B2CF9AE}" pid="28" name="stc3_dl_Avslutningsfras">
    <vt:lpwstr>Med vänlig hälsning</vt:lpwstr>
  </property>
  <property fmtid="{D5CDD505-2E9C-101B-9397-08002B2CF9AE}" pid="29" name="stc3_dl_Postadress">
    <vt:lpwstr>Postadress</vt:lpwstr>
  </property>
  <property fmtid="{D5CDD505-2E9C-101B-9397-08002B2CF9AE}" pid="30" name="stc3_dl_Besöksadress">
    <vt:lpwstr>Besöksadress</vt:lpwstr>
  </property>
  <property fmtid="{D5CDD505-2E9C-101B-9397-08002B2CF9AE}" pid="31" name="stc3_dl_Telefon">
    <vt:lpwstr>Telefon</vt:lpwstr>
  </property>
  <property fmtid="{D5CDD505-2E9C-101B-9397-08002B2CF9AE}" pid="32" name="stc3_dl_Fax">
    <vt:lpwstr>Fax</vt:lpwstr>
  </property>
  <property fmtid="{D5CDD505-2E9C-101B-9397-08002B2CF9AE}" pid="33" name="stc3_dl_Webb">
    <vt:lpwstr>Webb</vt:lpwstr>
  </property>
  <property fmtid="{D5CDD505-2E9C-101B-9397-08002B2CF9AE}" pid="34" name="stc3_pr_Postadress">
    <vt:lpwstr>171 77 Stockholm</vt:lpwstr>
  </property>
  <property fmtid="{D5CDD505-2E9C-101B-9397-08002B2CF9AE}" pid="35" name="stc3_pr_Adress">
    <vt:lpwstr>Nobels väg 5 </vt:lpwstr>
  </property>
  <property fmtid="{D5CDD505-2E9C-101B-9397-08002B2CF9AE}" pid="36" name="stc3_pr_Telefonnr">
    <vt:lpwstr>08-524 800 00</vt:lpwstr>
  </property>
  <property fmtid="{D5CDD505-2E9C-101B-9397-08002B2CF9AE}" pid="37" name="stc3_pr_Telefax">
    <vt:lpwstr>08-31 84 06</vt:lpwstr>
  </property>
  <property fmtid="{D5CDD505-2E9C-101B-9397-08002B2CF9AE}" pid="38" name="stc3_dl_Org.nummer">
    <vt:lpwstr>Org.nummer.</vt:lpwstr>
  </property>
  <property fmtid="{D5CDD505-2E9C-101B-9397-08002B2CF9AE}" pid="39" name="stc3_pr_Ort">
    <vt:lpwstr>Solna</vt:lpwstr>
  </property>
</Properties>
</file>