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4" w:type="dxa"/>
        <w:shd w:val="pct5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694"/>
      </w:tblGrid>
      <w:tr w:rsidR="00A36CBF" w14:paraId="233C17B4" w14:textId="77777777" w:rsidTr="004406B5">
        <w:trPr>
          <w:trHeight w:hRule="exact" w:val="1080"/>
        </w:trPr>
        <w:tc>
          <w:tcPr>
            <w:tcW w:w="10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FE937" w14:textId="77777777" w:rsidR="00A36CBF" w:rsidRDefault="00A36CBF" w:rsidP="00D93004">
            <w:pPr>
              <w:pStyle w:val="Sidhuvud"/>
            </w:pPr>
            <w:r>
              <w:rPr>
                <w:noProof/>
              </w:rPr>
              <w:drawing>
                <wp:inline distT="0" distB="0" distL="0" distR="0" wp14:anchorId="5121831A" wp14:editId="0DAF4BB9">
                  <wp:extent cx="1676400" cy="685800"/>
                  <wp:effectExtent l="0" t="0" r="0" b="0"/>
                  <wp:docPr id="1" name="Bildobjekt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C2E0EF" w14:textId="77777777" w:rsidR="00A36CBF" w:rsidRDefault="00A36CBF" w:rsidP="00B659ED">
            <w:pPr>
              <w:spacing w:before="120" w:line="300" w:lineRule="exact"/>
              <w:ind w:left="-57"/>
              <w:rPr>
                <w:rFonts w:ascii="Arial" w:hAnsi="Arial"/>
                <w:b/>
                <w:sz w:val="24"/>
              </w:rPr>
            </w:pPr>
          </w:p>
        </w:tc>
      </w:tr>
      <w:tr w:rsidR="0012022F" w14:paraId="6EAAC433" w14:textId="77777777" w:rsidTr="003961FE">
        <w:trPr>
          <w:trHeight w:hRule="exact" w:val="1051"/>
        </w:trPr>
        <w:tc>
          <w:tcPr>
            <w:tcW w:w="10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616ED" w14:textId="3933F485" w:rsidR="00B659ED" w:rsidRPr="00321618" w:rsidRDefault="00AE4B57">
            <w:pPr>
              <w:spacing w:before="320" w:line="260" w:lineRule="exact"/>
              <w:ind w:left="-57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 xml:space="preserve">DOKTORANDERS </w:t>
            </w:r>
            <w:r w:rsidR="00B00665">
              <w:rPr>
                <w:rFonts w:ascii="Arial" w:hAnsi="Arial"/>
                <w:b/>
                <w:sz w:val="28"/>
              </w:rPr>
              <w:t xml:space="preserve">RAPPORTERING </w:t>
            </w:r>
            <w:r w:rsidR="00A602FE">
              <w:rPr>
                <w:rFonts w:ascii="Arial" w:hAnsi="Arial"/>
                <w:b/>
                <w:sz w:val="28"/>
              </w:rPr>
              <w:t xml:space="preserve">AV </w:t>
            </w:r>
            <w:r w:rsidR="00B659ED">
              <w:rPr>
                <w:rFonts w:ascii="Arial" w:hAnsi="Arial"/>
                <w:b/>
                <w:sz w:val="28"/>
              </w:rPr>
              <w:t>AKTIVITET</w:t>
            </w:r>
            <w:r w:rsidR="00B00665">
              <w:rPr>
                <w:rFonts w:ascii="Arial" w:hAnsi="Arial"/>
                <w:b/>
                <w:sz w:val="28"/>
              </w:rPr>
              <w:t xml:space="preserve"> OCH </w:t>
            </w:r>
            <w:r w:rsidR="007D1930">
              <w:rPr>
                <w:rFonts w:ascii="Arial" w:hAnsi="Arial"/>
                <w:b/>
                <w:sz w:val="28"/>
              </w:rPr>
              <w:t>FÖRSÖRJNING</w:t>
            </w:r>
            <w:r w:rsidR="00B00665">
              <w:rPr>
                <w:rFonts w:ascii="Arial" w:hAnsi="Arial"/>
                <w:b/>
                <w:sz w:val="28"/>
              </w:rPr>
              <w:t xml:space="preserve"> </w:t>
            </w:r>
          </w:p>
          <w:p w14:paraId="0E8A6754" w14:textId="77777777" w:rsidR="0012022F" w:rsidRPr="002C389C" w:rsidRDefault="0012022F" w:rsidP="003961FE">
            <w:pPr>
              <w:spacing w:before="120" w:line="260" w:lineRule="exact"/>
              <w:ind w:lef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Underlag för institutionens </w:t>
            </w:r>
            <w:r w:rsidRPr="00910318">
              <w:rPr>
                <w:rFonts w:ascii="Arial" w:hAnsi="Arial"/>
                <w:sz w:val="24"/>
                <w:szCs w:val="24"/>
              </w:rPr>
              <w:t>rapportering i L</w:t>
            </w:r>
            <w:r w:rsidR="00D93004" w:rsidRPr="00910318">
              <w:rPr>
                <w:rFonts w:ascii="Arial" w:hAnsi="Arial"/>
                <w:sz w:val="24"/>
                <w:szCs w:val="24"/>
              </w:rPr>
              <w:t>adok</w:t>
            </w:r>
            <w:r w:rsidR="002F089E">
              <w:rPr>
                <w:rFonts w:ascii="Arial" w:hAnsi="Arial"/>
                <w:sz w:val="23"/>
              </w:rPr>
              <w:t xml:space="preserve"> </w:t>
            </w:r>
          </w:p>
        </w:tc>
      </w:tr>
    </w:tbl>
    <w:p w14:paraId="2835CBB2" w14:textId="77777777" w:rsidR="00CE4E1B" w:rsidRDefault="00CE4E1B"/>
    <w:tbl>
      <w:tblPr>
        <w:tblW w:w="10348" w:type="dxa"/>
        <w:tblInd w:w="-8" w:type="dxa"/>
        <w:shd w:val="pct5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36"/>
        <w:gridCol w:w="4712"/>
      </w:tblGrid>
      <w:tr w:rsidR="0012022F" w14:paraId="1D576A5E" w14:textId="77777777" w:rsidTr="00606B24">
        <w:trPr>
          <w:trHeight w:hRule="exact" w:val="200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2D4262F" w14:textId="77777777" w:rsidR="0012022F" w:rsidRPr="00F05149" w:rsidRDefault="0012022F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</w:rPr>
            </w:pPr>
            <w:r w:rsidRPr="00F05149">
              <w:rPr>
                <w:rFonts w:ascii="Arial" w:hAnsi="Arial"/>
                <w:sz w:val="16"/>
                <w:szCs w:val="16"/>
              </w:rPr>
              <w:t>Namn</w:t>
            </w:r>
          </w:p>
          <w:p w14:paraId="0FC9AD99" w14:textId="77777777" w:rsidR="0012022F" w:rsidRDefault="0012022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71575DD" w14:textId="77777777" w:rsidR="0012022F" w:rsidRPr="00F05149" w:rsidRDefault="0012022F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</w:rPr>
            </w:pPr>
            <w:r w:rsidRPr="00F05149">
              <w:rPr>
                <w:rFonts w:ascii="Arial" w:hAnsi="Arial"/>
                <w:sz w:val="16"/>
                <w:szCs w:val="16"/>
              </w:rPr>
              <w:t>Personnummer</w:t>
            </w:r>
          </w:p>
        </w:tc>
      </w:tr>
      <w:tr w:rsidR="0012022F" w14:paraId="0B29E149" w14:textId="77777777" w:rsidTr="00606B24">
        <w:trPr>
          <w:trHeight w:hRule="exact" w:val="397"/>
        </w:trPr>
        <w:tc>
          <w:tcPr>
            <w:tcW w:w="5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D984BC6" w14:textId="77777777" w:rsidR="0012022F" w:rsidRPr="00020224" w:rsidRDefault="00020224" w:rsidP="005E175F">
            <w:pPr>
              <w:spacing w:before="120" w:line="240" w:lineRule="exact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="0012022F" w:rsidRPr="000202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69FCA8B" w14:textId="77777777" w:rsidR="0012022F" w:rsidRPr="00020224" w:rsidRDefault="00020224" w:rsidP="005E175F">
            <w:pPr>
              <w:spacing w:before="120" w:line="240" w:lineRule="exact"/>
              <w:ind w:left="-57"/>
              <w:rPr>
                <w:rFonts w:ascii="Courier New" w:hAnsi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2022F" w14:paraId="2D6DEB2F" w14:textId="77777777" w:rsidTr="00606B24">
        <w:trPr>
          <w:trHeight w:hRule="exact" w:val="200"/>
        </w:trPr>
        <w:tc>
          <w:tcPr>
            <w:tcW w:w="5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B45621" w14:textId="77777777" w:rsidR="0012022F" w:rsidRPr="00F05149" w:rsidRDefault="00255983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</w:rPr>
            </w:pPr>
            <w:r w:rsidRPr="00F05149">
              <w:rPr>
                <w:rFonts w:ascii="Arial" w:hAnsi="Arial"/>
                <w:sz w:val="16"/>
                <w:szCs w:val="16"/>
              </w:rPr>
              <w:t>E-post</w:t>
            </w:r>
          </w:p>
          <w:p w14:paraId="01591B11" w14:textId="77777777" w:rsidR="0012022F" w:rsidRDefault="0012022F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26FFDF1" w14:textId="77777777" w:rsidR="0012022F" w:rsidRPr="00F05149" w:rsidRDefault="0012022F">
            <w:pPr>
              <w:spacing w:line="180" w:lineRule="exact"/>
              <w:ind w:left="-57"/>
              <w:rPr>
                <w:rFonts w:ascii="Arial" w:hAnsi="Arial"/>
                <w:sz w:val="16"/>
                <w:szCs w:val="16"/>
              </w:rPr>
            </w:pPr>
            <w:r w:rsidRPr="00F05149">
              <w:rPr>
                <w:rFonts w:ascii="Arial" w:hAnsi="Arial"/>
                <w:sz w:val="16"/>
                <w:szCs w:val="16"/>
              </w:rPr>
              <w:t>Telefon</w:t>
            </w:r>
          </w:p>
        </w:tc>
      </w:tr>
      <w:tr w:rsidR="0012022F" w14:paraId="760F242C" w14:textId="77777777" w:rsidTr="005E175F">
        <w:trPr>
          <w:trHeight w:hRule="exact" w:val="397"/>
        </w:trPr>
        <w:tc>
          <w:tcPr>
            <w:tcW w:w="5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E426D7" w14:textId="77777777" w:rsidR="0012022F" w:rsidRPr="00020224" w:rsidRDefault="00020224" w:rsidP="005E175F">
            <w:pPr>
              <w:spacing w:before="120" w:line="240" w:lineRule="exact"/>
              <w:ind w:left="-57"/>
              <w:rPr>
                <w:rFonts w:ascii="Courier New" w:hAnsi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7B2EBDD" w14:textId="77777777" w:rsidR="0012022F" w:rsidRPr="00020224" w:rsidRDefault="00020224" w:rsidP="005E175F">
            <w:pPr>
              <w:spacing w:before="120" w:line="240" w:lineRule="exact"/>
              <w:ind w:left="-57"/>
              <w:rPr>
                <w:rFonts w:ascii="Courier New" w:hAnsi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 w:rsidR="006E5A0C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DEB903D" w14:textId="77777777" w:rsidR="00A23E99" w:rsidRDefault="00A23E99"/>
    <w:p w14:paraId="11094F80" w14:textId="77777777" w:rsidR="00A23E99" w:rsidRPr="005E175F" w:rsidRDefault="00A23E99" w:rsidP="00162AD0">
      <w:pPr>
        <w:spacing w:after="60"/>
        <w:rPr>
          <w:rFonts w:ascii="Arial" w:hAnsi="Arial"/>
          <w:b/>
        </w:rPr>
      </w:pPr>
      <w:r w:rsidRPr="005E175F">
        <w:rPr>
          <w:rFonts w:ascii="Arial" w:hAnsi="Arial"/>
          <w:b/>
        </w:rPr>
        <w:t>Uppgifterna gäller följande termin</w:t>
      </w:r>
      <w:r w:rsidR="00E40AB1" w:rsidRPr="005E175F">
        <w:rPr>
          <w:rFonts w:ascii="Arial" w:hAnsi="Arial"/>
          <w:b/>
        </w:rPr>
        <w:t>/halvår</w:t>
      </w:r>
      <w:r w:rsidRPr="005E175F">
        <w:rPr>
          <w:rFonts w:ascii="Arial" w:hAnsi="Arial"/>
          <w:b/>
        </w:rPr>
        <w:t>:</w:t>
      </w:r>
    </w:p>
    <w:tbl>
      <w:tblPr>
        <w:tblW w:w="8222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559"/>
      </w:tblGrid>
      <w:tr w:rsidR="00E85FEA" w:rsidRPr="00C87DFF" w14:paraId="0BDFD015" w14:textId="77777777" w:rsidTr="009A3525">
        <w:trPr>
          <w:trHeight w:val="4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D3BA516" w14:textId="1D74B7B1" w:rsidR="00E85FEA" w:rsidRPr="005E175F" w:rsidRDefault="00842B35" w:rsidP="00255983">
            <w:pPr>
              <w:spacing w:before="20" w:line="240" w:lineRule="exact"/>
              <w:rPr>
                <w:rFonts w:ascii="Arial" w:hAnsi="Arial"/>
              </w:rPr>
            </w:pPr>
            <w:sdt>
              <w:sdtPr>
                <w:rPr>
                  <w:rFonts w:ascii="Courier New" w:hAnsi="Courier New"/>
                </w:rPr>
                <w:id w:val="-21365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FEA" w:rsidRPr="005E175F">
              <w:rPr>
                <w:rFonts w:ascii="Courier New" w:hAnsi="Courier New"/>
              </w:rPr>
              <w:t xml:space="preserve"> </w:t>
            </w:r>
            <w:r w:rsidR="00E85FEA" w:rsidRPr="005E175F">
              <w:rPr>
                <w:rFonts w:ascii="Arial" w:hAnsi="Arial"/>
              </w:rPr>
              <w:t xml:space="preserve">Vårtermin (1 jan-30 juni)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14:paraId="643910AF" w14:textId="77777777" w:rsidR="00E85FEA" w:rsidRPr="005E175F" w:rsidRDefault="00842B35" w:rsidP="00255983">
            <w:pPr>
              <w:spacing w:before="20" w:line="240" w:lineRule="exact"/>
              <w:rPr>
                <w:rFonts w:ascii="Arial" w:hAnsi="Arial"/>
              </w:rPr>
            </w:pPr>
            <w:sdt>
              <w:sdtPr>
                <w:rPr>
                  <w:rFonts w:ascii="Courier New" w:hAnsi="Courier New"/>
                </w:rPr>
                <w:id w:val="-15950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A0C" w:rsidRPr="005E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FEA" w:rsidRPr="005E175F">
              <w:rPr>
                <w:rFonts w:ascii="Courier New" w:hAnsi="Courier New"/>
              </w:rPr>
              <w:t xml:space="preserve"> </w:t>
            </w:r>
            <w:r w:rsidR="00E85FEA" w:rsidRPr="005E175F">
              <w:rPr>
                <w:rFonts w:ascii="Arial" w:hAnsi="Arial"/>
              </w:rPr>
              <w:t xml:space="preserve">Hösttermin (1 juli-31 dec)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C4205A7" w14:textId="2AC8218B" w:rsidR="00E85FEA" w:rsidRPr="005E175F" w:rsidRDefault="00E85FEA" w:rsidP="006E5A0C">
            <w:pPr>
              <w:spacing w:before="20" w:line="240" w:lineRule="exact"/>
              <w:rPr>
                <w:rFonts w:ascii="Arial" w:hAnsi="Arial"/>
              </w:rPr>
            </w:pPr>
            <w:r w:rsidRPr="005E175F">
              <w:rPr>
                <w:rFonts w:ascii="Arial" w:hAnsi="Arial"/>
              </w:rPr>
              <w:t xml:space="preserve">År: </w:t>
            </w:r>
            <w:r w:rsidR="0079451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94519">
              <w:rPr>
                <w:rFonts w:ascii="Arial" w:hAnsi="Arial"/>
              </w:rPr>
              <w:instrText xml:space="preserve"> FORMTEXT </w:instrText>
            </w:r>
            <w:r w:rsidR="00794519">
              <w:rPr>
                <w:rFonts w:ascii="Arial" w:hAnsi="Arial"/>
              </w:rPr>
            </w:r>
            <w:r w:rsidR="00794519">
              <w:rPr>
                <w:rFonts w:ascii="Arial" w:hAnsi="Arial"/>
              </w:rPr>
              <w:fldChar w:fldCharType="separate"/>
            </w:r>
            <w:r w:rsidR="00794519">
              <w:rPr>
                <w:rFonts w:ascii="Arial" w:hAnsi="Arial"/>
                <w:noProof/>
              </w:rPr>
              <w:t> </w:t>
            </w:r>
            <w:r w:rsidR="00794519">
              <w:rPr>
                <w:rFonts w:ascii="Arial" w:hAnsi="Arial"/>
                <w:noProof/>
              </w:rPr>
              <w:t> </w:t>
            </w:r>
            <w:r w:rsidR="00794519">
              <w:rPr>
                <w:rFonts w:ascii="Arial" w:hAnsi="Arial"/>
                <w:noProof/>
              </w:rPr>
              <w:t> </w:t>
            </w:r>
            <w:r w:rsidR="00794519">
              <w:rPr>
                <w:rFonts w:ascii="Arial" w:hAnsi="Arial"/>
                <w:noProof/>
              </w:rPr>
              <w:t> </w:t>
            </w:r>
            <w:r w:rsidR="00794519">
              <w:rPr>
                <w:rFonts w:ascii="Arial" w:hAnsi="Arial"/>
              </w:rPr>
              <w:fldChar w:fldCharType="end"/>
            </w:r>
          </w:p>
        </w:tc>
      </w:tr>
    </w:tbl>
    <w:p w14:paraId="2BB3DF0D" w14:textId="77777777" w:rsidR="00606B24" w:rsidRDefault="00606B24" w:rsidP="00DD2808">
      <w:pPr>
        <w:rPr>
          <w:rFonts w:ascii="Arial" w:hAnsi="Arial"/>
          <w:b/>
          <w:sz w:val="24"/>
        </w:rPr>
      </w:pPr>
    </w:p>
    <w:p w14:paraId="0D9E6F64" w14:textId="4C7E7DFB" w:rsidR="009A3525" w:rsidRDefault="009A3525" w:rsidP="00606B24">
      <w:pPr>
        <w:rPr>
          <w:rFonts w:ascii="Arial" w:hAnsi="Arial"/>
          <w:b/>
          <w:sz w:val="24"/>
        </w:rPr>
      </w:pPr>
      <w:r w:rsidRPr="009A3525">
        <w:rPr>
          <w:rFonts w:ascii="Arial" w:hAnsi="Arial"/>
          <w:b/>
          <w:sz w:val="24"/>
        </w:rPr>
        <w:t>A</w:t>
      </w:r>
      <w:r w:rsidR="00606B24">
        <w:rPr>
          <w:rFonts w:ascii="Arial" w:hAnsi="Arial"/>
          <w:b/>
          <w:sz w:val="24"/>
        </w:rPr>
        <w:t>KTIVITET</w:t>
      </w:r>
    </w:p>
    <w:tbl>
      <w:tblPr>
        <w:tblW w:w="825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shd w:val="pct5" w:color="auto" w:fill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251"/>
      </w:tblGrid>
      <w:tr w:rsidR="006A5216" w:rsidRPr="009A3525" w14:paraId="07431696" w14:textId="77777777" w:rsidTr="00606B24">
        <w:trPr>
          <w:trHeight w:hRule="exact" w:val="624"/>
        </w:trPr>
        <w:tc>
          <w:tcPr>
            <w:tcW w:w="825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A457FC2" w14:textId="4E7ABF05" w:rsidR="000335F8" w:rsidRPr="00231068" w:rsidRDefault="009A3525" w:rsidP="005E175F">
            <w:pPr>
              <w:spacing w:before="20" w:line="240" w:lineRule="exact"/>
              <w:rPr>
                <w:rFonts w:ascii="Arial" w:hAnsi="Arial"/>
              </w:rPr>
            </w:pPr>
            <w:r w:rsidRPr="009A3525">
              <w:rPr>
                <w:rFonts w:ascii="Arial" w:hAnsi="Arial"/>
                <w:b/>
              </w:rPr>
              <w:t>Genomsnittlig s</w:t>
            </w:r>
            <w:r w:rsidR="005E175F" w:rsidRPr="009A3525">
              <w:rPr>
                <w:rFonts w:ascii="Arial" w:hAnsi="Arial"/>
                <w:b/>
              </w:rPr>
              <w:t>tudie</w:t>
            </w:r>
            <w:r w:rsidR="006A5216" w:rsidRPr="009A3525">
              <w:rPr>
                <w:rFonts w:ascii="Arial" w:hAnsi="Arial"/>
                <w:b/>
              </w:rPr>
              <w:t>aktivitet</w:t>
            </w:r>
            <w:r w:rsidR="00370DCD" w:rsidRPr="009A3525">
              <w:rPr>
                <w:rFonts w:ascii="Arial" w:hAnsi="Arial"/>
                <w:b/>
              </w:rPr>
              <w:t xml:space="preserve"> </w:t>
            </w:r>
            <w:r w:rsidR="006A5216" w:rsidRPr="009A3525">
              <w:rPr>
                <w:rFonts w:ascii="Arial" w:hAnsi="Arial"/>
                <w:b/>
              </w:rPr>
              <w:t>aktuell termin</w:t>
            </w:r>
            <w:r w:rsidRPr="009A3525">
              <w:rPr>
                <w:rFonts w:ascii="Arial" w:hAnsi="Arial"/>
                <w:b/>
              </w:rPr>
              <w:t xml:space="preserve">: </w:t>
            </w:r>
            <w:r w:rsidRPr="009A352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3525">
              <w:rPr>
                <w:rFonts w:ascii="Arial" w:hAnsi="Arial"/>
              </w:rPr>
              <w:instrText xml:space="preserve"> FORMTEXT </w:instrText>
            </w:r>
            <w:r w:rsidRPr="009A3525">
              <w:rPr>
                <w:rFonts w:ascii="Arial" w:hAnsi="Arial"/>
              </w:rPr>
            </w:r>
            <w:r w:rsidRPr="009A3525">
              <w:rPr>
                <w:rFonts w:ascii="Arial" w:hAnsi="Arial"/>
              </w:rPr>
              <w:fldChar w:fldCharType="separate"/>
            </w:r>
            <w:r w:rsidRPr="009A3525">
              <w:rPr>
                <w:rFonts w:ascii="Arial" w:hAnsi="Arial"/>
              </w:rPr>
              <w:t> </w:t>
            </w:r>
            <w:r w:rsidRPr="009A3525">
              <w:rPr>
                <w:rFonts w:ascii="Arial" w:hAnsi="Arial"/>
              </w:rPr>
              <w:t> </w:t>
            </w:r>
            <w:r w:rsidRPr="009A3525">
              <w:rPr>
                <w:rFonts w:ascii="Arial" w:hAnsi="Arial"/>
              </w:rPr>
              <w:t> </w:t>
            </w:r>
            <w:r w:rsidRPr="009A3525">
              <w:rPr>
                <w:rFonts w:ascii="Arial" w:hAnsi="Arial"/>
              </w:rPr>
              <w:fldChar w:fldCharType="end"/>
            </w:r>
            <w:r w:rsidRPr="009A3525">
              <w:rPr>
                <w:rFonts w:ascii="Arial" w:hAnsi="Arial"/>
              </w:rPr>
              <w:t xml:space="preserve"> % av heltid </w:t>
            </w:r>
          </w:p>
        </w:tc>
      </w:tr>
    </w:tbl>
    <w:p w14:paraId="4F329085" w14:textId="7FFA1B36" w:rsidR="00A602FE" w:rsidRDefault="00606B24" w:rsidP="00A602FE">
      <w:pPr>
        <w:pStyle w:val="Liststycke"/>
        <w:numPr>
          <w:ilvl w:val="0"/>
          <w:numId w:val="9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 w:rsidRPr="00A602FE">
        <w:rPr>
          <w:sz w:val="22"/>
          <w:szCs w:val="22"/>
        </w:rPr>
        <w:t xml:space="preserve">Heltid (100 </w:t>
      </w:r>
      <w:r w:rsidR="00162AD0" w:rsidRPr="00A602FE">
        <w:rPr>
          <w:sz w:val="22"/>
          <w:szCs w:val="22"/>
        </w:rPr>
        <w:t>%</w:t>
      </w:r>
      <w:r w:rsidRPr="00A602FE">
        <w:rPr>
          <w:sz w:val="22"/>
          <w:szCs w:val="22"/>
        </w:rPr>
        <w:t xml:space="preserve">) motsvarar ungefär 40 timmar/vecka. </w:t>
      </w:r>
      <w:r w:rsidR="00A602FE" w:rsidRPr="00A602FE">
        <w:rPr>
          <w:sz w:val="22"/>
          <w:szCs w:val="22"/>
        </w:rPr>
        <w:t>(Det går inte att ange mer än 100 %.)</w:t>
      </w:r>
    </w:p>
    <w:p w14:paraId="3C04A504" w14:textId="75695C40" w:rsidR="00162AD0" w:rsidRPr="00A602FE" w:rsidRDefault="00A602FE" w:rsidP="00A602FE">
      <w:pPr>
        <w:pStyle w:val="Liststycke"/>
        <w:numPr>
          <w:ilvl w:val="0"/>
          <w:numId w:val="9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 w:rsidRPr="00A602FE">
        <w:rPr>
          <w:sz w:val="22"/>
          <w:szCs w:val="22"/>
        </w:rPr>
        <w:t xml:space="preserve">Deltidsdoktorand anger </w:t>
      </w:r>
      <w:r w:rsidR="009645C5">
        <w:rPr>
          <w:sz w:val="22"/>
          <w:szCs w:val="22"/>
        </w:rPr>
        <w:t xml:space="preserve">ungefärlig </w:t>
      </w:r>
      <w:r w:rsidR="00E85A28">
        <w:rPr>
          <w:sz w:val="22"/>
          <w:szCs w:val="22"/>
        </w:rPr>
        <w:t xml:space="preserve">procent </w:t>
      </w:r>
      <w:r w:rsidRPr="00A602FE">
        <w:rPr>
          <w:sz w:val="22"/>
          <w:szCs w:val="22"/>
        </w:rPr>
        <w:t>av heltid som ägnats åt forskarstudier</w:t>
      </w:r>
      <w:r w:rsidRPr="00A602FE">
        <w:rPr>
          <w:rStyle w:val="Fotnotsreferens"/>
          <w:sz w:val="22"/>
          <w:szCs w:val="22"/>
        </w:rPr>
        <w:footnoteReference w:id="1"/>
      </w:r>
      <w:r w:rsidRPr="00A602FE">
        <w:rPr>
          <w:sz w:val="22"/>
          <w:szCs w:val="22"/>
        </w:rPr>
        <w:t>.</w:t>
      </w:r>
    </w:p>
    <w:p w14:paraId="1BE93380" w14:textId="42F9753B" w:rsidR="00A602FE" w:rsidRPr="00A602FE" w:rsidRDefault="00A602FE" w:rsidP="00A602FE">
      <w:pPr>
        <w:pStyle w:val="Liststycke"/>
        <w:numPr>
          <w:ilvl w:val="0"/>
          <w:numId w:val="9"/>
        </w:numPr>
        <w:spacing w:after="120" w:line="276" w:lineRule="auto"/>
        <w:ind w:left="284" w:hanging="284"/>
        <w:rPr>
          <w:sz w:val="22"/>
          <w:szCs w:val="22"/>
        </w:rPr>
      </w:pPr>
      <w:r w:rsidRPr="00A602FE">
        <w:rPr>
          <w:iCs/>
          <w:sz w:val="22"/>
          <w:szCs w:val="22"/>
        </w:rPr>
        <w:t>Om aktiviteten har varierat under terminen anges ett genomsnit</w:t>
      </w:r>
      <w:r w:rsidR="001900C6">
        <w:rPr>
          <w:iCs/>
          <w:sz w:val="22"/>
          <w:szCs w:val="22"/>
        </w:rPr>
        <w:t>t</w:t>
      </w:r>
      <w:r w:rsidRPr="00A602FE">
        <w:rPr>
          <w:iCs/>
          <w:sz w:val="22"/>
          <w:szCs w:val="22"/>
        </w:rPr>
        <w:t>.</w:t>
      </w:r>
    </w:p>
    <w:p w14:paraId="166B96F1" w14:textId="1EE6A03C" w:rsidR="00D35A96" w:rsidRPr="00A602FE" w:rsidRDefault="00C578D1" w:rsidP="00A602FE">
      <w:pPr>
        <w:pStyle w:val="Liststycke"/>
        <w:numPr>
          <w:ilvl w:val="0"/>
          <w:numId w:val="9"/>
        </w:numPr>
        <w:spacing w:line="276" w:lineRule="auto"/>
        <w:ind w:left="284" w:hanging="284"/>
        <w:rPr>
          <w:b/>
          <w:bCs/>
          <w:sz w:val="22"/>
          <w:szCs w:val="22"/>
        </w:rPr>
      </w:pPr>
      <w:r w:rsidRPr="00A602FE">
        <w:rPr>
          <w:iCs/>
          <w:sz w:val="22"/>
          <w:szCs w:val="22"/>
        </w:rPr>
        <w:t>Inaktiva doktorander ange</w:t>
      </w:r>
      <w:r w:rsidR="00EC349F" w:rsidRPr="00A602FE">
        <w:rPr>
          <w:iCs/>
          <w:sz w:val="22"/>
          <w:szCs w:val="22"/>
        </w:rPr>
        <w:t>r</w:t>
      </w:r>
      <w:r w:rsidRPr="00A602FE">
        <w:rPr>
          <w:iCs/>
          <w:sz w:val="22"/>
          <w:szCs w:val="22"/>
        </w:rPr>
        <w:t xml:space="preserve"> 0 % </w:t>
      </w:r>
      <w:r w:rsidR="00E85A28">
        <w:rPr>
          <w:iCs/>
          <w:sz w:val="22"/>
          <w:szCs w:val="22"/>
        </w:rPr>
        <w:t>aktivitet (</w:t>
      </w:r>
      <w:r w:rsidRPr="00A602FE">
        <w:rPr>
          <w:iCs/>
          <w:sz w:val="22"/>
          <w:szCs w:val="22"/>
        </w:rPr>
        <w:t>och lämna</w:t>
      </w:r>
      <w:r w:rsidR="00EC349F" w:rsidRPr="00A602FE">
        <w:rPr>
          <w:iCs/>
          <w:sz w:val="22"/>
          <w:szCs w:val="22"/>
        </w:rPr>
        <w:t>r</w:t>
      </w:r>
      <w:r w:rsidRPr="00A602FE">
        <w:rPr>
          <w:iCs/>
          <w:sz w:val="22"/>
          <w:szCs w:val="22"/>
        </w:rPr>
        <w:t xml:space="preserve"> ”inkomstkälla</w:t>
      </w:r>
      <w:r w:rsidR="009932A1" w:rsidRPr="00A602FE">
        <w:rPr>
          <w:iCs/>
          <w:sz w:val="22"/>
          <w:szCs w:val="22"/>
        </w:rPr>
        <w:t>/anställning</w:t>
      </w:r>
      <w:r w:rsidRPr="00A602FE">
        <w:rPr>
          <w:iCs/>
          <w:sz w:val="22"/>
          <w:szCs w:val="22"/>
        </w:rPr>
        <w:t>” nedan tomt</w:t>
      </w:r>
      <w:r w:rsidR="00E85A28">
        <w:rPr>
          <w:iCs/>
          <w:sz w:val="22"/>
          <w:szCs w:val="22"/>
        </w:rPr>
        <w:t>)</w:t>
      </w:r>
      <w:r w:rsidRPr="00A602FE">
        <w:rPr>
          <w:iCs/>
          <w:sz w:val="22"/>
          <w:szCs w:val="22"/>
        </w:rPr>
        <w:t xml:space="preserve">. </w:t>
      </w:r>
    </w:p>
    <w:p w14:paraId="5BCBD267" w14:textId="4E1F7593" w:rsidR="00162AD0" w:rsidRPr="00A602FE" w:rsidRDefault="00162AD0" w:rsidP="00A602FE">
      <w:pPr>
        <w:pStyle w:val="Liststycke"/>
        <w:numPr>
          <w:ilvl w:val="0"/>
          <w:numId w:val="9"/>
        </w:numPr>
        <w:spacing w:line="276" w:lineRule="auto"/>
        <w:ind w:left="284" w:hanging="284"/>
        <w:rPr>
          <w:b/>
          <w:bCs/>
          <w:sz w:val="22"/>
          <w:szCs w:val="22"/>
        </w:rPr>
      </w:pPr>
      <w:r w:rsidRPr="00A602FE">
        <w:rPr>
          <w:iCs/>
          <w:sz w:val="22"/>
          <w:szCs w:val="22"/>
        </w:rPr>
        <w:t xml:space="preserve">Se </w:t>
      </w:r>
      <w:r w:rsidR="009645C5">
        <w:rPr>
          <w:iCs/>
          <w:sz w:val="22"/>
          <w:szCs w:val="22"/>
        </w:rPr>
        <w:t>nästa</w:t>
      </w:r>
      <w:r w:rsidRPr="00A602FE">
        <w:rPr>
          <w:iCs/>
          <w:sz w:val="22"/>
          <w:szCs w:val="22"/>
        </w:rPr>
        <w:t xml:space="preserve"> sida för exempel</w:t>
      </w:r>
      <w:r w:rsidRPr="00A602FE">
        <w:rPr>
          <w:sz w:val="22"/>
          <w:szCs w:val="22"/>
        </w:rPr>
        <w:t xml:space="preserve"> på hur olika situationer rapporteras</w:t>
      </w:r>
      <w:r w:rsidR="00794519" w:rsidRPr="00A602FE">
        <w:rPr>
          <w:sz w:val="22"/>
          <w:szCs w:val="22"/>
        </w:rPr>
        <w:t>.</w:t>
      </w:r>
    </w:p>
    <w:p w14:paraId="4981D14B" w14:textId="08495CEE" w:rsidR="00606B24" w:rsidRDefault="00606B24" w:rsidP="00D35A96">
      <w:pPr>
        <w:rPr>
          <w:rFonts w:ascii="Arial" w:hAnsi="Arial"/>
          <w:b/>
          <w:bCs/>
          <w:sz w:val="18"/>
          <w:szCs w:val="18"/>
        </w:rPr>
      </w:pPr>
    </w:p>
    <w:p w14:paraId="0EB36045" w14:textId="0F53E15F" w:rsidR="00E40AB1" w:rsidRDefault="00395268" w:rsidP="00DD2808">
      <w:pPr>
        <w:spacing w:before="120" w:after="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FÖRSÖRJNING</w:t>
      </w:r>
      <w:r w:rsidR="00E85A28">
        <w:rPr>
          <w:rFonts w:ascii="Arial" w:hAnsi="Arial"/>
          <w:b/>
          <w:sz w:val="24"/>
        </w:rPr>
        <w:t>/ANSTÄLLNING</w:t>
      </w:r>
    </w:p>
    <w:tbl>
      <w:tblPr>
        <w:tblW w:w="10632" w:type="dxa"/>
        <w:tblInd w:w="-8" w:type="dxa"/>
        <w:tblLayout w:type="fixed"/>
        <w:tblCellMar>
          <w:left w:w="0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47"/>
        <w:gridCol w:w="1275"/>
        <w:gridCol w:w="1276"/>
        <w:gridCol w:w="1191"/>
        <w:gridCol w:w="1106"/>
        <w:gridCol w:w="709"/>
      </w:tblGrid>
      <w:tr w:rsidR="009F76EF" w:rsidRPr="00C87DFF" w14:paraId="77D652A8" w14:textId="77777777" w:rsidTr="00802A12">
        <w:trPr>
          <w:gridAfter w:val="1"/>
          <w:wAfter w:w="709" w:type="dxa"/>
          <w:trHeight w:val="377"/>
        </w:trPr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656B7CE" w14:textId="15078B2B" w:rsidR="009F76EF" w:rsidRPr="00606B24" w:rsidRDefault="009F76EF" w:rsidP="00606B24">
            <w:pPr>
              <w:spacing w:before="20" w:line="240" w:lineRule="exact"/>
              <w:rPr>
                <w:rFonts w:ascii="Arial" w:hAnsi="Arial"/>
                <w:b/>
              </w:rPr>
            </w:pPr>
            <w:r w:rsidRPr="00606B24">
              <w:rPr>
                <w:rFonts w:ascii="Arial" w:hAnsi="Arial"/>
                <w:b/>
              </w:rPr>
              <w:t xml:space="preserve">Typ av </w:t>
            </w:r>
            <w:r w:rsidR="00E85A28">
              <w:rPr>
                <w:rFonts w:ascii="Arial" w:hAnsi="Arial"/>
                <w:b/>
              </w:rPr>
              <w:t>försörjning</w:t>
            </w:r>
            <w:r w:rsidRPr="00606B24">
              <w:rPr>
                <w:rFonts w:ascii="Arial" w:hAnsi="Arial"/>
                <w:b/>
              </w:rPr>
              <w:t xml:space="preserve"> aktuell termin</w:t>
            </w:r>
          </w:p>
        </w:tc>
      </w:tr>
      <w:tr w:rsidR="009F76EF" w:rsidRPr="00C87DFF" w14:paraId="58637CCA" w14:textId="77777777" w:rsidTr="00802A12">
        <w:trPr>
          <w:trHeight w:hRule="exact" w:val="119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32C4FAE" w14:textId="5D89D084" w:rsidR="00FA64E3" w:rsidRPr="00D53D62" w:rsidRDefault="00FA64E3" w:rsidP="00B31FA5">
            <w:pPr>
              <w:spacing w:before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Anställning som doktorand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5F9AB97" w14:textId="77777777" w:rsidR="00FA64E3" w:rsidRDefault="00FA64E3" w:rsidP="00B31FA5">
            <w:pPr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Annan anställning </w:t>
            </w:r>
            <w:r w:rsidRPr="004A73E2">
              <w:rPr>
                <w:rFonts w:ascii="Arial" w:hAnsi="Arial"/>
                <w:i/>
                <w:sz w:val="18"/>
                <w:szCs w:val="18"/>
              </w:rPr>
              <w:t>inom</w:t>
            </w:r>
            <w:r>
              <w:rPr>
                <w:rFonts w:ascii="Arial" w:hAnsi="Arial"/>
                <w:sz w:val="18"/>
                <w:szCs w:val="18"/>
              </w:rPr>
              <w:t xml:space="preserve"> universitet/</w:t>
            </w:r>
          </w:p>
          <w:p w14:paraId="6BB6C314" w14:textId="0B11480D" w:rsidR="00FA64E3" w:rsidRPr="00B31FA5" w:rsidRDefault="00FA64E3" w:rsidP="00B31FA5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högskola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BEB8F5" w14:textId="7C7E60EF" w:rsidR="00FA64E3" w:rsidRDefault="00FA64E3" w:rsidP="007F0E69">
            <w:pPr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  <w:r w:rsidRPr="005E175F">
              <w:rPr>
                <w:rFonts w:ascii="Arial" w:hAnsi="Arial"/>
                <w:sz w:val="18"/>
                <w:szCs w:val="18"/>
              </w:rPr>
              <w:t xml:space="preserve">Anställning som läkare </w:t>
            </w:r>
            <w:r>
              <w:rPr>
                <w:rFonts w:ascii="Arial" w:hAnsi="Arial"/>
                <w:sz w:val="18"/>
                <w:szCs w:val="18"/>
              </w:rPr>
              <w:t xml:space="preserve">eller </w:t>
            </w:r>
            <w:r w:rsidRPr="005E175F">
              <w:rPr>
                <w:rFonts w:ascii="Arial" w:hAnsi="Arial"/>
                <w:sz w:val="18"/>
                <w:szCs w:val="18"/>
              </w:rPr>
              <w:t>sjukvårds-personal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737A85" w14:textId="3E29F7A9" w:rsidR="00FA64E3" w:rsidRPr="00D53D62" w:rsidRDefault="00FA64E3" w:rsidP="00B31FA5">
            <w:pPr>
              <w:spacing w:before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Företags-doktorand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7BAC7F" w14:textId="77777777" w:rsidR="00FA64E3" w:rsidRDefault="00FA64E3" w:rsidP="00B31FA5">
            <w:pPr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Annan anställning </w:t>
            </w:r>
            <w:r w:rsidRPr="00172657">
              <w:rPr>
                <w:rFonts w:ascii="Arial" w:hAnsi="Arial"/>
                <w:i/>
                <w:sz w:val="18"/>
                <w:szCs w:val="18"/>
              </w:rPr>
              <w:t>utanför</w:t>
            </w:r>
            <w:r>
              <w:rPr>
                <w:rFonts w:ascii="Arial" w:hAnsi="Arial"/>
                <w:sz w:val="18"/>
                <w:szCs w:val="18"/>
              </w:rPr>
              <w:t xml:space="preserve"> universitet/</w:t>
            </w:r>
          </w:p>
          <w:p w14:paraId="5DA3EDF6" w14:textId="70E2C8E7" w:rsidR="00FA64E3" w:rsidRPr="00B31FA5" w:rsidRDefault="00FA64E3" w:rsidP="00B31FA5">
            <w:pPr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högskola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EC060FD" w14:textId="3105C402" w:rsidR="00FA64E3" w:rsidRPr="00B31FA5" w:rsidRDefault="00FA64E3" w:rsidP="00B31FA5">
            <w:pPr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Stipendium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57FE1D2" w14:textId="453D5DCA" w:rsidR="00FA64E3" w:rsidRPr="002E0A24" w:rsidRDefault="00FA64E3" w:rsidP="00B31FA5">
            <w:pPr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  <w:r w:rsidRPr="002E0A24">
              <w:rPr>
                <w:rFonts w:ascii="Arial" w:hAnsi="Arial"/>
                <w:sz w:val="18"/>
                <w:szCs w:val="18"/>
              </w:rPr>
              <w:t>Bidrag från Sida</w:t>
            </w:r>
          </w:p>
          <w:p w14:paraId="08214AA5" w14:textId="5E43D8C9" w:rsidR="00FA64E3" w:rsidRDefault="00FA64E3" w:rsidP="00B31FA5">
            <w:pPr>
              <w:spacing w:before="20"/>
              <w:jc w:val="center"/>
              <w:rPr>
                <w:rFonts w:ascii="Arial" w:hAnsi="Arial"/>
                <w:sz w:val="18"/>
                <w:szCs w:val="18"/>
              </w:rPr>
            </w:pPr>
            <w:r w:rsidRPr="002E0A24">
              <w:rPr>
                <w:rFonts w:ascii="Arial" w:hAnsi="Arial"/>
                <w:sz w:val="18"/>
                <w:szCs w:val="18"/>
              </w:rPr>
              <w:t>(</w:t>
            </w:r>
            <w:proofErr w:type="spellStart"/>
            <w:r w:rsidRPr="002E0A24">
              <w:rPr>
                <w:rFonts w:ascii="Arial" w:hAnsi="Arial"/>
                <w:sz w:val="18"/>
                <w:szCs w:val="18"/>
              </w:rPr>
              <w:t>allowance</w:t>
            </w:r>
            <w:proofErr w:type="spellEnd"/>
            <w:r w:rsidRPr="002E0A24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B94885" w14:textId="22FFBE3B" w:rsidR="00FA64E3" w:rsidRPr="00D53D62" w:rsidRDefault="00FA64E3" w:rsidP="00B31FA5">
            <w:pPr>
              <w:spacing w:before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Övrig</w:t>
            </w:r>
            <w:r w:rsidR="00B31FA5">
              <w:rPr>
                <w:rFonts w:ascii="Arial" w:hAnsi="Arial"/>
                <w:sz w:val="18"/>
                <w:szCs w:val="18"/>
              </w:rPr>
              <w:t>t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auto"/>
          </w:tcPr>
          <w:p w14:paraId="252004C3" w14:textId="77777777" w:rsidR="00FA64E3" w:rsidRDefault="00FA64E3" w:rsidP="00FA64E3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F76EF" w:rsidRPr="00C87DFF" w14:paraId="003E0054" w14:textId="77777777" w:rsidTr="00802A12">
        <w:trPr>
          <w:trHeight w:val="446"/>
        </w:trPr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BEB27ED" w14:textId="77777777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DTJ</w:t>
            </w:r>
          </w:p>
          <w:p w14:paraId="4767724F" w14:textId="77777777" w:rsidR="00FA64E3" w:rsidRPr="00246DAC" w:rsidRDefault="00FA64E3" w:rsidP="00FA64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69917EA" w14:textId="77777777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HTJ</w:t>
            </w:r>
          </w:p>
          <w:p w14:paraId="1A375655" w14:textId="77777777" w:rsidR="00FA64E3" w:rsidRPr="00246DAC" w:rsidRDefault="00FA64E3" w:rsidP="00FA64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8DEB3D5" w14:textId="77777777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USL</w:t>
            </w:r>
          </w:p>
          <w:p w14:paraId="7C0B194D" w14:textId="52A5B43D" w:rsidR="00FA64E3" w:rsidRPr="00D53D62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7F7CB0D" w14:textId="7CCA682A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FTG</w:t>
            </w:r>
          </w:p>
          <w:p w14:paraId="58359933" w14:textId="77777777" w:rsidR="00FA64E3" w:rsidRPr="00246DAC" w:rsidRDefault="00FA64E3" w:rsidP="00FA64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4327A52" w14:textId="77777777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A73E2">
              <w:rPr>
                <w:rFonts w:ascii="Arial" w:hAnsi="Arial"/>
                <w:b/>
                <w:sz w:val="18"/>
                <w:szCs w:val="18"/>
              </w:rPr>
              <w:t>AUH</w:t>
            </w:r>
          </w:p>
          <w:p w14:paraId="1F8B4C92" w14:textId="77777777" w:rsidR="00FA64E3" w:rsidRPr="00246DAC" w:rsidRDefault="00FA64E3" w:rsidP="00FA64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E053A08" w14:textId="77777777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STP</w:t>
            </w:r>
          </w:p>
          <w:p w14:paraId="69901933" w14:textId="77777777" w:rsidR="00FA64E3" w:rsidRPr="00246DAC" w:rsidRDefault="00FA64E3" w:rsidP="00FA64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7CA35FE" w14:textId="3A7B5086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BSL</w:t>
            </w:r>
          </w:p>
          <w:p w14:paraId="2F24AA83" w14:textId="63862305" w:rsidR="00FA64E3" w:rsidRPr="00D53D62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1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823A0A1" w14:textId="00393EA3" w:rsidR="00FA64E3" w:rsidRDefault="00FA64E3" w:rsidP="00FA64E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3D62">
              <w:rPr>
                <w:rFonts w:ascii="Arial" w:hAnsi="Arial"/>
                <w:b/>
                <w:sz w:val="18"/>
                <w:szCs w:val="18"/>
              </w:rPr>
              <w:t>ÖVR</w:t>
            </w:r>
          </w:p>
          <w:p w14:paraId="69D617ED" w14:textId="77777777" w:rsidR="00FA64E3" w:rsidRPr="00246DAC" w:rsidRDefault="00FA64E3" w:rsidP="00FA64E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560DE53" w14:textId="77777777" w:rsidR="00FA64E3" w:rsidRPr="00B32DA0" w:rsidRDefault="00FA64E3" w:rsidP="00FA64E3">
            <w:pPr>
              <w:spacing w:before="20" w:line="24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F76EF" w:rsidRPr="00C87DFF" w14:paraId="7F245096" w14:textId="77777777" w:rsidTr="00802A12">
        <w:trPr>
          <w:trHeight w:val="4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1CAD79" w14:textId="77777777" w:rsidR="00FA64E3" w:rsidRPr="00231068" w:rsidRDefault="00FA64E3" w:rsidP="00FA64E3">
            <w:pPr>
              <w:spacing w:before="20"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037B627" w14:textId="77777777" w:rsidR="00FA64E3" w:rsidRPr="00231068" w:rsidRDefault="00FA64E3" w:rsidP="00FA64E3">
            <w:pPr>
              <w:spacing w:before="20"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46615F0" w14:textId="062104B6" w:rsidR="00FA64E3" w:rsidRPr="00231068" w:rsidRDefault="00FA64E3" w:rsidP="00FA64E3">
            <w:pPr>
              <w:spacing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453BCAD" w14:textId="50D69D87" w:rsidR="00FA64E3" w:rsidRPr="00231068" w:rsidRDefault="00FA64E3" w:rsidP="00FA64E3">
            <w:pPr>
              <w:spacing w:before="20"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BBA0A7" w14:textId="214B733D" w:rsidR="00FA64E3" w:rsidRPr="00231068" w:rsidRDefault="00FA64E3" w:rsidP="00FA64E3">
            <w:pPr>
              <w:spacing w:before="20"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0F0754" w14:textId="77777777" w:rsidR="00FA64E3" w:rsidRPr="00231068" w:rsidRDefault="00FA64E3" w:rsidP="00FA64E3">
            <w:pPr>
              <w:spacing w:before="20"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3C241A8" w14:textId="2157CCB9" w:rsidR="00FA64E3" w:rsidRPr="00231068" w:rsidRDefault="00FA64E3" w:rsidP="00FA64E3">
            <w:pPr>
              <w:spacing w:before="20"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498E122" w14:textId="2CAE3F61" w:rsidR="00FA64E3" w:rsidRPr="00231068" w:rsidRDefault="00FA64E3" w:rsidP="00FA64E3">
            <w:pPr>
              <w:spacing w:before="20" w:line="240" w:lineRule="exact"/>
              <w:jc w:val="center"/>
              <w:rPr>
                <w:rFonts w:ascii="Arial" w:hAnsi="Arial"/>
              </w:rPr>
            </w:pPr>
            <w:r w:rsidRPr="0023106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1068">
              <w:rPr>
                <w:rFonts w:ascii="Arial" w:hAnsi="Arial"/>
              </w:rPr>
              <w:instrText xml:space="preserve"> FORMTEXT </w:instrText>
            </w:r>
            <w:r w:rsidRPr="00231068">
              <w:rPr>
                <w:rFonts w:ascii="Arial" w:hAnsi="Arial"/>
              </w:rPr>
            </w:r>
            <w:r w:rsidRPr="00231068">
              <w:rPr>
                <w:rFonts w:ascii="Arial" w:hAnsi="Arial"/>
              </w:rPr>
              <w:fldChar w:fldCharType="separate"/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t> </w:t>
            </w:r>
            <w:r w:rsidRPr="00231068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0190FF" w14:textId="77777777" w:rsidR="00FA64E3" w:rsidRPr="000612CB" w:rsidRDefault="00FA64E3" w:rsidP="00FA64E3">
            <w:pPr>
              <w:spacing w:before="20" w:line="240" w:lineRule="exact"/>
              <w:rPr>
                <w:rFonts w:ascii="Courier New" w:hAnsi="Courier New"/>
                <w:sz w:val="16"/>
                <w:szCs w:val="16"/>
              </w:rPr>
            </w:pPr>
            <w:r w:rsidRPr="009A3525">
              <w:rPr>
                <w:rFonts w:ascii="Arial" w:hAnsi="Arial"/>
                <w:sz w:val="18"/>
                <w:szCs w:val="18"/>
              </w:rPr>
              <w:t>=100%</w:t>
            </w:r>
          </w:p>
        </w:tc>
      </w:tr>
    </w:tbl>
    <w:p w14:paraId="00FC574E" w14:textId="677629D5" w:rsidR="00606B24" w:rsidRPr="00A602FE" w:rsidRDefault="00606B24" w:rsidP="00E85A28">
      <w:pPr>
        <w:pStyle w:val="Liststycke"/>
        <w:numPr>
          <w:ilvl w:val="0"/>
          <w:numId w:val="10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 w:rsidRPr="00A602FE">
        <w:rPr>
          <w:sz w:val="22"/>
          <w:szCs w:val="22"/>
        </w:rPr>
        <w:t xml:space="preserve">Summan </w:t>
      </w:r>
      <w:r w:rsidR="00794519" w:rsidRPr="00A602FE">
        <w:rPr>
          <w:sz w:val="22"/>
          <w:szCs w:val="22"/>
        </w:rPr>
        <w:t>ska</w:t>
      </w:r>
      <w:r w:rsidRPr="00A602FE">
        <w:rPr>
          <w:sz w:val="22"/>
          <w:szCs w:val="22"/>
        </w:rPr>
        <w:t xml:space="preserve"> alltid</w:t>
      </w:r>
      <w:r w:rsidR="00794519" w:rsidRPr="00A602FE">
        <w:rPr>
          <w:sz w:val="22"/>
          <w:szCs w:val="22"/>
        </w:rPr>
        <w:t xml:space="preserve"> bli</w:t>
      </w:r>
      <w:r w:rsidRPr="00A602FE">
        <w:rPr>
          <w:sz w:val="22"/>
          <w:szCs w:val="22"/>
        </w:rPr>
        <w:t xml:space="preserve"> 100 procent oavsett </w:t>
      </w:r>
      <w:r w:rsidR="00381FA9" w:rsidRPr="00A602FE">
        <w:rPr>
          <w:sz w:val="22"/>
          <w:szCs w:val="22"/>
        </w:rPr>
        <w:t xml:space="preserve">grad av </w:t>
      </w:r>
      <w:r w:rsidRPr="00A602FE">
        <w:rPr>
          <w:sz w:val="22"/>
          <w:szCs w:val="22"/>
        </w:rPr>
        <w:t xml:space="preserve">studieaktivitet. </w:t>
      </w:r>
    </w:p>
    <w:p w14:paraId="4BF84A0E" w14:textId="49A4FBC4" w:rsidR="00A602FE" w:rsidRPr="00A602FE" w:rsidRDefault="00A602FE" w:rsidP="00E85A28">
      <w:pPr>
        <w:pStyle w:val="Liststycke"/>
        <w:numPr>
          <w:ilvl w:val="0"/>
          <w:numId w:val="10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 w:rsidRPr="00A602FE">
        <w:rPr>
          <w:sz w:val="22"/>
          <w:szCs w:val="22"/>
        </w:rPr>
        <w:t>Deltidsdoktorand ange</w:t>
      </w:r>
      <w:r>
        <w:rPr>
          <w:sz w:val="22"/>
          <w:szCs w:val="22"/>
        </w:rPr>
        <w:t>r</w:t>
      </w:r>
      <w:r w:rsidRPr="00A602FE">
        <w:rPr>
          <w:sz w:val="22"/>
          <w:szCs w:val="22"/>
        </w:rPr>
        <w:t xml:space="preserve"> f</w:t>
      </w:r>
      <w:r w:rsidR="001900C6">
        <w:rPr>
          <w:sz w:val="22"/>
          <w:szCs w:val="22"/>
        </w:rPr>
        <w:t xml:space="preserve">örsörjningstyp endast </w:t>
      </w:r>
      <w:r w:rsidRPr="00A602FE">
        <w:rPr>
          <w:sz w:val="22"/>
          <w:szCs w:val="22"/>
        </w:rPr>
        <w:t>för den tid som ägnats åt forskarstudier</w:t>
      </w:r>
      <w:r w:rsidRPr="00A602FE">
        <w:rPr>
          <w:sz w:val="22"/>
          <w:szCs w:val="22"/>
          <w:vertAlign w:val="superscript"/>
        </w:rPr>
        <w:t>1</w:t>
      </w:r>
      <w:r w:rsidRPr="00A602FE">
        <w:rPr>
          <w:sz w:val="22"/>
          <w:szCs w:val="22"/>
        </w:rPr>
        <w:t xml:space="preserve">. </w:t>
      </w:r>
    </w:p>
    <w:p w14:paraId="45ED059E" w14:textId="2F76AE72" w:rsidR="00794519" w:rsidRPr="001900C6" w:rsidRDefault="009932A1" w:rsidP="00E85A28">
      <w:pPr>
        <w:pStyle w:val="Liststycke"/>
        <w:numPr>
          <w:ilvl w:val="0"/>
          <w:numId w:val="10"/>
        </w:numPr>
        <w:spacing w:line="276" w:lineRule="auto"/>
        <w:ind w:left="284" w:hanging="284"/>
        <w:contextualSpacing w:val="0"/>
        <w:rPr>
          <w:b/>
          <w:bCs/>
          <w:sz w:val="22"/>
          <w:szCs w:val="22"/>
        </w:rPr>
      </w:pPr>
      <w:r w:rsidRPr="00A602FE">
        <w:rPr>
          <w:iCs/>
          <w:sz w:val="22"/>
          <w:szCs w:val="22"/>
        </w:rPr>
        <w:t xml:space="preserve">Se </w:t>
      </w:r>
      <w:r w:rsidR="009645C5">
        <w:rPr>
          <w:iCs/>
          <w:sz w:val="22"/>
          <w:szCs w:val="22"/>
        </w:rPr>
        <w:t>näst</w:t>
      </w:r>
      <w:r w:rsidRPr="00A602FE">
        <w:rPr>
          <w:iCs/>
          <w:sz w:val="22"/>
          <w:szCs w:val="22"/>
        </w:rPr>
        <w:t>a sida för exempel</w:t>
      </w:r>
      <w:r w:rsidR="00794519" w:rsidRPr="00A602FE">
        <w:rPr>
          <w:iCs/>
          <w:sz w:val="22"/>
          <w:szCs w:val="22"/>
        </w:rPr>
        <w:t xml:space="preserve"> </w:t>
      </w:r>
      <w:r w:rsidR="00794519" w:rsidRPr="00A602FE">
        <w:rPr>
          <w:sz w:val="22"/>
          <w:szCs w:val="22"/>
        </w:rPr>
        <w:t>på hur olika situationer rapporteras.</w:t>
      </w:r>
    </w:p>
    <w:p w14:paraId="770F26C0" w14:textId="4C1A7500" w:rsidR="001900C6" w:rsidRPr="001900C6" w:rsidRDefault="001900C6" w:rsidP="00E85A28">
      <w:pPr>
        <w:pStyle w:val="Liststycke"/>
        <w:numPr>
          <w:ilvl w:val="0"/>
          <w:numId w:val="10"/>
        </w:numPr>
        <w:spacing w:line="276" w:lineRule="auto"/>
        <w:ind w:left="284" w:hanging="284"/>
        <w:contextualSpacing w:val="0"/>
        <w:rPr>
          <w:sz w:val="22"/>
          <w:szCs w:val="22"/>
        </w:rPr>
      </w:pPr>
      <w:r w:rsidRPr="00A602FE">
        <w:rPr>
          <w:sz w:val="22"/>
          <w:szCs w:val="22"/>
        </w:rPr>
        <w:t xml:space="preserve">På </w:t>
      </w:r>
      <w:r>
        <w:rPr>
          <w:sz w:val="22"/>
          <w:szCs w:val="22"/>
        </w:rPr>
        <w:t>sist</w:t>
      </w:r>
      <w:r w:rsidRPr="00A602FE">
        <w:rPr>
          <w:sz w:val="22"/>
          <w:szCs w:val="22"/>
        </w:rPr>
        <w:t>a sida</w:t>
      </w:r>
      <w:r>
        <w:rPr>
          <w:sz w:val="22"/>
          <w:szCs w:val="22"/>
        </w:rPr>
        <w:t>n</w:t>
      </w:r>
      <w:r w:rsidRPr="00A602FE">
        <w:rPr>
          <w:sz w:val="22"/>
          <w:szCs w:val="22"/>
        </w:rPr>
        <w:t xml:space="preserve"> finns en </w:t>
      </w:r>
      <w:r>
        <w:rPr>
          <w:sz w:val="22"/>
          <w:szCs w:val="22"/>
        </w:rPr>
        <w:t xml:space="preserve">mer detaljerad </w:t>
      </w:r>
      <w:r w:rsidRPr="00A602FE">
        <w:rPr>
          <w:sz w:val="22"/>
          <w:szCs w:val="22"/>
        </w:rPr>
        <w:t>beskrivning av de olika f</w:t>
      </w:r>
      <w:r>
        <w:rPr>
          <w:sz w:val="22"/>
          <w:szCs w:val="22"/>
        </w:rPr>
        <w:t>örsörjnings</w:t>
      </w:r>
      <w:r w:rsidRPr="00A602FE">
        <w:rPr>
          <w:sz w:val="22"/>
          <w:szCs w:val="22"/>
        </w:rPr>
        <w:t>typerna</w:t>
      </w:r>
      <w:r>
        <w:rPr>
          <w:sz w:val="22"/>
          <w:szCs w:val="22"/>
        </w:rPr>
        <w:t>.</w:t>
      </w:r>
    </w:p>
    <w:p w14:paraId="6E7815C6" w14:textId="77777777" w:rsidR="00606B24" w:rsidRPr="002D4A75" w:rsidRDefault="00606B24" w:rsidP="00606B24"/>
    <w:tbl>
      <w:tblPr>
        <w:tblW w:w="10348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48"/>
      </w:tblGrid>
      <w:tr w:rsidR="00235798" w:rsidRPr="00020224" w14:paraId="22C3C21D" w14:textId="77777777" w:rsidTr="00DD2808">
        <w:trPr>
          <w:trHeight w:val="180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2F9BCFE" w14:textId="77777777" w:rsidR="00235798" w:rsidRDefault="00231068" w:rsidP="00230DF2">
            <w:pPr>
              <w:spacing w:before="20" w:line="240" w:lineRule="exact"/>
            </w:pPr>
            <w:r>
              <w:rPr>
                <w:rFonts w:ascii="Arial" w:hAnsi="Arial"/>
                <w:sz w:val="16"/>
                <w:szCs w:val="16"/>
              </w:rPr>
              <w:t>Ev. k</w:t>
            </w:r>
            <w:r w:rsidR="00235798" w:rsidRPr="00B96B1B">
              <w:rPr>
                <w:rFonts w:ascii="Arial" w:hAnsi="Arial"/>
                <w:sz w:val="16"/>
                <w:szCs w:val="16"/>
              </w:rPr>
              <w:t>ommentarer:</w:t>
            </w:r>
            <w:r w:rsidR="00235798" w:rsidRPr="00020224">
              <w:rPr>
                <w:rFonts w:ascii="Arial" w:hAnsi="Arial"/>
                <w:sz w:val="18"/>
                <w:szCs w:val="18"/>
              </w:rPr>
              <w:t xml:space="preserve"> </w:t>
            </w:r>
            <w:r w:rsidR="00020224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20224">
              <w:instrText xml:space="preserve"> FORMTEXT </w:instrText>
            </w:r>
            <w:r w:rsidR="00020224">
              <w:fldChar w:fldCharType="separate"/>
            </w:r>
            <w:r w:rsidR="00230DF2">
              <w:t> </w:t>
            </w:r>
            <w:r w:rsidR="00230DF2">
              <w:t> </w:t>
            </w:r>
            <w:r w:rsidR="00230DF2">
              <w:t> </w:t>
            </w:r>
            <w:r w:rsidR="00230DF2">
              <w:t> </w:t>
            </w:r>
            <w:r w:rsidR="00230DF2">
              <w:t> </w:t>
            </w:r>
            <w:r w:rsidR="00020224">
              <w:fldChar w:fldCharType="end"/>
            </w:r>
          </w:p>
          <w:p w14:paraId="4797B9E8" w14:textId="2F26B3F4" w:rsidR="007723C1" w:rsidRPr="00020224" w:rsidRDefault="007723C1" w:rsidP="00230DF2">
            <w:pPr>
              <w:spacing w:before="20"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6F7ADFE" w14:textId="2ED0E119" w:rsidR="00231068" w:rsidRDefault="00231068" w:rsidP="008037F8">
      <w:pPr>
        <w:spacing w:line="240" w:lineRule="exact"/>
        <w:rPr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4F59FD4D" w14:textId="77777777" w:rsidR="00B7747B" w:rsidRDefault="00B7747B" w:rsidP="000335F8">
      <w:pPr>
        <w:pStyle w:val="Default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4E6BF57B" w14:textId="23CED686" w:rsidR="000335F8" w:rsidRPr="00281326" w:rsidRDefault="00C1409A" w:rsidP="00546276">
      <w:pPr>
        <w:pStyle w:val="Default"/>
        <w:spacing w:after="120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2E0B3C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E</w:t>
      </w:r>
      <w:r w:rsidR="000335F8" w:rsidRPr="002E0B3C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xempel på hur aktivitet och f</w:t>
      </w:r>
      <w:r w:rsidR="00395268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örsörjning</w:t>
      </w:r>
      <w:r w:rsidR="000335F8" w:rsidRPr="002E0B3C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 xml:space="preserve"> </w:t>
      </w:r>
      <w:r w:rsidR="00AA08FC" w:rsidRPr="002E0B3C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rapporteras</w:t>
      </w:r>
    </w:p>
    <w:p w14:paraId="01935DA7" w14:textId="77777777" w:rsidR="000335F8" w:rsidRDefault="000335F8" w:rsidP="000335F8">
      <w:pPr>
        <w:pStyle w:val="Default"/>
        <w:rPr>
          <w:sz w:val="23"/>
          <w:szCs w:val="23"/>
        </w:rPr>
      </w:pPr>
    </w:p>
    <w:p w14:paraId="54379059" w14:textId="723031AC" w:rsidR="00451C41" w:rsidRPr="00661E5D" w:rsidRDefault="00C4707A" w:rsidP="00A2757A">
      <w:pPr>
        <w:pStyle w:val="Default"/>
        <w:rPr>
          <w:u w:val="single"/>
        </w:rPr>
      </w:pPr>
      <w:r w:rsidRPr="00661E5D">
        <w:rPr>
          <w:i/>
          <w:iCs/>
          <w:u w:val="single"/>
        </w:rPr>
        <w:t>Exempel</w:t>
      </w:r>
      <w:r w:rsidR="00661E5D" w:rsidRPr="00661E5D">
        <w:rPr>
          <w:i/>
          <w:iCs/>
          <w:u w:val="single"/>
        </w:rPr>
        <w:t xml:space="preserve"> 1</w:t>
      </w:r>
      <w:r w:rsidR="00693FD8" w:rsidRPr="00661E5D">
        <w:rPr>
          <w:i/>
          <w:iCs/>
          <w:u w:val="single"/>
        </w:rPr>
        <w:t>:</w:t>
      </w:r>
      <w:r w:rsidR="00EA35EC" w:rsidRPr="00661E5D">
        <w:rPr>
          <w:i/>
          <w:iCs/>
          <w:u w:val="single"/>
        </w:rPr>
        <w:t xml:space="preserve"> </w:t>
      </w:r>
      <w:r w:rsidR="00C42FB2" w:rsidRPr="00661E5D">
        <w:rPr>
          <w:i/>
          <w:iCs/>
          <w:u w:val="single"/>
        </w:rPr>
        <w:t>Forskarstudier inom k</w:t>
      </w:r>
      <w:r w:rsidR="00EA35EC" w:rsidRPr="00661E5D">
        <w:rPr>
          <w:i/>
          <w:iCs/>
          <w:u w:val="single"/>
        </w:rPr>
        <w:t>linisk anställning</w:t>
      </w:r>
    </w:p>
    <w:p w14:paraId="716F72AA" w14:textId="6CB930E7" w:rsidR="00124011" w:rsidRPr="00661E5D" w:rsidRDefault="00C4707A" w:rsidP="00A2757A">
      <w:pPr>
        <w:pStyle w:val="Default"/>
      </w:pPr>
      <w:bookmarkStart w:id="0" w:name="_Hlk87367095"/>
      <w:r w:rsidRPr="00661E5D">
        <w:t xml:space="preserve">En doktorand genomför </w:t>
      </w:r>
      <w:r w:rsidR="008037F8" w:rsidRPr="00661E5D">
        <w:t xml:space="preserve">sin </w:t>
      </w:r>
      <w:r w:rsidRPr="00661E5D">
        <w:t xml:space="preserve">forskarutbildning inom </w:t>
      </w:r>
      <w:r w:rsidR="008037F8" w:rsidRPr="00661E5D">
        <w:t xml:space="preserve">ramen för </w:t>
      </w:r>
      <w:r w:rsidR="00D414C4" w:rsidRPr="00661E5D">
        <w:t>en</w:t>
      </w:r>
      <w:r w:rsidRPr="00661E5D">
        <w:t xml:space="preserve"> anställning</w:t>
      </w:r>
      <w:r w:rsidR="00E826E6" w:rsidRPr="00661E5D">
        <w:t xml:space="preserve"> </w:t>
      </w:r>
      <w:r w:rsidR="00D414C4" w:rsidRPr="00661E5D">
        <w:t xml:space="preserve">vid ett sjukhus. </w:t>
      </w:r>
      <w:r w:rsidR="001900C6" w:rsidRPr="00661E5D">
        <w:t>En dag i veckan</w:t>
      </w:r>
      <w:r w:rsidR="00124011" w:rsidRPr="00661E5D">
        <w:t xml:space="preserve"> ägnas</w:t>
      </w:r>
      <w:r w:rsidR="001900C6" w:rsidRPr="00661E5D">
        <w:t xml:space="preserve"> enligt överenskommelse åt forskning, men d</w:t>
      </w:r>
      <w:r w:rsidR="00124011" w:rsidRPr="00661E5D">
        <w:t xml:space="preserve">ärutöver </w:t>
      </w:r>
      <w:r w:rsidR="001900C6" w:rsidRPr="00661E5D">
        <w:t>överlappar</w:t>
      </w:r>
      <w:r w:rsidR="00AB2492">
        <w:t xml:space="preserve"> </w:t>
      </w:r>
      <w:r w:rsidR="00FD38CA">
        <w:t xml:space="preserve">även </w:t>
      </w:r>
      <w:r w:rsidR="001900C6" w:rsidRPr="00661E5D">
        <w:t xml:space="preserve">det </w:t>
      </w:r>
      <w:r w:rsidR="00AB2492">
        <w:t xml:space="preserve">ordinarie </w:t>
      </w:r>
      <w:r w:rsidR="001900C6" w:rsidRPr="00661E5D">
        <w:t xml:space="preserve">kliniska arbetet </w:t>
      </w:r>
      <w:r w:rsidR="00FD38CA">
        <w:t xml:space="preserve">med </w:t>
      </w:r>
      <w:r w:rsidR="001900C6" w:rsidRPr="00661E5D">
        <w:t>f</w:t>
      </w:r>
      <w:r w:rsidR="00C42FB2" w:rsidRPr="00661E5D">
        <w:t>orskarstudier</w:t>
      </w:r>
      <w:r w:rsidR="00124011" w:rsidRPr="00661E5D">
        <w:t>na</w:t>
      </w:r>
      <w:r w:rsidR="000133DD" w:rsidRPr="00661E5D">
        <w:rPr>
          <w:rStyle w:val="Fotnotsreferens"/>
        </w:rPr>
        <w:footnoteReference w:id="2"/>
      </w:r>
      <w:r w:rsidR="00C42FB2" w:rsidRPr="00661E5D">
        <w:t xml:space="preserve">, </w:t>
      </w:r>
      <w:proofErr w:type="gramStart"/>
      <w:r w:rsidR="00C42FB2" w:rsidRPr="00661E5D">
        <w:t>t.ex.</w:t>
      </w:r>
      <w:proofErr w:type="gramEnd"/>
      <w:r w:rsidR="00C42FB2" w:rsidRPr="00661E5D">
        <w:t xml:space="preserve"> </w:t>
      </w:r>
      <w:r w:rsidR="00A2757A" w:rsidRPr="00661E5D">
        <w:t>in</w:t>
      </w:r>
      <w:r w:rsidR="00C42FB2" w:rsidRPr="00661E5D">
        <w:t>saml</w:t>
      </w:r>
      <w:r w:rsidR="00A2757A" w:rsidRPr="00661E5D">
        <w:t>ing av</w:t>
      </w:r>
      <w:r w:rsidR="00C42FB2" w:rsidRPr="00661E5D">
        <w:t xml:space="preserve"> data. </w:t>
      </w:r>
      <w:bookmarkStart w:id="3" w:name="_Hlk87367744"/>
      <w:r w:rsidR="001900C6" w:rsidRPr="00661E5D">
        <w:t>D</w:t>
      </w:r>
      <w:r w:rsidR="00A2757A" w:rsidRPr="00661E5D">
        <w:t xml:space="preserve">oktoranden </w:t>
      </w:r>
      <w:r w:rsidR="001900C6" w:rsidRPr="00661E5D">
        <w:t xml:space="preserve">uppskattar att </w:t>
      </w:r>
      <w:r w:rsidR="00802A12">
        <w:t>totalt</w:t>
      </w:r>
      <w:r w:rsidR="001900C6" w:rsidRPr="00661E5D">
        <w:t xml:space="preserve"> 20</w:t>
      </w:r>
      <w:r w:rsidR="00395268" w:rsidRPr="00661E5D">
        <w:t xml:space="preserve"> timmar</w:t>
      </w:r>
      <w:r w:rsidR="00A2757A" w:rsidRPr="00661E5D">
        <w:t>/</w:t>
      </w:r>
      <w:r w:rsidR="00E82F34" w:rsidRPr="00661E5D">
        <w:t xml:space="preserve">vecka </w:t>
      </w:r>
      <w:r w:rsidR="006A52A4" w:rsidRPr="00661E5D">
        <w:t>ägnas</w:t>
      </w:r>
      <w:r w:rsidR="006A52A4">
        <w:t xml:space="preserve"> </w:t>
      </w:r>
      <w:r w:rsidRPr="00661E5D">
        <w:t xml:space="preserve">åt </w:t>
      </w:r>
      <w:r w:rsidR="001900C6" w:rsidRPr="00661E5D">
        <w:t xml:space="preserve">forskning </w:t>
      </w:r>
      <w:r w:rsidR="00AB2492">
        <w:t>och</w:t>
      </w:r>
      <w:r w:rsidR="001900C6" w:rsidRPr="00661E5D">
        <w:t xml:space="preserve"> andra aktiviteter</w:t>
      </w:r>
      <w:r w:rsidR="006A52A4">
        <w:t xml:space="preserve"> som är</w:t>
      </w:r>
      <w:r w:rsidR="00124011" w:rsidRPr="00661E5D">
        <w:t xml:space="preserve"> relevanta för</w:t>
      </w:r>
      <w:r w:rsidR="001900C6" w:rsidRPr="00661E5D">
        <w:t xml:space="preserve"> </w:t>
      </w:r>
      <w:r w:rsidRPr="00661E5D">
        <w:t>forskarutbildning</w:t>
      </w:r>
      <w:r w:rsidR="000133DD" w:rsidRPr="00661E5D">
        <w:t>en</w:t>
      </w:r>
      <w:bookmarkEnd w:id="3"/>
      <w:r w:rsidR="001900C6" w:rsidRPr="00661E5D">
        <w:rPr>
          <w:vertAlign w:val="superscript"/>
        </w:rPr>
        <w:t>1</w:t>
      </w:r>
      <w:r w:rsidR="00F927F3" w:rsidRPr="00661E5D">
        <w:t xml:space="preserve">. </w:t>
      </w:r>
    </w:p>
    <w:p w14:paraId="7C6B9A91" w14:textId="5E8CADBE" w:rsidR="00E82F34" w:rsidRPr="00661E5D" w:rsidRDefault="00E82F34" w:rsidP="00A2757A">
      <w:pPr>
        <w:pStyle w:val="Default"/>
      </w:pPr>
      <w:r w:rsidRPr="00661E5D">
        <w:t xml:space="preserve">Aktiviteten rapporteras </w:t>
      </w:r>
      <w:r w:rsidR="00124011" w:rsidRPr="00661E5D">
        <w:t xml:space="preserve">därmed </w:t>
      </w:r>
      <w:r w:rsidRPr="00661E5D">
        <w:t xml:space="preserve">som </w:t>
      </w:r>
      <w:r w:rsidR="001900C6" w:rsidRPr="00661E5D">
        <w:t>5</w:t>
      </w:r>
      <w:r w:rsidRPr="00661E5D">
        <w:t xml:space="preserve">0 </w:t>
      </w:r>
      <w:r w:rsidR="005A6F42">
        <w:t>%</w:t>
      </w:r>
      <w:r w:rsidR="006A52A4">
        <w:t xml:space="preserve"> (20/40 </w:t>
      </w:r>
      <w:proofErr w:type="spellStart"/>
      <w:r w:rsidR="006A52A4">
        <w:t>tim</w:t>
      </w:r>
      <w:proofErr w:type="spellEnd"/>
      <w:r w:rsidR="006A52A4">
        <w:t>)</w:t>
      </w:r>
      <w:r w:rsidR="00395268" w:rsidRPr="00661E5D">
        <w:t>. Försörjningen rapporteras</w:t>
      </w:r>
      <w:r w:rsidRPr="00661E5D">
        <w:t xml:space="preserve"> som 100 </w:t>
      </w:r>
      <w:r w:rsidR="005A6F42">
        <w:t>%</w:t>
      </w:r>
      <w:r w:rsidRPr="00661E5D">
        <w:t xml:space="preserve"> US</w:t>
      </w:r>
      <w:r w:rsidR="00A2757A" w:rsidRPr="00661E5D">
        <w:t>L.</w:t>
      </w:r>
      <w:r w:rsidRPr="00661E5D">
        <w:t xml:space="preserve"> </w:t>
      </w:r>
    </w:p>
    <w:bookmarkEnd w:id="0"/>
    <w:p w14:paraId="44D020EA" w14:textId="77777777" w:rsidR="00B55A0E" w:rsidRPr="00661E5D" w:rsidRDefault="00B55A0E" w:rsidP="00B55A0E">
      <w:pPr>
        <w:pStyle w:val="Default"/>
      </w:pPr>
    </w:p>
    <w:p w14:paraId="7F8B9D0D" w14:textId="3B846B36" w:rsidR="00B55A0E" w:rsidRPr="00661E5D" w:rsidRDefault="00B55A0E" w:rsidP="00B55A0E">
      <w:pPr>
        <w:pStyle w:val="Default"/>
        <w:rPr>
          <w:i/>
          <w:iCs/>
          <w:u w:val="single"/>
        </w:rPr>
      </w:pPr>
      <w:r w:rsidRPr="00661E5D">
        <w:rPr>
          <w:i/>
          <w:iCs/>
          <w:u w:val="single"/>
        </w:rPr>
        <w:t xml:space="preserve">Exempel </w:t>
      </w:r>
      <w:r w:rsidR="00661E5D" w:rsidRPr="00661E5D">
        <w:rPr>
          <w:i/>
          <w:iCs/>
          <w:u w:val="single"/>
        </w:rPr>
        <w:t>2</w:t>
      </w:r>
      <w:r w:rsidRPr="00661E5D">
        <w:rPr>
          <w:i/>
          <w:iCs/>
          <w:u w:val="single"/>
        </w:rPr>
        <w:t>: Ändr</w:t>
      </w:r>
      <w:r w:rsidR="00661E5D" w:rsidRPr="00661E5D">
        <w:rPr>
          <w:i/>
          <w:iCs/>
          <w:u w:val="single"/>
        </w:rPr>
        <w:t>ad</w:t>
      </w:r>
      <w:r w:rsidRPr="00661E5D">
        <w:rPr>
          <w:i/>
          <w:iCs/>
          <w:u w:val="single"/>
        </w:rPr>
        <w:t xml:space="preserve"> försörjning och aktivitet</w:t>
      </w:r>
      <w:r w:rsidR="00A2757A" w:rsidRPr="00661E5D">
        <w:rPr>
          <w:i/>
          <w:iCs/>
          <w:u w:val="single"/>
        </w:rPr>
        <w:t xml:space="preserve"> under terminen</w:t>
      </w:r>
    </w:p>
    <w:p w14:paraId="2A14F914" w14:textId="74C67D00" w:rsidR="00B55A0E" w:rsidRPr="00661E5D" w:rsidRDefault="00B55A0E" w:rsidP="00C615AB">
      <w:pPr>
        <w:pStyle w:val="Default"/>
      </w:pPr>
      <w:r w:rsidRPr="00661E5D">
        <w:t xml:space="preserve">En doktorand </w:t>
      </w:r>
      <w:r w:rsidR="00C615AB">
        <w:t>var</w:t>
      </w:r>
      <w:r w:rsidRPr="00661E5D">
        <w:t xml:space="preserve"> anställd av Region Stockholm halva terminen (</w:t>
      </w:r>
      <w:proofErr w:type="gramStart"/>
      <w:r w:rsidRPr="00661E5D">
        <w:t>t.ex.</w:t>
      </w:r>
      <w:proofErr w:type="gramEnd"/>
      <w:r w:rsidRPr="00661E5D">
        <w:t xml:space="preserve"> 1 juli till 1 oktober) där 50 % </w:t>
      </w:r>
      <w:r w:rsidR="00A2757A" w:rsidRPr="00661E5D">
        <w:t xml:space="preserve">av </w:t>
      </w:r>
      <w:r w:rsidRPr="00661E5D">
        <w:t>arbetstiden ägnats åt forskarstudier. Därefter anställs hen som doktorand vid KI på heltid (100 %).</w:t>
      </w:r>
    </w:p>
    <w:p w14:paraId="01A449C3" w14:textId="482596BA" w:rsidR="00B55A0E" w:rsidRPr="00661E5D" w:rsidRDefault="00B55A0E" w:rsidP="00A2757A">
      <w:pPr>
        <w:pStyle w:val="Default"/>
      </w:pPr>
      <w:r w:rsidRPr="00661E5D">
        <w:t xml:space="preserve">Genomsnittlig aktivitet </w:t>
      </w:r>
      <w:r w:rsidR="00C615AB">
        <w:t>är</w:t>
      </w:r>
      <w:r w:rsidRPr="00661E5D">
        <w:t xml:space="preserve"> 75 procent (50 % halva terminen, 100 % andra halvan). </w:t>
      </w:r>
      <w:r w:rsidR="00AB2492">
        <w:t>Försörjningen</w:t>
      </w:r>
      <w:r w:rsidRPr="00661E5D">
        <w:t xml:space="preserve"> rapporteras </w:t>
      </w:r>
      <w:r w:rsidR="00AB2492">
        <w:t xml:space="preserve">som </w:t>
      </w:r>
      <w:r w:rsidRPr="00661E5D">
        <w:t xml:space="preserve">33 </w:t>
      </w:r>
      <w:r w:rsidR="003D7E29">
        <w:t xml:space="preserve">procent </w:t>
      </w:r>
      <w:r w:rsidR="00AB2492">
        <w:t>USL</w:t>
      </w:r>
      <w:r w:rsidRPr="00661E5D">
        <w:t xml:space="preserve"> (25 delat med 75) och 67 </w:t>
      </w:r>
      <w:r w:rsidR="003D7E29">
        <w:t>procent</w:t>
      </w:r>
      <w:r w:rsidR="00AB2492">
        <w:t xml:space="preserve"> DTJ</w:t>
      </w:r>
      <w:r w:rsidRPr="00661E5D">
        <w:t xml:space="preserve"> (50 delat med </w:t>
      </w:r>
      <w:r w:rsidR="00395268" w:rsidRPr="00661E5D">
        <w:t>7</w:t>
      </w:r>
      <w:r w:rsidRPr="00661E5D">
        <w:t>5)</w:t>
      </w:r>
      <w:r w:rsidR="00AB2492">
        <w:t>.</w:t>
      </w:r>
    </w:p>
    <w:p w14:paraId="0FD00446" w14:textId="77777777" w:rsidR="00AF6DA0" w:rsidRPr="00661E5D" w:rsidRDefault="00AF6DA0" w:rsidP="00AF6DA0">
      <w:pPr>
        <w:pStyle w:val="Default"/>
      </w:pPr>
    </w:p>
    <w:p w14:paraId="3A40AD99" w14:textId="6003EF59" w:rsidR="00AF6DA0" w:rsidRPr="00661E5D" w:rsidRDefault="00AF6DA0" w:rsidP="00AF6DA0">
      <w:pPr>
        <w:pStyle w:val="Default"/>
        <w:rPr>
          <w:i/>
          <w:iCs/>
          <w:u w:val="single"/>
        </w:rPr>
      </w:pPr>
      <w:r w:rsidRPr="00661E5D">
        <w:rPr>
          <w:i/>
          <w:iCs/>
          <w:u w:val="single"/>
        </w:rPr>
        <w:t xml:space="preserve">Exempel </w:t>
      </w:r>
      <w:r w:rsidR="00661E5D" w:rsidRPr="00661E5D">
        <w:rPr>
          <w:i/>
          <w:iCs/>
          <w:u w:val="single"/>
        </w:rPr>
        <w:t>3</w:t>
      </w:r>
      <w:r w:rsidRPr="00661E5D">
        <w:rPr>
          <w:i/>
          <w:iCs/>
          <w:u w:val="single"/>
        </w:rPr>
        <w:t xml:space="preserve">: Semester </w:t>
      </w:r>
    </w:p>
    <w:p w14:paraId="78EF5799" w14:textId="1A010CE7" w:rsidR="00451C41" w:rsidRPr="00661E5D" w:rsidRDefault="00AF6DA0" w:rsidP="00A2757A">
      <w:pPr>
        <w:pStyle w:val="Default"/>
        <w:spacing w:after="240"/>
      </w:pPr>
      <w:r w:rsidRPr="00661E5D">
        <w:t xml:space="preserve">En </w:t>
      </w:r>
      <w:r w:rsidR="00C615AB">
        <w:t>heltids</w:t>
      </w:r>
      <w:r w:rsidRPr="00661E5D">
        <w:t xml:space="preserve">doktorand har </w:t>
      </w:r>
      <w:r w:rsidR="000D6409" w:rsidRPr="00661E5D">
        <w:t xml:space="preserve">tagit ut </w:t>
      </w:r>
      <w:r w:rsidRPr="00661E5D">
        <w:t>4 veckors semester under aktuell termin. Semester ska inte påverka aktivitetsgraden</w:t>
      </w:r>
      <w:r w:rsidR="003D7E29">
        <w:t xml:space="preserve">. Aktiviteten </w:t>
      </w:r>
      <w:r w:rsidR="003F044B" w:rsidRPr="00661E5D">
        <w:t xml:space="preserve">rapporteras </w:t>
      </w:r>
      <w:r w:rsidRPr="00661E5D">
        <w:t xml:space="preserve">som 100 </w:t>
      </w:r>
      <w:r w:rsidR="006B1ACA">
        <w:t>%</w:t>
      </w:r>
      <w:r w:rsidRPr="00661E5D">
        <w:t>.</w:t>
      </w:r>
    </w:p>
    <w:p w14:paraId="170D5470" w14:textId="517B6923" w:rsidR="00451C41" w:rsidRPr="00661E5D" w:rsidRDefault="00451C41" w:rsidP="00A2757A">
      <w:pPr>
        <w:pStyle w:val="Default"/>
        <w:rPr>
          <w:u w:val="single"/>
        </w:rPr>
      </w:pPr>
      <w:r w:rsidRPr="00661E5D">
        <w:rPr>
          <w:i/>
          <w:iCs/>
          <w:u w:val="single"/>
        </w:rPr>
        <w:t xml:space="preserve">Exempel </w:t>
      </w:r>
      <w:r w:rsidR="00661E5D" w:rsidRPr="00661E5D">
        <w:rPr>
          <w:i/>
          <w:iCs/>
          <w:u w:val="single"/>
        </w:rPr>
        <w:t>4</w:t>
      </w:r>
      <w:r w:rsidR="00693FD8" w:rsidRPr="00661E5D">
        <w:rPr>
          <w:i/>
          <w:iCs/>
          <w:u w:val="single"/>
        </w:rPr>
        <w:t>:</w:t>
      </w:r>
      <w:r w:rsidRPr="00661E5D">
        <w:rPr>
          <w:i/>
          <w:iCs/>
          <w:u w:val="single"/>
        </w:rPr>
        <w:t xml:space="preserve"> Ledighet</w:t>
      </w:r>
      <w:r w:rsidRPr="00661E5D">
        <w:rPr>
          <w:u w:val="single"/>
        </w:rPr>
        <w:t xml:space="preserve"> </w:t>
      </w:r>
    </w:p>
    <w:p w14:paraId="66AFE4C5" w14:textId="5AA6CA50" w:rsidR="00451C41" w:rsidRPr="00661E5D" w:rsidRDefault="00451C41" w:rsidP="00A2757A">
      <w:pPr>
        <w:pStyle w:val="Default"/>
        <w:spacing w:after="60"/>
      </w:pPr>
      <w:r w:rsidRPr="00661E5D">
        <w:t xml:space="preserve">En deltidsdoktorand (anställd på 60 %) går på föräldraledighet efter en tredjedel av terminen. Nästkommande termin är doktoranden föräldraledig på heltid. Aktiviteten den första terminen är 20 </w:t>
      </w:r>
      <w:r w:rsidR="005A6F42">
        <w:t>%</w:t>
      </w:r>
      <w:r w:rsidRPr="00661E5D">
        <w:t xml:space="preserve"> </w:t>
      </w:r>
      <w:r w:rsidR="005A6F42">
        <w:br/>
      </w:r>
      <w:r w:rsidRPr="00661E5D">
        <w:t>(60 % * 1/3). Nästa termin rapporteras 0</w:t>
      </w:r>
      <w:r w:rsidR="00854BF1" w:rsidRPr="00661E5D">
        <w:t xml:space="preserve"> </w:t>
      </w:r>
      <w:r w:rsidR="003D7E29">
        <w:t>procent.</w:t>
      </w:r>
      <w:r w:rsidRPr="00661E5D">
        <w:t xml:space="preserve"> </w:t>
      </w:r>
    </w:p>
    <w:p w14:paraId="3BB8DE74" w14:textId="100DC6F9" w:rsidR="002B6EF6" w:rsidRPr="00661E5D" w:rsidRDefault="009F2579" w:rsidP="00A2757A">
      <w:pPr>
        <w:pStyle w:val="Default"/>
        <w:rPr>
          <w:i/>
          <w:iCs/>
          <w:u w:val="single"/>
        </w:rPr>
      </w:pPr>
      <w:r w:rsidRPr="00661E5D">
        <w:br/>
      </w:r>
      <w:r w:rsidR="00E826E6" w:rsidRPr="00661E5D">
        <w:rPr>
          <w:i/>
          <w:iCs/>
          <w:u w:val="single"/>
        </w:rPr>
        <w:t xml:space="preserve">Exempel </w:t>
      </w:r>
      <w:r w:rsidR="00661E5D" w:rsidRPr="00661E5D">
        <w:rPr>
          <w:i/>
          <w:iCs/>
          <w:u w:val="single"/>
        </w:rPr>
        <w:t>5</w:t>
      </w:r>
      <w:r w:rsidR="00693FD8" w:rsidRPr="00661E5D">
        <w:rPr>
          <w:i/>
          <w:iCs/>
          <w:u w:val="single"/>
        </w:rPr>
        <w:t>:</w:t>
      </w:r>
      <w:r w:rsidR="00E826E6" w:rsidRPr="00661E5D">
        <w:rPr>
          <w:i/>
          <w:iCs/>
          <w:u w:val="single"/>
        </w:rPr>
        <w:t xml:space="preserve"> Stipendiefinansiering</w:t>
      </w:r>
    </w:p>
    <w:p w14:paraId="12AA1519" w14:textId="1504DD60" w:rsidR="00E826E6" w:rsidRPr="00661E5D" w:rsidRDefault="00E826E6" w:rsidP="00A2757A">
      <w:pPr>
        <w:pStyle w:val="Default"/>
      </w:pPr>
      <w:r w:rsidRPr="00661E5D">
        <w:t xml:space="preserve">En doktorand är finansierad dels av ett externt stipendium från sitt hemland, dels av ett KI-inrättat tilläggsstipendium. </w:t>
      </w:r>
      <w:r w:rsidR="003D7E29">
        <w:t xml:space="preserve">Alla typer av stipendier rapporteras på samma sätt. </w:t>
      </w:r>
      <w:r w:rsidR="009B22A4" w:rsidRPr="00661E5D">
        <w:t>F</w:t>
      </w:r>
      <w:r w:rsidR="000D6409" w:rsidRPr="00661E5D">
        <w:t>örsörjningen</w:t>
      </w:r>
      <w:r w:rsidRPr="00661E5D">
        <w:t xml:space="preserve"> </w:t>
      </w:r>
      <w:r w:rsidR="00C05EDE" w:rsidRPr="00661E5D">
        <w:t>anges</w:t>
      </w:r>
      <w:r w:rsidR="00B7747B" w:rsidRPr="00661E5D">
        <w:t xml:space="preserve"> </w:t>
      </w:r>
      <w:r w:rsidR="003D7E29">
        <w:t xml:space="preserve">därmed </w:t>
      </w:r>
      <w:r w:rsidR="00B7747B" w:rsidRPr="00661E5D">
        <w:t xml:space="preserve">som </w:t>
      </w:r>
      <w:r w:rsidRPr="00661E5D">
        <w:t xml:space="preserve">100 </w:t>
      </w:r>
      <w:r w:rsidR="005A6F42">
        <w:t>%</w:t>
      </w:r>
      <w:r w:rsidRPr="00661E5D">
        <w:t xml:space="preserve"> STP.</w:t>
      </w:r>
    </w:p>
    <w:p w14:paraId="673FCA74" w14:textId="77777777" w:rsidR="00E826E6" w:rsidRPr="00661E5D" w:rsidRDefault="00E826E6" w:rsidP="00E826E6">
      <w:pPr>
        <w:pStyle w:val="Default"/>
        <w:rPr>
          <w:i/>
          <w:iCs/>
        </w:rPr>
      </w:pPr>
    </w:p>
    <w:p w14:paraId="0FEC04F4" w14:textId="48C02159" w:rsidR="00661E5D" w:rsidRPr="00661E5D" w:rsidRDefault="00661E5D" w:rsidP="00661E5D">
      <w:pPr>
        <w:pStyle w:val="Default"/>
        <w:rPr>
          <w:i/>
          <w:iCs/>
          <w:u w:val="single"/>
        </w:rPr>
      </w:pPr>
      <w:r w:rsidRPr="00661E5D">
        <w:rPr>
          <w:i/>
          <w:iCs/>
          <w:u w:val="single"/>
        </w:rPr>
        <w:t xml:space="preserve">Exempel 6: </w:t>
      </w:r>
      <w:r w:rsidR="00850D3E">
        <w:rPr>
          <w:i/>
          <w:iCs/>
          <w:u w:val="single"/>
        </w:rPr>
        <w:t>Aktiviteter relaterad till f</w:t>
      </w:r>
      <w:r w:rsidRPr="00661E5D">
        <w:rPr>
          <w:i/>
          <w:iCs/>
          <w:u w:val="single"/>
        </w:rPr>
        <w:t>orskarutbildning under ledighet</w:t>
      </w:r>
    </w:p>
    <w:p w14:paraId="6C86B21F" w14:textId="408095F2" w:rsidR="00661E5D" w:rsidRPr="00661E5D" w:rsidRDefault="00661E5D" w:rsidP="00661E5D">
      <w:pPr>
        <w:pStyle w:val="Default"/>
      </w:pPr>
      <w:r w:rsidRPr="00661E5D">
        <w:t>En doktorand ägnar sig åt forskarstudier</w:t>
      </w:r>
      <w:r w:rsidRPr="00661E5D">
        <w:rPr>
          <w:vertAlign w:val="superscript"/>
        </w:rPr>
        <w:t>1</w:t>
      </w:r>
      <w:r w:rsidRPr="00661E5D">
        <w:t xml:space="preserve"> </w:t>
      </w:r>
      <w:r w:rsidR="00850D3E" w:rsidRPr="00661E5D">
        <w:t>under föräldraledigheten</w:t>
      </w:r>
      <w:r w:rsidR="00850D3E">
        <w:t xml:space="preserve">, </w:t>
      </w:r>
      <w:proofErr w:type="gramStart"/>
      <w:r w:rsidR="00850D3E">
        <w:t>t.ex.</w:t>
      </w:r>
      <w:proofErr w:type="gramEnd"/>
      <w:r w:rsidR="00850D3E">
        <w:t xml:space="preserve"> skriver ett manuskript. </w:t>
      </w:r>
      <w:r w:rsidR="00A13B22">
        <w:t>T</w:t>
      </w:r>
      <w:r w:rsidRPr="00661E5D">
        <w:t>idsåtgången</w:t>
      </w:r>
      <w:r w:rsidR="00A13B22" w:rsidRPr="00A13B22">
        <w:t xml:space="preserve"> </w:t>
      </w:r>
      <w:r w:rsidR="00A13B22">
        <w:t>under terminen</w:t>
      </w:r>
      <w:r w:rsidRPr="00661E5D">
        <w:t xml:space="preserve"> </w:t>
      </w:r>
      <w:r w:rsidR="00A13B22">
        <w:t>u</w:t>
      </w:r>
      <w:r w:rsidR="00A13B22">
        <w:t>ppskatta</w:t>
      </w:r>
      <w:r w:rsidR="00A13B22">
        <w:t>s</w:t>
      </w:r>
      <w:r w:rsidR="00A13B22">
        <w:t xml:space="preserve"> </w:t>
      </w:r>
      <w:r w:rsidR="00850D3E">
        <w:t xml:space="preserve">som i genomsnitt </w:t>
      </w:r>
      <w:r w:rsidR="00A13B22">
        <w:t>5</w:t>
      </w:r>
      <w:r w:rsidR="00A13B22" w:rsidRPr="00850D3E">
        <w:t xml:space="preserve"> </w:t>
      </w:r>
      <w:r w:rsidR="00850D3E">
        <w:t>% av en arbetsvecka</w:t>
      </w:r>
      <w:r w:rsidR="00A13B22">
        <w:t>, vilket ska rapporteras</w:t>
      </w:r>
      <w:r w:rsidR="005A6F42">
        <w:t>. Om ingen extra ersättning utgått för arbetet rapporteras</w:t>
      </w:r>
      <w:r w:rsidR="00850D3E">
        <w:t xml:space="preserve"> försörjningen som 100 </w:t>
      </w:r>
      <w:r w:rsidR="005A6F42">
        <w:t>%</w:t>
      </w:r>
      <w:r w:rsidR="00850D3E">
        <w:t xml:space="preserve"> ÖVR. </w:t>
      </w:r>
    </w:p>
    <w:p w14:paraId="1B6E379B" w14:textId="77777777" w:rsidR="00661E5D" w:rsidRPr="00661E5D" w:rsidRDefault="00661E5D" w:rsidP="00661E5D">
      <w:pPr>
        <w:pStyle w:val="Default"/>
      </w:pPr>
    </w:p>
    <w:p w14:paraId="6E7CA35B" w14:textId="4B1101EF" w:rsidR="00B7747B" w:rsidRPr="00661E5D" w:rsidRDefault="00B7747B" w:rsidP="00B7747B">
      <w:pPr>
        <w:pStyle w:val="Default"/>
        <w:rPr>
          <w:u w:val="single"/>
        </w:rPr>
      </w:pPr>
      <w:r w:rsidRPr="00661E5D">
        <w:rPr>
          <w:i/>
          <w:iCs/>
          <w:u w:val="single"/>
        </w:rPr>
        <w:t xml:space="preserve">Exempel </w:t>
      </w:r>
      <w:r w:rsidR="00A0511C" w:rsidRPr="00661E5D">
        <w:rPr>
          <w:i/>
          <w:iCs/>
          <w:u w:val="single"/>
        </w:rPr>
        <w:t>7</w:t>
      </w:r>
      <w:r w:rsidR="00693FD8" w:rsidRPr="00661E5D">
        <w:rPr>
          <w:i/>
          <w:iCs/>
          <w:u w:val="single"/>
        </w:rPr>
        <w:t>:</w:t>
      </w:r>
      <w:r w:rsidRPr="00661E5D">
        <w:rPr>
          <w:i/>
          <w:iCs/>
          <w:u w:val="single"/>
        </w:rPr>
        <w:t xml:space="preserve"> Sida-doktorand</w:t>
      </w:r>
      <w:r w:rsidRPr="00661E5D">
        <w:rPr>
          <w:u w:val="single"/>
        </w:rPr>
        <w:t xml:space="preserve"> </w:t>
      </w:r>
    </w:p>
    <w:p w14:paraId="3E93C25C" w14:textId="5497E013" w:rsidR="00B7747B" w:rsidRPr="00661E5D" w:rsidRDefault="00B7747B" w:rsidP="00850D3E">
      <w:pPr>
        <w:pStyle w:val="Default"/>
      </w:pPr>
      <w:r w:rsidRPr="00661E5D">
        <w:t xml:space="preserve">En doktorand inom ett Sida-program är anställd vid utländskt lärosäte och har ett bidrag </w:t>
      </w:r>
      <w:r w:rsidR="00C05EDE" w:rsidRPr="00661E5D">
        <w:t>(så kallat uppehållsbidrag/</w:t>
      </w:r>
      <w:proofErr w:type="spellStart"/>
      <w:r w:rsidR="00C05EDE" w:rsidRPr="00661E5D">
        <w:t>allowance</w:t>
      </w:r>
      <w:proofErr w:type="spellEnd"/>
      <w:r w:rsidR="00C05EDE" w:rsidRPr="00661E5D">
        <w:t xml:space="preserve">) </w:t>
      </w:r>
      <w:r w:rsidRPr="00661E5D">
        <w:t>från Sida för ökade levnadsomkostnader. För bidragsdelen anges f</w:t>
      </w:r>
      <w:r w:rsidR="000D6409" w:rsidRPr="00661E5D">
        <w:t>örsörjnings</w:t>
      </w:r>
      <w:r w:rsidRPr="00661E5D">
        <w:t xml:space="preserve">typen BSL. För den del av finansieringen som </w:t>
      </w:r>
      <w:r w:rsidR="00C05EDE" w:rsidRPr="00661E5D">
        <w:t>kommer från</w:t>
      </w:r>
      <w:r w:rsidRPr="00661E5D">
        <w:t xml:space="preserve"> anställning</w:t>
      </w:r>
      <w:r w:rsidR="00C05EDE" w:rsidRPr="00661E5D">
        <w:t>en</w:t>
      </w:r>
      <w:r w:rsidRPr="00661E5D">
        <w:t xml:space="preserve"> vid </w:t>
      </w:r>
      <w:r w:rsidR="00C05EDE" w:rsidRPr="00661E5D">
        <w:t xml:space="preserve">det </w:t>
      </w:r>
      <w:r w:rsidRPr="00661E5D">
        <w:t>utländsk</w:t>
      </w:r>
      <w:r w:rsidR="00C05EDE" w:rsidRPr="00661E5D">
        <w:t>a</w:t>
      </w:r>
      <w:r w:rsidRPr="00661E5D">
        <w:t xml:space="preserve"> lärosäte</w:t>
      </w:r>
      <w:r w:rsidR="00C05EDE" w:rsidRPr="00661E5D">
        <w:t>t</w:t>
      </w:r>
      <w:r w:rsidRPr="00661E5D">
        <w:t xml:space="preserve"> </w:t>
      </w:r>
      <w:r w:rsidR="00C05EDE" w:rsidRPr="00661E5D">
        <w:t>anges</w:t>
      </w:r>
      <w:r w:rsidRPr="00661E5D">
        <w:t xml:space="preserve"> HTJ.</w:t>
      </w:r>
    </w:p>
    <w:p w14:paraId="44672CF1" w14:textId="77777777" w:rsidR="00E82F34" w:rsidRPr="00661E5D" w:rsidRDefault="00E82F34" w:rsidP="00B7747B">
      <w:pPr>
        <w:pStyle w:val="Default"/>
      </w:pPr>
    </w:p>
    <w:p w14:paraId="74523D67" w14:textId="76F51A02" w:rsidR="00E82F34" w:rsidRPr="00661E5D" w:rsidRDefault="00A2757A" w:rsidP="00B7747B">
      <w:pPr>
        <w:pStyle w:val="Default"/>
        <w:rPr>
          <w:i/>
          <w:iCs/>
          <w:u w:val="single"/>
        </w:rPr>
      </w:pPr>
      <w:r w:rsidRPr="00661E5D">
        <w:rPr>
          <w:i/>
          <w:iCs/>
          <w:u w:val="single"/>
        </w:rPr>
        <w:t>Exempel 8: Förtroendeuppdrag</w:t>
      </w:r>
    </w:p>
    <w:p w14:paraId="57F30F9A" w14:textId="793AE242" w:rsidR="00D414C4" w:rsidRDefault="00A2757A" w:rsidP="00E826E6">
      <w:pPr>
        <w:pStyle w:val="Default"/>
      </w:pPr>
      <w:r w:rsidRPr="00661E5D">
        <w:t>E</w:t>
      </w:r>
      <w:r w:rsidR="00E82F34" w:rsidRPr="00661E5D">
        <w:t>n doktorand som har ett förtroendeuppdrag</w:t>
      </w:r>
      <w:r w:rsidR="005A6F42">
        <w:t>, till exempel</w:t>
      </w:r>
      <w:r w:rsidR="00E82F34" w:rsidRPr="00661E5D">
        <w:t xml:space="preserve"> sitter som stude</w:t>
      </w:r>
      <w:r w:rsidR="006B1ACA">
        <w:t>nt</w:t>
      </w:r>
      <w:r w:rsidR="00E82F34" w:rsidRPr="00661E5D">
        <w:t xml:space="preserve">representant i </w:t>
      </w:r>
      <w:r w:rsidR="006B1ACA">
        <w:t>en kommitté</w:t>
      </w:r>
      <w:r w:rsidR="007762FD">
        <w:t>.</w:t>
      </w:r>
      <w:r w:rsidR="007762FD" w:rsidRPr="007762FD">
        <w:t xml:space="preserve"> </w:t>
      </w:r>
      <w:r w:rsidR="007762FD">
        <w:t>O</w:t>
      </w:r>
      <w:r w:rsidR="007762FD" w:rsidRPr="00661E5D">
        <w:t xml:space="preserve">m uppdraget </w:t>
      </w:r>
      <w:r w:rsidR="007762FD">
        <w:t>inneb</w:t>
      </w:r>
      <w:r w:rsidR="007762FD" w:rsidRPr="00661E5D">
        <w:t xml:space="preserve">är </w:t>
      </w:r>
      <w:r w:rsidR="007762FD">
        <w:t>att det finns</w:t>
      </w:r>
      <w:r w:rsidR="007762FD" w:rsidRPr="00661E5D">
        <w:t xml:space="preserve"> skäl till förlängning av anställningen</w:t>
      </w:r>
      <w:r w:rsidR="006B1ACA">
        <w:t xml:space="preserve"> </w:t>
      </w:r>
      <w:r w:rsidR="00E82F34" w:rsidRPr="00661E5D">
        <w:t>ska</w:t>
      </w:r>
      <w:r w:rsidRPr="00661E5D">
        <w:t xml:space="preserve"> </w:t>
      </w:r>
      <w:r w:rsidR="007762FD">
        <w:t xml:space="preserve">det </w:t>
      </w:r>
      <w:r w:rsidRPr="00661E5D">
        <w:t xml:space="preserve">inte räkna </w:t>
      </w:r>
      <w:r w:rsidR="007762FD">
        <w:t>med i</w:t>
      </w:r>
      <w:r w:rsidRPr="00661E5D">
        <w:t xml:space="preserve"> den </w:t>
      </w:r>
      <w:r w:rsidR="007762FD">
        <w:t xml:space="preserve">rapporterad aktivitet </w:t>
      </w:r>
    </w:p>
    <w:p w14:paraId="604146EF" w14:textId="434B2853" w:rsidR="00267149" w:rsidRDefault="00267149" w:rsidP="00E826E6">
      <w:pPr>
        <w:pStyle w:val="Default"/>
      </w:pPr>
    </w:p>
    <w:p w14:paraId="590741D5" w14:textId="77777777" w:rsidR="00267149" w:rsidRDefault="00267149" w:rsidP="00E826E6">
      <w:pPr>
        <w:pStyle w:val="Default"/>
      </w:pPr>
    </w:p>
    <w:p w14:paraId="3D7BD957" w14:textId="48305635" w:rsidR="00661E5D" w:rsidRDefault="00661E5D">
      <w:r>
        <w:br w:type="page"/>
      </w:r>
    </w:p>
    <w:tbl>
      <w:tblPr>
        <w:tblStyle w:val="Tabellrutnt"/>
        <w:tblW w:w="10490" w:type="dxa"/>
        <w:tblInd w:w="-5" w:type="dxa"/>
        <w:tblLook w:val="04A0" w:firstRow="1" w:lastRow="0" w:firstColumn="1" w:lastColumn="0" w:noHBand="0" w:noVBand="1"/>
      </w:tblPr>
      <w:tblGrid>
        <w:gridCol w:w="650"/>
        <w:gridCol w:w="9840"/>
      </w:tblGrid>
      <w:tr w:rsidR="00D414C4" w14:paraId="04EDF304" w14:textId="77777777" w:rsidTr="009E4861">
        <w:trPr>
          <w:trHeight w:val="397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1B26C35" w14:textId="6B640397" w:rsidR="00D414C4" w:rsidRPr="00066A4A" w:rsidRDefault="00D414C4" w:rsidP="009E4861">
            <w:pPr>
              <w:spacing w:after="60"/>
              <w:rPr>
                <w:b/>
                <w:sz w:val="20"/>
                <w:szCs w:val="20"/>
              </w:rPr>
            </w:pPr>
            <w:r w:rsidRPr="00050886">
              <w:rPr>
                <w:b/>
                <w:sz w:val="28"/>
                <w:szCs w:val="28"/>
              </w:rPr>
              <w:lastRenderedPageBreak/>
              <w:t xml:space="preserve">BESKRIVNING - typ av </w:t>
            </w:r>
            <w:r w:rsidR="00661E5D">
              <w:rPr>
                <w:b/>
                <w:sz w:val="28"/>
                <w:szCs w:val="28"/>
              </w:rPr>
              <w:t>försörjning</w:t>
            </w:r>
            <w:r w:rsidRPr="00050886">
              <w:rPr>
                <w:b/>
                <w:sz w:val="28"/>
                <w:szCs w:val="28"/>
              </w:rPr>
              <w:t>/anställning</w:t>
            </w:r>
            <w:r w:rsidR="00661E5D">
              <w:rPr>
                <w:b/>
                <w:sz w:val="28"/>
                <w:szCs w:val="28"/>
              </w:rPr>
              <w:t>/inkomstkälla</w:t>
            </w:r>
          </w:p>
        </w:tc>
      </w:tr>
      <w:tr w:rsidR="00D414C4" w:rsidRPr="00881B23" w14:paraId="4125FC05" w14:textId="77777777" w:rsidTr="009E4861">
        <w:trPr>
          <w:trHeight w:val="340"/>
        </w:trPr>
        <w:tc>
          <w:tcPr>
            <w:tcW w:w="10490" w:type="dxa"/>
            <w:gridSpan w:val="2"/>
            <w:vAlign w:val="center"/>
          </w:tcPr>
          <w:p w14:paraId="3790980D" w14:textId="77777777" w:rsidR="00D414C4" w:rsidRPr="00066A4A" w:rsidRDefault="00D414C4" w:rsidP="009E4861">
            <w:pPr>
              <w:spacing w:line="276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281326">
              <w:rPr>
                <w:rFonts w:ascii="Arial" w:hAnsi="Arial"/>
                <w:b/>
                <w:i/>
                <w:sz w:val="20"/>
                <w:szCs w:val="20"/>
              </w:rPr>
              <w:t>Anställd vid KI eller annat lärosäte</w:t>
            </w:r>
          </w:p>
        </w:tc>
      </w:tr>
      <w:tr w:rsidR="00D414C4" w:rsidRPr="00881B23" w14:paraId="5A301B4C" w14:textId="77777777" w:rsidTr="00661E5D">
        <w:trPr>
          <w:trHeight w:val="486"/>
        </w:trPr>
        <w:tc>
          <w:tcPr>
            <w:tcW w:w="650" w:type="dxa"/>
          </w:tcPr>
          <w:p w14:paraId="694228BA" w14:textId="77777777" w:rsidR="00D414C4" w:rsidRPr="00F63D97" w:rsidRDefault="00D414C4" w:rsidP="009E4861">
            <w:pPr>
              <w:spacing w:before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F63D97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DTJ</w:t>
            </w:r>
          </w:p>
        </w:tc>
        <w:tc>
          <w:tcPr>
            <w:tcW w:w="9840" w:type="dxa"/>
            <w:vAlign w:val="center"/>
          </w:tcPr>
          <w:p w14:paraId="2A214A67" w14:textId="0BA99E3F" w:rsidR="00D414C4" w:rsidRPr="00381FA9" w:rsidRDefault="00D414C4" w:rsidP="009E4861">
            <w:pPr>
              <w:spacing w:before="60" w:after="6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Anställning </w:t>
            </w:r>
            <w:r w:rsidR="00E420D8"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som doktorand</w:t>
            </w:r>
            <w:r w:rsidR="00E420D8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 </w:t>
            </w:r>
            <w:r w:rsidR="009645C5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vid </w:t>
            </w:r>
            <w:r w:rsidR="00E420D8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KI (eller annat svenskt lärosäte)</w:t>
            </w: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, oberoende av vem som finansierar anställningen. </w:t>
            </w:r>
          </w:p>
        </w:tc>
      </w:tr>
      <w:tr w:rsidR="00D414C4" w:rsidRPr="00881B23" w14:paraId="3BD0E8B4" w14:textId="77777777" w:rsidTr="00661E5D">
        <w:trPr>
          <w:trHeight w:val="705"/>
        </w:trPr>
        <w:tc>
          <w:tcPr>
            <w:tcW w:w="650" w:type="dxa"/>
          </w:tcPr>
          <w:p w14:paraId="02941033" w14:textId="77777777" w:rsidR="00D414C4" w:rsidRPr="00F63D97" w:rsidRDefault="00D414C4" w:rsidP="009E4861">
            <w:pPr>
              <w:spacing w:before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F63D97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HTJ</w:t>
            </w:r>
          </w:p>
        </w:tc>
        <w:tc>
          <w:tcPr>
            <w:tcW w:w="9840" w:type="dxa"/>
            <w:vAlign w:val="center"/>
          </w:tcPr>
          <w:p w14:paraId="053E22FD" w14:textId="77777777" w:rsidR="00D414C4" w:rsidRPr="00381FA9" w:rsidRDefault="00D414C4" w:rsidP="009E4861">
            <w:pPr>
              <w:spacing w:before="60" w:after="6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Annan anställning (än som doktorand) vid KI eller annat lärosäte (även utländskt) som innebär att forskarutbildning kan bedrivas inom anställningen. </w:t>
            </w:r>
          </w:p>
        </w:tc>
      </w:tr>
      <w:tr w:rsidR="00D414C4" w:rsidRPr="00881B23" w14:paraId="2AF0EA52" w14:textId="77777777" w:rsidTr="009E4861">
        <w:trPr>
          <w:trHeight w:val="340"/>
        </w:trPr>
        <w:tc>
          <w:tcPr>
            <w:tcW w:w="10490" w:type="dxa"/>
            <w:gridSpan w:val="2"/>
            <w:vAlign w:val="center"/>
          </w:tcPr>
          <w:p w14:paraId="587C12FA" w14:textId="77777777" w:rsidR="00D414C4" w:rsidRPr="00066A4A" w:rsidRDefault="00D414C4" w:rsidP="009E4861">
            <w:pPr>
              <w:spacing w:line="276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281326">
              <w:rPr>
                <w:rFonts w:ascii="Arial" w:hAnsi="Arial"/>
                <w:b/>
                <w:i/>
                <w:sz w:val="20"/>
                <w:szCs w:val="20"/>
              </w:rPr>
              <w:t>Anställd av annan arbetsgivare (ej lärosäte)</w:t>
            </w:r>
          </w:p>
        </w:tc>
      </w:tr>
      <w:tr w:rsidR="00D414C4" w14:paraId="2E4E036E" w14:textId="77777777" w:rsidTr="00661E5D">
        <w:trPr>
          <w:trHeight w:val="709"/>
        </w:trPr>
        <w:tc>
          <w:tcPr>
            <w:tcW w:w="650" w:type="dxa"/>
          </w:tcPr>
          <w:p w14:paraId="775A1C09" w14:textId="77777777" w:rsidR="00D414C4" w:rsidRPr="00F63D97" w:rsidRDefault="00D414C4" w:rsidP="009E4861">
            <w:pPr>
              <w:spacing w:before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bookmarkStart w:id="4" w:name="_Hlk87367777"/>
            <w:r w:rsidRPr="00F63D97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USL</w:t>
            </w:r>
          </w:p>
        </w:tc>
        <w:tc>
          <w:tcPr>
            <w:tcW w:w="9840" w:type="dxa"/>
            <w:vAlign w:val="center"/>
          </w:tcPr>
          <w:p w14:paraId="56F273B6" w14:textId="77777777" w:rsidR="00D414C4" w:rsidRPr="00381FA9" w:rsidRDefault="00D414C4" w:rsidP="009E4861">
            <w:pPr>
              <w:spacing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Anställning som läkare eller annan sjukvårdspersonal (sjuksköterska, barnmorska, logoped, fysioterapeut </w:t>
            </w:r>
            <w:proofErr w:type="gramStart"/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etc.</w:t>
            </w:r>
            <w:proofErr w:type="gramEnd"/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) med klinisk verksamhet och utrymme att bedriva forskarutbildning inom anställningen. </w:t>
            </w:r>
          </w:p>
        </w:tc>
      </w:tr>
      <w:bookmarkEnd w:id="4"/>
      <w:tr w:rsidR="00D414C4" w:rsidRPr="00881B23" w14:paraId="6DBA3703" w14:textId="77777777" w:rsidTr="00661E5D">
        <w:trPr>
          <w:trHeight w:val="884"/>
        </w:trPr>
        <w:tc>
          <w:tcPr>
            <w:tcW w:w="650" w:type="dxa"/>
          </w:tcPr>
          <w:p w14:paraId="01E66589" w14:textId="77777777" w:rsidR="00D414C4" w:rsidRPr="00F63D97" w:rsidRDefault="00D414C4" w:rsidP="009E4861">
            <w:pPr>
              <w:spacing w:before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F63D97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FTG</w:t>
            </w:r>
          </w:p>
        </w:tc>
        <w:tc>
          <w:tcPr>
            <w:tcW w:w="9840" w:type="dxa"/>
            <w:vAlign w:val="center"/>
          </w:tcPr>
          <w:p w14:paraId="7ED1F2B0" w14:textId="77777777" w:rsidR="00D414C4" w:rsidRDefault="00D414C4" w:rsidP="009E4861">
            <w:pPr>
              <w:spacing w:before="60" w:after="6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Företagsdoktorand, dvs. doktorand som är anställd vid ett företag och får sin lön från företaget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,</w:t>
            </w: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 och bedriver forskarutbildning inom anställningen.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(</w:t>
            </w: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Anställning inom högskolan som finansieras av företag redovisas inte som FTG, utan som DTJ eller HTJ.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)</w:t>
            </w:r>
          </w:p>
          <w:p w14:paraId="57583370" w14:textId="77777777" w:rsidR="00D414C4" w:rsidRPr="00381FA9" w:rsidRDefault="00D414C4" w:rsidP="00E420D8">
            <w:pPr>
              <w:spacing w:after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Till företag räknas aktiebolag (inkl. statliga bolag, banker, försäkringsbolag), handelsbolag, kommanditbolag samt enskild firma. </w:t>
            </w:r>
          </w:p>
        </w:tc>
      </w:tr>
      <w:tr w:rsidR="00D414C4" w14:paraId="4B34A77A" w14:textId="77777777" w:rsidTr="00661E5D">
        <w:trPr>
          <w:trHeight w:val="749"/>
        </w:trPr>
        <w:tc>
          <w:tcPr>
            <w:tcW w:w="650" w:type="dxa"/>
          </w:tcPr>
          <w:p w14:paraId="1BDD5A70" w14:textId="77777777" w:rsidR="00D414C4" w:rsidRPr="00F63D97" w:rsidRDefault="00D414C4" w:rsidP="009E4861">
            <w:pPr>
              <w:spacing w:before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F63D97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AUH</w:t>
            </w:r>
          </w:p>
        </w:tc>
        <w:tc>
          <w:tcPr>
            <w:tcW w:w="9840" w:type="dxa"/>
            <w:vAlign w:val="center"/>
          </w:tcPr>
          <w:p w14:paraId="15E34758" w14:textId="77777777" w:rsidR="00D414C4" w:rsidRPr="00381FA9" w:rsidRDefault="00D414C4" w:rsidP="009E4861">
            <w:pPr>
              <w:spacing w:before="60" w:after="6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Annan anställning</w:t>
            </w:r>
            <w:r w:rsidRPr="00C578D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(</w:t>
            </w:r>
            <w:r w:rsidRPr="00C578D1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än vid et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t lärosäte, ett</w:t>
            </w: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 företag eller som läkare eller annan sjukvårdspersonal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)</w:t>
            </w: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 som innebär att forskarutbildning kan bedrivas inom anställningen. Exempelvis anställda vid myndigheter, kommuner och regioner eller fackförbund.</w:t>
            </w:r>
          </w:p>
        </w:tc>
      </w:tr>
      <w:tr w:rsidR="00D414C4" w14:paraId="1875368D" w14:textId="77777777" w:rsidTr="009E4861">
        <w:trPr>
          <w:trHeight w:val="340"/>
        </w:trPr>
        <w:tc>
          <w:tcPr>
            <w:tcW w:w="10490" w:type="dxa"/>
            <w:gridSpan w:val="2"/>
            <w:vAlign w:val="center"/>
          </w:tcPr>
          <w:p w14:paraId="3E09C91D" w14:textId="77777777" w:rsidR="00D414C4" w:rsidRPr="00066A4A" w:rsidRDefault="00D414C4" w:rsidP="009E4861">
            <w:pPr>
              <w:spacing w:line="276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281326">
              <w:rPr>
                <w:rFonts w:ascii="Arial" w:hAnsi="Arial"/>
                <w:b/>
                <w:i/>
                <w:sz w:val="20"/>
                <w:szCs w:val="20"/>
              </w:rPr>
              <w:t>Annat</w:t>
            </w:r>
          </w:p>
        </w:tc>
      </w:tr>
      <w:tr w:rsidR="00D414C4" w14:paraId="6392DE3E" w14:textId="77777777" w:rsidTr="00661E5D">
        <w:trPr>
          <w:trHeight w:val="454"/>
        </w:trPr>
        <w:tc>
          <w:tcPr>
            <w:tcW w:w="650" w:type="dxa"/>
          </w:tcPr>
          <w:p w14:paraId="63BA90F8" w14:textId="77777777" w:rsidR="00D414C4" w:rsidRPr="00F63D97" w:rsidRDefault="00D414C4" w:rsidP="009E4861">
            <w:pPr>
              <w:spacing w:before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F63D97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STP</w:t>
            </w:r>
          </w:p>
        </w:tc>
        <w:tc>
          <w:tcPr>
            <w:tcW w:w="9840" w:type="dxa"/>
            <w:vAlign w:val="center"/>
          </w:tcPr>
          <w:p w14:paraId="07585A75" w14:textId="77777777" w:rsidR="00D414C4" w:rsidRPr="00381FA9" w:rsidRDefault="00D414C4" w:rsidP="009E4861">
            <w:pPr>
              <w:spacing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381FA9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Stipendium. Både externa stipendier som betalas direkt till doktoranden och KI-inrättade tilläggsstipend</w:t>
            </w:r>
            <w:r w:rsidRPr="00E420D8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ier.</w:t>
            </w:r>
          </w:p>
        </w:tc>
      </w:tr>
      <w:tr w:rsidR="00D414C4" w14:paraId="473F2EEC" w14:textId="77777777" w:rsidTr="00661E5D">
        <w:trPr>
          <w:trHeight w:val="454"/>
        </w:trPr>
        <w:tc>
          <w:tcPr>
            <w:tcW w:w="650" w:type="dxa"/>
          </w:tcPr>
          <w:p w14:paraId="1464E304" w14:textId="77777777" w:rsidR="00D414C4" w:rsidRPr="00EC349F" w:rsidRDefault="00D414C4" w:rsidP="009E4861">
            <w:pPr>
              <w:spacing w:before="120" w:line="276" w:lineRule="auto"/>
              <w:rPr>
                <w:rFonts w:ascii="Arial" w:hAnsi="Arial"/>
                <w:sz w:val="20"/>
                <w:szCs w:val="20"/>
              </w:rPr>
            </w:pPr>
            <w:r w:rsidRPr="00EC349F">
              <w:rPr>
                <w:rFonts w:ascii="Arial" w:hAnsi="Arial"/>
                <w:sz w:val="20"/>
                <w:szCs w:val="20"/>
              </w:rPr>
              <w:t>BSL</w:t>
            </w:r>
          </w:p>
        </w:tc>
        <w:tc>
          <w:tcPr>
            <w:tcW w:w="9840" w:type="dxa"/>
            <w:vAlign w:val="center"/>
          </w:tcPr>
          <w:p w14:paraId="7D65D8E8" w14:textId="77777777" w:rsidR="00D414C4" w:rsidRPr="00EC349F" w:rsidRDefault="00D414C4" w:rsidP="009E4861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C349F">
              <w:rPr>
                <w:rFonts w:ascii="Arial" w:hAnsi="Arial"/>
                <w:sz w:val="20"/>
                <w:szCs w:val="20"/>
              </w:rPr>
              <w:t>Bidrag från Sida för ökade levnadsomkostnader (uppehållsbidrag/</w:t>
            </w:r>
            <w:proofErr w:type="spellStart"/>
            <w:r w:rsidRPr="00EC349F">
              <w:rPr>
                <w:rFonts w:ascii="Arial" w:hAnsi="Arial"/>
                <w:sz w:val="20"/>
                <w:szCs w:val="20"/>
              </w:rPr>
              <w:t>allowance</w:t>
            </w:r>
            <w:proofErr w:type="spellEnd"/>
            <w:r w:rsidRPr="00EC349F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D414C4" w14:paraId="5376691A" w14:textId="77777777" w:rsidTr="00661E5D">
        <w:trPr>
          <w:trHeight w:val="454"/>
        </w:trPr>
        <w:tc>
          <w:tcPr>
            <w:tcW w:w="650" w:type="dxa"/>
          </w:tcPr>
          <w:p w14:paraId="5DF7EA46" w14:textId="77777777" w:rsidR="00D414C4" w:rsidRPr="00EC349F" w:rsidRDefault="00D414C4" w:rsidP="009E4861">
            <w:pPr>
              <w:spacing w:before="120"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EC349F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ÖVR</w:t>
            </w:r>
          </w:p>
        </w:tc>
        <w:tc>
          <w:tcPr>
            <w:tcW w:w="9840" w:type="dxa"/>
            <w:vAlign w:val="center"/>
          </w:tcPr>
          <w:p w14:paraId="0AE377C5" w14:textId="77777777" w:rsidR="00D414C4" w:rsidRPr="00EC349F" w:rsidRDefault="00D414C4" w:rsidP="009E4861">
            <w:pPr>
              <w:spacing w:line="276" w:lineRule="auto"/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</w:pPr>
            <w:r w:rsidRPr="00EC349F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Övrigt, </w:t>
            </w:r>
            <w:proofErr w:type="gramStart"/>
            <w:r w:rsidRPr="00EC349F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>t.ex.</w:t>
            </w:r>
            <w:proofErr w:type="gramEnd"/>
            <w:r w:rsidRPr="00EC349F">
              <w:rPr>
                <w:rFonts w:ascii="Arial" w:eastAsia="Times New Roman" w:hAnsi="Arial" w:cs="Times New Roman"/>
                <w:sz w:val="20"/>
                <w:szCs w:val="20"/>
                <w:lang w:eastAsia="sv-SE"/>
              </w:rPr>
              <w:t xml:space="preserve"> studiefinansiering saknas.</w:t>
            </w:r>
          </w:p>
        </w:tc>
      </w:tr>
    </w:tbl>
    <w:p w14:paraId="00AAEE8E" w14:textId="77777777" w:rsidR="00D414C4" w:rsidRPr="004D08AE" w:rsidRDefault="00D414C4" w:rsidP="00D414C4">
      <w:pPr>
        <w:spacing w:line="276" w:lineRule="auto"/>
        <w:ind w:left="-57"/>
        <w:rPr>
          <w:sz w:val="22"/>
          <w:szCs w:val="22"/>
        </w:rPr>
      </w:pPr>
    </w:p>
    <w:p w14:paraId="77B155E6" w14:textId="77777777" w:rsidR="00267149" w:rsidRDefault="00267149" w:rsidP="00D414C4">
      <w:pPr>
        <w:overflowPunct/>
        <w:autoSpaceDE/>
        <w:autoSpaceDN/>
        <w:adjustRightInd/>
        <w:textAlignment w:val="auto"/>
        <w:outlineLvl w:val="2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88E6479" w14:textId="69396199" w:rsidR="00D414C4" w:rsidRPr="00EC349F" w:rsidRDefault="00D414C4" w:rsidP="00D414C4">
      <w:pPr>
        <w:overflowPunct/>
        <w:autoSpaceDE/>
        <w:autoSpaceDN/>
        <w:adjustRightInd/>
        <w:textAlignment w:val="auto"/>
        <w:outlineLvl w:val="2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EC349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Syfte med rapporteringen</w:t>
      </w:r>
    </w:p>
    <w:p w14:paraId="49B15A36" w14:textId="77777777" w:rsidR="00D414C4" w:rsidRPr="00EC349F" w:rsidRDefault="00D414C4" w:rsidP="00D414C4">
      <w:pPr>
        <w:overflowPunct/>
        <w:autoSpaceDE/>
        <w:autoSpaceDN/>
        <w:adjustRightInd/>
        <w:spacing w:after="120"/>
        <w:textAlignment w:val="auto"/>
        <w:rPr>
          <w:color w:val="000000"/>
          <w:sz w:val="24"/>
          <w:szCs w:val="24"/>
        </w:rPr>
      </w:pPr>
      <w:bookmarkStart w:id="5" w:name="_Hlk83904490"/>
      <w:r w:rsidRPr="00EC349F">
        <w:rPr>
          <w:color w:val="000000"/>
          <w:sz w:val="24"/>
          <w:szCs w:val="24"/>
        </w:rPr>
        <w:t>De inrapporterade uppgifterna registreras i Ladok. Vid nästa revidering av den digitala individuella studieplanen (ISP) kommer uppgifterna att laddas över från Ladok till ISP.</w:t>
      </w:r>
    </w:p>
    <w:p w14:paraId="33DEB045" w14:textId="77777777" w:rsidR="00D414C4" w:rsidRPr="00EC349F" w:rsidRDefault="00D414C4" w:rsidP="00D414C4">
      <w:pPr>
        <w:overflowPunct/>
        <w:autoSpaceDE/>
        <w:autoSpaceDN/>
        <w:adjustRightInd/>
        <w:spacing w:after="120"/>
        <w:textAlignment w:val="auto"/>
        <w:rPr>
          <w:color w:val="000000"/>
          <w:sz w:val="24"/>
          <w:szCs w:val="24"/>
        </w:rPr>
      </w:pPr>
      <w:bookmarkStart w:id="6" w:name="_Hlk83904558"/>
      <w:bookmarkEnd w:id="5"/>
      <w:r w:rsidRPr="00EC349F">
        <w:rPr>
          <w:color w:val="000000"/>
          <w:sz w:val="24"/>
          <w:szCs w:val="24"/>
        </w:rPr>
        <w:t xml:space="preserve">Den </w:t>
      </w:r>
      <w:r>
        <w:rPr>
          <w:color w:val="000000"/>
          <w:sz w:val="24"/>
          <w:szCs w:val="24"/>
        </w:rPr>
        <w:t>inrapporterade</w:t>
      </w:r>
      <w:r w:rsidRPr="00EC349F">
        <w:rPr>
          <w:color w:val="000000"/>
          <w:sz w:val="24"/>
          <w:szCs w:val="24"/>
        </w:rPr>
        <w:t xml:space="preserve"> aktiviteten avgör när det är dags för halvtidskontroll och disputation. Halvtidskontroll (eller licentiatseminarium) ska ske när den ackumulerade aktiviteten motsvarar 2 års heltidsstudier; disputation när den motsvarar 4 års heltidsstudier. </w:t>
      </w:r>
    </w:p>
    <w:p w14:paraId="3360BA70" w14:textId="77777777" w:rsidR="007762FD" w:rsidRDefault="00D414C4" w:rsidP="0091555D">
      <w:pPr>
        <w:overflowPunct/>
        <w:autoSpaceDE/>
        <w:autoSpaceDN/>
        <w:adjustRightInd/>
        <w:spacing w:after="120"/>
        <w:textAlignment w:val="auto"/>
        <w:rPr>
          <w:color w:val="000000"/>
          <w:sz w:val="24"/>
          <w:szCs w:val="24"/>
        </w:rPr>
      </w:pPr>
      <w:bookmarkStart w:id="7" w:name="_Hlk83910534"/>
      <w:bookmarkEnd w:id="6"/>
      <w:r w:rsidRPr="00EC349F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enna d</w:t>
      </w:r>
      <w:r w:rsidRPr="00EC349F">
        <w:rPr>
          <w:color w:val="000000"/>
          <w:sz w:val="24"/>
          <w:szCs w:val="24"/>
        </w:rPr>
        <w:t>ata används</w:t>
      </w:r>
      <w:r w:rsidR="00DA6B24">
        <w:rPr>
          <w:color w:val="000000"/>
          <w:sz w:val="24"/>
          <w:szCs w:val="24"/>
        </w:rPr>
        <w:t xml:space="preserve"> </w:t>
      </w:r>
      <w:r w:rsidR="0091555D">
        <w:rPr>
          <w:color w:val="000000"/>
          <w:sz w:val="24"/>
          <w:szCs w:val="24"/>
        </w:rPr>
        <w:t>av</w:t>
      </w:r>
      <w:r w:rsidRPr="00EC349F">
        <w:rPr>
          <w:color w:val="000000"/>
          <w:sz w:val="24"/>
          <w:szCs w:val="24"/>
        </w:rPr>
        <w:t xml:space="preserve"> </w:t>
      </w:r>
      <w:r w:rsidR="00DA6B24">
        <w:rPr>
          <w:color w:val="000000"/>
          <w:sz w:val="24"/>
          <w:szCs w:val="24"/>
        </w:rPr>
        <w:t xml:space="preserve">KI för att </w:t>
      </w:r>
      <w:r w:rsidRPr="00EC349F">
        <w:rPr>
          <w:color w:val="000000"/>
          <w:sz w:val="24"/>
          <w:szCs w:val="24"/>
        </w:rPr>
        <w:t xml:space="preserve">observera förändringar </w:t>
      </w:r>
      <w:r w:rsidR="0091555D">
        <w:rPr>
          <w:color w:val="000000"/>
          <w:sz w:val="24"/>
          <w:szCs w:val="24"/>
        </w:rPr>
        <w:t xml:space="preserve">bland doktoranderna </w:t>
      </w:r>
      <w:r w:rsidRPr="00EC349F">
        <w:rPr>
          <w:color w:val="000000"/>
          <w:sz w:val="24"/>
          <w:szCs w:val="24"/>
        </w:rPr>
        <w:t>och identifiera förbättringsområden</w:t>
      </w:r>
      <w:r w:rsidR="0091555D">
        <w:rPr>
          <w:color w:val="000000"/>
          <w:sz w:val="24"/>
          <w:szCs w:val="24"/>
        </w:rPr>
        <w:t xml:space="preserve">. </w:t>
      </w:r>
      <w:bookmarkStart w:id="8" w:name="_Hlk83911482"/>
      <w:bookmarkEnd w:id="7"/>
    </w:p>
    <w:p w14:paraId="054F96EE" w14:textId="3D78738B" w:rsidR="00DA6B24" w:rsidRPr="00162AD0" w:rsidRDefault="00D414C4" w:rsidP="007762FD">
      <w:pPr>
        <w:overflowPunct/>
        <w:autoSpaceDE/>
        <w:autoSpaceDN/>
        <w:adjustRightInd/>
        <w:spacing w:after="120"/>
        <w:textAlignment w:val="auto"/>
        <w:rPr>
          <w:color w:val="000000"/>
          <w:sz w:val="24"/>
          <w:szCs w:val="24"/>
        </w:rPr>
      </w:pPr>
      <w:r w:rsidRPr="00EC349F">
        <w:rPr>
          <w:color w:val="000000"/>
          <w:sz w:val="24"/>
          <w:szCs w:val="24"/>
        </w:rPr>
        <w:t xml:space="preserve">Statistiska centralbyrån (SCB) använder </w:t>
      </w:r>
      <w:r>
        <w:rPr>
          <w:color w:val="000000"/>
          <w:sz w:val="24"/>
          <w:szCs w:val="24"/>
        </w:rPr>
        <w:t>oc</w:t>
      </w:r>
      <w:r w:rsidRPr="007762FD">
        <w:rPr>
          <w:color w:val="000000"/>
          <w:sz w:val="24"/>
          <w:szCs w:val="24"/>
        </w:rPr>
        <w:t>kså uppgifter</w:t>
      </w:r>
      <w:r w:rsidR="00DA6B24" w:rsidRPr="007762FD">
        <w:rPr>
          <w:color w:val="000000"/>
          <w:sz w:val="24"/>
          <w:szCs w:val="24"/>
        </w:rPr>
        <w:t>na</w:t>
      </w:r>
      <w:r w:rsidRPr="007762FD">
        <w:rPr>
          <w:color w:val="000000"/>
          <w:sz w:val="24"/>
          <w:szCs w:val="24"/>
        </w:rPr>
        <w:t xml:space="preserve"> för att sammanställa nationell statistik vilken ligger till grund för beslut av regering och riksdag. </w:t>
      </w:r>
      <w:r w:rsidR="007762FD" w:rsidRPr="007762FD">
        <w:rPr>
          <w:color w:val="000000"/>
          <w:sz w:val="24"/>
          <w:szCs w:val="24"/>
        </w:rPr>
        <w:t>M</w:t>
      </w:r>
      <w:r w:rsidR="00DA6B24" w:rsidRPr="007762FD">
        <w:rPr>
          <w:color w:val="000000"/>
          <w:sz w:val="24"/>
          <w:szCs w:val="24"/>
        </w:rPr>
        <w:t xml:space="preserve">yndigheter som </w:t>
      </w:r>
      <w:proofErr w:type="gramStart"/>
      <w:r w:rsidR="00DA6B24" w:rsidRPr="007762FD">
        <w:rPr>
          <w:color w:val="000000"/>
          <w:sz w:val="24"/>
          <w:szCs w:val="24"/>
        </w:rPr>
        <w:t>t.ex.</w:t>
      </w:r>
      <w:proofErr w:type="gramEnd"/>
      <w:r w:rsidR="00DA6B24" w:rsidRPr="007762FD">
        <w:rPr>
          <w:color w:val="000000"/>
          <w:sz w:val="24"/>
          <w:szCs w:val="24"/>
        </w:rPr>
        <w:t xml:space="preserve"> </w:t>
      </w:r>
      <w:r w:rsidR="00546276" w:rsidRPr="007762FD">
        <w:rPr>
          <w:color w:val="000000"/>
          <w:sz w:val="24"/>
          <w:szCs w:val="24"/>
        </w:rPr>
        <w:t>M</w:t>
      </w:r>
      <w:r w:rsidR="00DA6B24" w:rsidRPr="007762FD">
        <w:rPr>
          <w:color w:val="000000"/>
          <w:sz w:val="24"/>
          <w:szCs w:val="24"/>
        </w:rPr>
        <w:t xml:space="preserve">igrationsmyndigheten </w:t>
      </w:r>
      <w:r w:rsidR="00546276" w:rsidRPr="007762FD">
        <w:rPr>
          <w:color w:val="000000"/>
          <w:sz w:val="24"/>
          <w:szCs w:val="24"/>
        </w:rPr>
        <w:t xml:space="preserve">och </w:t>
      </w:r>
      <w:r w:rsidR="00DA6B24" w:rsidRPr="007762FD">
        <w:rPr>
          <w:color w:val="000000"/>
          <w:sz w:val="24"/>
          <w:szCs w:val="24"/>
        </w:rPr>
        <w:t>Försäkringskassan</w:t>
      </w:r>
      <w:r w:rsidR="0091555D" w:rsidRPr="007762FD">
        <w:rPr>
          <w:color w:val="000000"/>
          <w:sz w:val="24"/>
          <w:szCs w:val="24"/>
        </w:rPr>
        <w:t xml:space="preserve"> kan också använda </w:t>
      </w:r>
      <w:r w:rsidR="00CD6ADD">
        <w:rPr>
          <w:color w:val="000000"/>
          <w:sz w:val="24"/>
          <w:szCs w:val="24"/>
        </w:rPr>
        <w:t xml:space="preserve">denna </w:t>
      </w:r>
      <w:r w:rsidR="0091555D" w:rsidRPr="007762FD">
        <w:rPr>
          <w:color w:val="000000"/>
          <w:sz w:val="24"/>
          <w:szCs w:val="24"/>
        </w:rPr>
        <w:t xml:space="preserve">data </w:t>
      </w:r>
      <w:r w:rsidR="00CD6ADD">
        <w:rPr>
          <w:color w:val="000000"/>
          <w:sz w:val="24"/>
          <w:szCs w:val="24"/>
        </w:rPr>
        <w:t>i</w:t>
      </w:r>
      <w:r w:rsidR="007762FD" w:rsidRPr="007762FD">
        <w:rPr>
          <w:color w:val="000000"/>
          <w:sz w:val="24"/>
          <w:szCs w:val="24"/>
        </w:rPr>
        <w:t xml:space="preserve"> individuella ärenden. </w:t>
      </w:r>
    </w:p>
    <w:bookmarkEnd w:id="8"/>
    <w:p w14:paraId="64FCE934" w14:textId="77777777" w:rsidR="00267149" w:rsidRDefault="00267149" w:rsidP="00D414C4">
      <w:pPr>
        <w:overflowPunct/>
        <w:autoSpaceDE/>
        <w:autoSpaceDN/>
        <w:adjustRightInd/>
        <w:spacing w:before="120"/>
        <w:textAlignment w:val="auto"/>
        <w:outlineLvl w:val="2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6982ECA" w14:textId="2198262A" w:rsidR="00D414C4" w:rsidRPr="00AF6DA0" w:rsidRDefault="00D414C4" w:rsidP="00D414C4">
      <w:pPr>
        <w:overflowPunct/>
        <w:autoSpaceDE/>
        <w:autoSpaceDN/>
        <w:adjustRightInd/>
        <w:spacing w:before="120"/>
        <w:textAlignment w:val="auto"/>
        <w:outlineLvl w:val="2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F6DA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Frågor</w:t>
      </w:r>
    </w:p>
    <w:p w14:paraId="7D0DB3AA" w14:textId="5994762F" w:rsidR="00D414C4" w:rsidRPr="00563DD3" w:rsidRDefault="00D414C4" w:rsidP="00D414C4">
      <w:pPr>
        <w:pStyle w:val="Default"/>
      </w:pPr>
      <w:r w:rsidRPr="00E826E6">
        <w:t>Om du har frågor kontakta institutionens administratör för forskarutbildning.</w:t>
      </w:r>
      <w:r>
        <w:t xml:space="preserve"> </w:t>
      </w:r>
    </w:p>
    <w:sectPr w:rsidR="00D414C4" w:rsidRPr="00563DD3" w:rsidSect="00F927F3">
      <w:footerReference w:type="default" r:id="rId9"/>
      <w:footnotePr>
        <w:numRestart w:val="eachPage"/>
      </w:footnotePr>
      <w:type w:val="continuous"/>
      <w:pgSz w:w="11907" w:h="16840"/>
      <w:pgMar w:top="964" w:right="624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98C8" w14:textId="77777777" w:rsidR="00EF0B09" w:rsidRDefault="00EF0B09">
      <w:r>
        <w:separator/>
      </w:r>
    </w:p>
  </w:endnote>
  <w:endnote w:type="continuationSeparator" w:id="0">
    <w:p w14:paraId="12D36A1C" w14:textId="77777777" w:rsidR="00EF0B09" w:rsidRDefault="00EF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7F7D" w14:textId="6B8C34C6" w:rsidR="00DE1A38" w:rsidRPr="008C2FFE" w:rsidRDefault="008C2FFE">
    <w:pPr>
      <w:pStyle w:val="Sidfot"/>
      <w:ind w:left="-57"/>
      <w:rPr>
        <w:sz w:val="12"/>
        <w:szCs w:val="12"/>
      </w:rPr>
    </w:pPr>
    <w:r w:rsidRPr="008C2FFE">
      <w:rPr>
        <w:sz w:val="12"/>
        <w:szCs w:val="12"/>
      </w:rPr>
      <w:t xml:space="preserve">KV </w:t>
    </w:r>
    <w:r w:rsidR="006115AB">
      <w:rPr>
        <w:sz w:val="12"/>
        <w:szCs w:val="12"/>
      </w:rPr>
      <w:t>2021-</w:t>
    </w:r>
    <w:r w:rsidR="00EC349F">
      <w:rPr>
        <w:sz w:val="12"/>
        <w:szCs w:val="12"/>
      </w:rPr>
      <w:t>1</w:t>
    </w:r>
    <w:r w:rsidR="00A62686">
      <w:rPr>
        <w:sz w:val="12"/>
        <w:szCs w:val="12"/>
      </w:rPr>
      <w:t>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B26E" w14:textId="77777777" w:rsidR="00EF0B09" w:rsidRDefault="00EF0B09">
      <w:r>
        <w:separator/>
      </w:r>
    </w:p>
  </w:footnote>
  <w:footnote w:type="continuationSeparator" w:id="0">
    <w:p w14:paraId="4F25C66F" w14:textId="77777777" w:rsidR="00EF0B09" w:rsidRDefault="00EF0B09">
      <w:r>
        <w:continuationSeparator/>
      </w:r>
    </w:p>
  </w:footnote>
  <w:footnote w:id="1">
    <w:p w14:paraId="330417E4" w14:textId="6D625EB5" w:rsidR="00A602FE" w:rsidRDefault="00A602FE" w:rsidP="00A602F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961435">
        <w:t>Forskarstudier inkluderar</w:t>
      </w:r>
      <w:r w:rsidR="00961435" w:rsidRPr="008037F8">
        <w:t xml:space="preserve"> </w:t>
      </w:r>
      <w:proofErr w:type="gramStart"/>
      <w:r w:rsidR="00961435">
        <w:t>bl.a.</w:t>
      </w:r>
      <w:proofErr w:type="gramEnd"/>
      <w:r w:rsidR="00961435">
        <w:t xml:space="preserve"> </w:t>
      </w:r>
      <w:r w:rsidR="00961435" w:rsidRPr="008037F8">
        <w:t xml:space="preserve">datainsamling, skrivande, </w:t>
      </w:r>
      <w:r w:rsidR="00961435">
        <w:t xml:space="preserve">medelsansökan, </w:t>
      </w:r>
      <w:r w:rsidR="00961435" w:rsidRPr="008037F8">
        <w:t>kurser</w:t>
      </w:r>
      <w:r w:rsidR="00961435">
        <w:t>, forskningsseminarier, konferenser, möte med handledare, vetenskapliga diskussioner, läsning av publikationer, fördjupning inom relevanta ämnen, undervisning mm.</w:t>
      </w:r>
    </w:p>
  </w:footnote>
  <w:footnote w:id="2">
    <w:p w14:paraId="561ABAF5" w14:textId="5AFB7F2D" w:rsidR="000133DD" w:rsidRDefault="000133DD" w:rsidP="000133DD">
      <w:pPr>
        <w:pStyle w:val="Fotnotstext"/>
      </w:pPr>
      <w:r>
        <w:rPr>
          <w:rStyle w:val="Fotnotsreferens"/>
        </w:rPr>
        <w:footnoteRef/>
      </w:r>
      <w:r>
        <w:t xml:space="preserve"> </w:t>
      </w:r>
      <w:bookmarkStart w:id="1" w:name="_Hlk87368479"/>
      <w:r>
        <w:t>Forskarstudier inkluderar</w:t>
      </w:r>
      <w:r w:rsidRPr="008037F8">
        <w:t xml:space="preserve"> </w:t>
      </w:r>
      <w:bookmarkStart w:id="2" w:name="_Hlk87368285"/>
      <w:proofErr w:type="gramStart"/>
      <w:r w:rsidR="00961435">
        <w:t>bl.a.</w:t>
      </w:r>
      <w:proofErr w:type="gramEnd"/>
      <w:r w:rsidR="00961435">
        <w:t xml:space="preserve"> </w:t>
      </w:r>
      <w:r w:rsidRPr="008037F8">
        <w:t xml:space="preserve">datainsamling, skrivande, </w:t>
      </w:r>
      <w:r w:rsidR="00961435">
        <w:t>medels</w:t>
      </w:r>
      <w:r>
        <w:t xml:space="preserve">ansökan, </w:t>
      </w:r>
      <w:r w:rsidRPr="008037F8">
        <w:t>kurser</w:t>
      </w:r>
      <w:r w:rsidR="00E940A1">
        <w:t>,</w:t>
      </w:r>
      <w:r>
        <w:t xml:space="preserve"> forskningsseminarier, konferenser, möte med handledare, </w:t>
      </w:r>
      <w:r w:rsidR="00E940A1">
        <w:t xml:space="preserve">vetenskapliga </w:t>
      </w:r>
      <w:r>
        <w:t>diskussioner, läsning av publikationer</w:t>
      </w:r>
      <w:r w:rsidR="00961435">
        <w:t>, fördjupning inom relevanta ämnen, undervisning</w:t>
      </w:r>
      <w:r>
        <w:t xml:space="preserve"> mm.</w:t>
      </w:r>
      <w:bookmarkEnd w:id="2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B94A806"/>
    <w:lvl w:ilvl="0">
      <w:numFmt w:val="bullet"/>
      <w:lvlText w:val="*"/>
      <w:lvlJc w:val="left"/>
    </w:lvl>
  </w:abstractNum>
  <w:abstractNum w:abstractNumId="1" w15:restartNumberingAfterBreak="0">
    <w:nsid w:val="05693C5F"/>
    <w:multiLevelType w:val="hybridMultilevel"/>
    <w:tmpl w:val="99106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244"/>
    <w:multiLevelType w:val="hybridMultilevel"/>
    <w:tmpl w:val="234C984E"/>
    <w:lvl w:ilvl="0" w:tplc="B400E9CE">
      <w:numFmt w:val="bullet"/>
      <w:lvlText w:val=""/>
      <w:lvlJc w:val="left"/>
      <w:pPr>
        <w:ind w:left="303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" w15:restartNumberingAfterBreak="0">
    <w:nsid w:val="126D1383"/>
    <w:multiLevelType w:val="multilevel"/>
    <w:tmpl w:val="6CFEA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D3512"/>
    <w:multiLevelType w:val="hybridMultilevel"/>
    <w:tmpl w:val="501CC93C"/>
    <w:lvl w:ilvl="0" w:tplc="5B94A806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66D7FB2"/>
    <w:multiLevelType w:val="hybridMultilevel"/>
    <w:tmpl w:val="7BDAEC3C"/>
    <w:lvl w:ilvl="0" w:tplc="611246B8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52A81"/>
    <w:multiLevelType w:val="hybridMultilevel"/>
    <w:tmpl w:val="95B4B60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62CB1"/>
    <w:multiLevelType w:val="hybridMultilevel"/>
    <w:tmpl w:val="6BBCA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76F2"/>
    <w:multiLevelType w:val="hybridMultilevel"/>
    <w:tmpl w:val="FDA8D22C"/>
    <w:lvl w:ilvl="0" w:tplc="5B94A806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4E9F6A96"/>
    <w:multiLevelType w:val="hybridMultilevel"/>
    <w:tmpl w:val="7B7CBEC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71D64"/>
    <w:multiLevelType w:val="hybridMultilevel"/>
    <w:tmpl w:val="1BC4B6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C4262"/>
    <w:multiLevelType w:val="hybridMultilevel"/>
    <w:tmpl w:val="F98C2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0390"/>
    <w:multiLevelType w:val="hybridMultilevel"/>
    <w:tmpl w:val="C6CE5542"/>
    <w:lvl w:ilvl="0" w:tplc="48A8D6A2">
      <w:numFmt w:val="bullet"/>
      <w:lvlText w:val=""/>
      <w:lvlJc w:val="left"/>
      <w:pPr>
        <w:ind w:left="303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3" w15:restartNumberingAfterBreak="0">
    <w:nsid w:val="7D2714B0"/>
    <w:multiLevelType w:val="hybridMultilevel"/>
    <w:tmpl w:val="CB4A597E"/>
    <w:lvl w:ilvl="0" w:tplc="016E5736">
      <w:start w:val="4"/>
      <w:numFmt w:val="bullet"/>
      <w:lvlText w:val="-"/>
      <w:lvlJc w:val="left"/>
      <w:pPr>
        <w:ind w:left="66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57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ers" w:val="Stockholms Universitet"/>
  </w:docVars>
  <w:rsids>
    <w:rsidRoot w:val="00B42F6C"/>
    <w:rsid w:val="000123D8"/>
    <w:rsid w:val="000133DD"/>
    <w:rsid w:val="00015B60"/>
    <w:rsid w:val="00015B70"/>
    <w:rsid w:val="00016619"/>
    <w:rsid w:val="00020224"/>
    <w:rsid w:val="000204FB"/>
    <w:rsid w:val="0002388F"/>
    <w:rsid w:val="00027858"/>
    <w:rsid w:val="00032620"/>
    <w:rsid w:val="000335F8"/>
    <w:rsid w:val="00033799"/>
    <w:rsid w:val="0004630F"/>
    <w:rsid w:val="00046AE2"/>
    <w:rsid w:val="000477F5"/>
    <w:rsid w:val="00050886"/>
    <w:rsid w:val="000612CB"/>
    <w:rsid w:val="00062C86"/>
    <w:rsid w:val="00066A4A"/>
    <w:rsid w:val="000714AD"/>
    <w:rsid w:val="00080723"/>
    <w:rsid w:val="00081947"/>
    <w:rsid w:val="00090F49"/>
    <w:rsid w:val="000928A2"/>
    <w:rsid w:val="000943C7"/>
    <w:rsid w:val="0009459C"/>
    <w:rsid w:val="00094ACC"/>
    <w:rsid w:val="00095C3F"/>
    <w:rsid w:val="000B4EB7"/>
    <w:rsid w:val="000B67DA"/>
    <w:rsid w:val="000D27D3"/>
    <w:rsid w:val="000D6409"/>
    <w:rsid w:val="00100F11"/>
    <w:rsid w:val="00110B17"/>
    <w:rsid w:val="001116C9"/>
    <w:rsid w:val="001124B3"/>
    <w:rsid w:val="0012022F"/>
    <w:rsid w:val="00120F53"/>
    <w:rsid w:val="00124011"/>
    <w:rsid w:val="0013124E"/>
    <w:rsid w:val="00134F39"/>
    <w:rsid w:val="001412CB"/>
    <w:rsid w:val="001472B4"/>
    <w:rsid w:val="00150F6F"/>
    <w:rsid w:val="00162AD0"/>
    <w:rsid w:val="00165703"/>
    <w:rsid w:val="00172657"/>
    <w:rsid w:val="00173D51"/>
    <w:rsid w:val="001900C6"/>
    <w:rsid w:val="00197568"/>
    <w:rsid w:val="001A2D87"/>
    <w:rsid w:val="001A4F0F"/>
    <w:rsid w:val="001A7EF0"/>
    <w:rsid w:val="001B6B2C"/>
    <w:rsid w:val="001C5F35"/>
    <w:rsid w:val="001C6EBD"/>
    <w:rsid w:val="001D1C01"/>
    <w:rsid w:val="001E2006"/>
    <w:rsid w:val="001E2A07"/>
    <w:rsid w:val="001E6537"/>
    <w:rsid w:val="001E7EF1"/>
    <w:rsid w:val="001F1469"/>
    <w:rsid w:val="001F4D29"/>
    <w:rsid w:val="002052D5"/>
    <w:rsid w:val="00213F6D"/>
    <w:rsid w:val="0021638E"/>
    <w:rsid w:val="00216432"/>
    <w:rsid w:val="0022048A"/>
    <w:rsid w:val="00230DF2"/>
    <w:rsid w:val="00231068"/>
    <w:rsid w:val="00235798"/>
    <w:rsid w:val="00242568"/>
    <w:rsid w:val="00242B46"/>
    <w:rsid w:val="00246DAC"/>
    <w:rsid w:val="00253E54"/>
    <w:rsid w:val="00255983"/>
    <w:rsid w:val="00262CFA"/>
    <w:rsid w:val="002635B1"/>
    <w:rsid w:val="00263F32"/>
    <w:rsid w:val="00267149"/>
    <w:rsid w:val="00270A8E"/>
    <w:rsid w:val="002736B8"/>
    <w:rsid w:val="0028060C"/>
    <w:rsid w:val="00281326"/>
    <w:rsid w:val="00282A4A"/>
    <w:rsid w:val="00297E83"/>
    <w:rsid w:val="002A07DF"/>
    <w:rsid w:val="002B182C"/>
    <w:rsid w:val="002B3690"/>
    <w:rsid w:val="002B6EF6"/>
    <w:rsid w:val="002B7BE9"/>
    <w:rsid w:val="002C05C8"/>
    <w:rsid w:val="002C389C"/>
    <w:rsid w:val="002C68A3"/>
    <w:rsid w:val="002D2F3F"/>
    <w:rsid w:val="002D4A75"/>
    <w:rsid w:val="002D6A3D"/>
    <w:rsid w:val="002E0A24"/>
    <w:rsid w:val="002E0B3C"/>
    <w:rsid w:val="002E1583"/>
    <w:rsid w:val="002E3B7E"/>
    <w:rsid w:val="002F089E"/>
    <w:rsid w:val="00307901"/>
    <w:rsid w:val="00313DCB"/>
    <w:rsid w:val="003208E0"/>
    <w:rsid w:val="00321618"/>
    <w:rsid w:val="00335DC4"/>
    <w:rsid w:val="00335E92"/>
    <w:rsid w:val="0034578F"/>
    <w:rsid w:val="0036053E"/>
    <w:rsid w:val="003628E8"/>
    <w:rsid w:val="00362F58"/>
    <w:rsid w:val="00363310"/>
    <w:rsid w:val="00370DCD"/>
    <w:rsid w:val="00374D5C"/>
    <w:rsid w:val="00381FA9"/>
    <w:rsid w:val="003856E8"/>
    <w:rsid w:val="0039050C"/>
    <w:rsid w:val="00393C6B"/>
    <w:rsid w:val="00395268"/>
    <w:rsid w:val="003961FE"/>
    <w:rsid w:val="003A21D0"/>
    <w:rsid w:val="003A306B"/>
    <w:rsid w:val="003A5B5B"/>
    <w:rsid w:val="003A5ECB"/>
    <w:rsid w:val="003A7456"/>
    <w:rsid w:val="003B237B"/>
    <w:rsid w:val="003B417E"/>
    <w:rsid w:val="003B4E03"/>
    <w:rsid w:val="003B63BB"/>
    <w:rsid w:val="003C4FDD"/>
    <w:rsid w:val="003C5E94"/>
    <w:rsid w:val="003D1430"/>
    <w:rsid w:val="003D4932"/>
    <w:rsid w:val="003D5B24"/>
    <w:rsid w:val="003D7E29"/>
    <w:rsid w:val="003E5F66"/>
    <w:rsid w:val="003E68FB"/>
    <w:rsid w:val="003F044B"/>
    <w:rsid w:val="003F50D6"/>
    <w:rsid w:val="00406FEC"/>
    <w:rsid w:val="0042593B"/>
    <w:rsid w:val="004319CE"/>
    <w:rsid w:val="00432292"/>
    <w:rsid w:val="00432E53"/>
    <w:rsid w:val="004368B8"/>
    <w:rsid w:val="00451C41"/>
    <w:rsid w:val="00463955"/>
    <w:rsid w:val="00474690"/>
    <w:rsid w:val="00474C26"/>
    <w:rsid w:val="00480068"/>
    <w:rsid w:val="004907F4"/>
    <w:rsid w:val="004947D5"/>
    <w:rsid w:val="004A01D0"/>
    <w:rsid w:val="004A16B4"/>
    <w:rsid w:val="004A73E2"/>
    <w:rsid w:val="004B24FF"/>
    <w:rsid w:val="004D08AE"/>
    <w:rsid w:val="00500E70"/>
    <w:rsid w:val="005019EA"/>
    <w:rsid w:val="005202F9"/>
    <w:rsid w:val="0052657D"/>
    <w:rsid w:val="005372F9"/>
    <w:rsid w:val="005454F1"/>
    <w:rsid w:val="00546276"/>
    <w:rsid w:val="00547EBF"/>
    <w:rsid w:val="005616D4"/>
    <w:rsid w:val="00563DD3"/>
    <w:rsid w:val="005663B7"/>
    <w:rsid w:val="005739E2"/>
    <w:rsid w:val="005751E3"/>
    <w:rsid w:val="005755D7"/>
    <w:rsid w:val="005769D7"/>
    <w:rsid w:val="0057716B"/>
    <w:rsid w:val="005811DE"/>
    <w:rsid w:val="00593EB4"/>
    <w:rsid w:val="00594976"/>
    <w:rsid w:val="00596777"/>
    <w:rsid w:val="005A6F42"/>
    <w:rsid w:val="005B2EF5"/>
    <w:rsid w:val="005C3FB6"/>
    <w:rsid w:val="005D1AE7"/>
    <w:rsid w:val="005E175F"/>
    <w:rsid w:val="00602E74"/>
    <w:rsid w:val="00606B24"/>
    <w:rsid w:val="00611042"/>
    <w:rsid w:val="006115AB"/>
    <w:rsid w:val="006162CB"/>
    <w:rsid w:val="006546DF"/>
    <w:rsid w:val="00661183"/>
    <w:rsid w:val="006614DC"/>
    <w:rsid w:val="00661E5D"/>
    <w:rsid w:val="0066540E"/>
    <w:rsid w:val="00670D7F"/>
    <w:rsid w:val="00672910"/>
    <w:rsid w:val="00675F56"/>
    <w:rsid w:val="00677874"/>
    <w:rsid w:val="00681423"/>
    <w:rsid w:val="00693FD8"/>
    <w:rsid w:val="006A382D"/>
    <w:rsid w:val="006A5216"/>
    <w:rsid w:val="006A52A4"/>
    <w:rsid w:val="006A7C56"/>
    <w:rsid w:val="006B1ACA"/>
    <w:rsid w:val="006C727E"/>
    <w:rsid w:val="006E0E98"/>
    <w:rsid w:val="006E5A0C"/>
    <w:rsid w:val="006F11D3"/>
    <w:rsid w:val="0070091D"/>
    <w:rsid w:val="00701DAF"/>
    <w:rsid w:val="00704DE1"/>
    <w:rsid w:val="007055B2"/>
    <w:rsid w:val="00715ADE"/>
    <w:rsid w:val="00732936"/>
    <w:rsid w:val="00732D25"/>
    <w:rsid w:val="00745175"/>
    <w:rsid w:val="00746195"/>
    <w:rsid w:val="00747CCD"/>
    <w:rsid w:val="007543DD"/>
    <w:rsid w:val="0075551A"/>
    <w:rsid w:val="00756C3E"/>
    <w:rsid w:val="0076510F"/>
    <w:rsid w:val="007723C1"/>
    <w:rsid w:val="007735F9"/>
    <w:rsid w:val="00773B30"/>
    <w:rsid w:val="007762FD"/>
    <w:rsid w:val="00777DA7"/>
    <w:rsid w:val="00780B0F"/>
    <w:rsid w:val="007837DA"/>
    <w:rsid w:val="00785795"/>
    <w:rsid w:val="00790137"/>
    <w:rsid w:val="0079351F"/>
    <w:rsid w:val="00794519"/>
    <w:rsid w:val="007A18B0"/>
    <w:rsid w:val="007A4C88"/>
    <w:rsid w:val="007B3754"/>
    <w:rsid w:val="007D1930"/>
    <w:rsid w:val="007D5EB8"/>
    <w:rsid w:val="007D72AD"/>
    <w:rsid w:val="007D7B71"/>
    <w:rsid w:val="007E0F08"/>
    <w:rsid w:val="007F0E69"/>
    <w:rsid w:val="007F3C07"/>
    <w:rsid w:val="007F49C2"/>
    <w:rsid w:val="00802A12"/>
    <w:rsid w:val="008037F8"/>
    <w:rsid w:val="00822CD2"/>
    <w:rsid w:val="00826A3C"/>
    <w:rsid w:val="00832437"/>
    <w:rsid w:val="00840295"/>
    <w:rsid w:val="00840F01"/>
    <w:rsid w:val="008416E8"/>
    <w:rsid w:val="00842B35"/>
    <w:rsid w:val="00847737"/>
    <w:rsid w:val="00850D3E"/>
    <w:rsid w:val="00852A9D"/>
    <w:rsid w:val="00854BF1"/>
    <w:rsid w:val="008611B7"/>
    <w:rsid w:val="00863237"/>
    <w:rsid w:val="008671F2"/>
    <w:rsid w:val="00871615"/>
    <w:rsid w:val="00884A91"/>
    <w:rsid w:val="00890C12"/>
    <w:rsid w:val="008938FD"/>
    <w:rsid w:val="00894214"/>
    <w:rsid w:val="00897A79"/>
    <w:rsid w:val="008A0508"/>
    <w:rsid w:val="008A1EBD"/>
    <w:rsid w:val="008A660B"/>
    <w:rsid w:val="008A7345"/>
    <w:rsid w:val="008C12D6"/>
    <w:rsid w:val="008C2137"/>
    <w:rsid w:val="008C2FFE"/>
    <w:rsid w:val="008C483F"/>
    <w:rsid w:val="008C50DA"/>
    <w:rsid w:val="008C59D2"/>
    <w:rsid w:val="008D1CB4"/>
    <w:rsid w:val="008D1D15"/>
    <w:rsid w:val="008D3312"/>
    <w:rsid w:val="008D7DAF"/>
    <w:rsid w:val="008E6A33"/>
    <w:rsid w:val="008F2A71"/>
    <w:rsid w:val="00906FFC"/>
    <w:rsid w:val="00910318"/>
    <w:rsid w:val="0091555D"/>
    <w:rsid w:val="00917C16"/>
    <w:rsid w:val="009338E7"/>
    <w:rsid w:val="00935B4E"/>
    <w:rsid w:val="009404AB"/>
    <w:rsid w:val="009465C8"/>
    <w:rsid w:val="00946E8E"/>
    <w:rsid w:val="009472A0"/>
    <w:rsid w:val="00950961"/>
    <w:rsid w:val="00952013"/>
    <w:rsid w:val="00961435"/>
    <w:rsid w:val="009645C5"/>
    <w:rsid w:val="009657A7"/>
    <w:rsid w:val="00971D0D"/>
    <w:rsid w:val="0098551B"/>
    <w:rsid w:val="00986BFA"/>
    <w:rsid w:val="00987DDB"/>
    <w:rsid w:val="00987DF1"/>
    <w:rsid w:val="00990AE0"/>
    <w:rsid w:val="00991766"/>
    <w:rsid w:val="009932A1"/>
    <w:rsid w:val="009A3525"/>
    <w:rsid w:val="009B22A4"/>
    <w:rsid w:val="009B639D"/>
    <w:rsid w:val="009B63F7"/>
    <w:rsid w:val="009C074A"/>
    <w:rsid w:val="009D255E"/>
    <w:rsid w:val="009D4B56"/>
    <w:rsid w:val="009E4F7B"/>
    <w:rsid w:val="009F1FF0"/>
    <w:rsid w:val="009F2579"/>
    <w:rsid w:val="009F76EF"/>
    <w:rsid w:val="00A02141"/>
    <w:rsid w:val="00A0511C"/>
    <w:rsid w:val="00A13B22"/>
    <w:rsid w:val="00A201C8"/>
    <w:rsid w:val="00A20DF1"/>
    <w:rsid w:val="00A2399A"/>
    <w:rsid w:val="00A23E99"/>
    <w:rsid w:val="00A2757A"/>
    <w:rsid w:val="00A34DBA"/>
    <w:rsid w:val="00A35DE0"/>
    <w:rsid w:val="00A36CBF"/>
    <w:rsid w:val="00A415C0"/>
    <w:rsid w:val="00A45322"/>
    <w:rsid w:val="00A507B3"/>
    <w:rsid w:val="00A54BAD"/>
    <w:rsid w:val="00A602FE"/>
    <w:rsid w:val="00A61843"/>
    <w:rsid w:val="00A622EE"/>
    <w:rsid w:val="00A62686"/>
    <w:rsid w:val="00A71FE6"/>
    <w:rsid w:val="00A740EE"/>
    <w:rsid w:val="00A82581"/>
    <w:rsid w:val="00A85F62"/>
    <w:rsid w:val="00A86244"/>
    <w:rsid w:val="00A9229C"/>
    <w:rsid w:val="00A95AF6"/>
    <w:rsid w:val="00AA08FC"/>
    <w:rsid w:val="00AA149C"/>
    <w:rsid w:val="00AB0AC8"/>
    <w:rsid w:val="00AB226C"/>
    <w:rsid w:val="00AB2492"/>
    <w:rsid w:val="00AB276A"/>
    <w:rsid w:val="00AB78F7"/>
    <w:rsid w:val="00AC16F1"/>
    <w:rsid w:val="00AC394A"/>
    <w:rsid w:val="00AE3D4C"/>
    <w:rsid w:val="00AE45D3"/>
    <w:rsid w:val="00AE4B57"/>
    <w:rsid w:val="00AE72D8"/>
    <w:rsid w:val="00AF3404"/>
    <w:rsid w:val="00AF4865"/>
    <w:rsid w:val="00AF4F34"/>
    <w:rsid w:val="00AF6DA0"/>
    <w:rsid w:val="00AF74CC"/>
    <w:rsid w:val="00B00665"/>
    <w:rsid w:val="00B23260"/>
    <w:rsid w:val="00B31FA5"/>
    <w:rsid w:val="00B32DA0"/>
    <w:rsid w:val="00B33486"/>
    <w:rsid w:val="00B40D90"/>
    <w:rsid w:val="00B4229C"/>
    <w:rsid w:val="00B42F6C"/>
    <w:rsid w:val="00B454A9"/>
    <w:rsid w:val="00B51267"/>
    <w:rsid w:val="00B53C15"/>
    <w:rsid w:val="00B55A0E"/>
    <w:rsid w:val="00B56807"/>
    <w:rsid w:val="00B56E13"/>
    <w:rsid w:val="00B659ED"/>
    <w:rsid w:val="00B6657D"/>
    <w:rsid w:val="00B70758"/>
    <w:rsid w:val="00B7747B"/>
    <w:rsid w:val="00B77737"/>
    <w:rsid w:val="00B80F62"/>
    <w:rsid w:val="00B96B1B"/>
    <w:rsid w:val="00BA2995"/>
    <w:rsid w:val="00BA639E"/>
    <w:rsid w:val="00BA742C"/>
    <w:rsid w:val="00BB0595"/>
    <w:rsid w:val="00BB6C09"/>
    <w:rsid w:val="00BD798E"/>
    <w:rsid w:val="00BE439E"/>
    <w:rsid w:val="00BF383E"/>
    <w:rsid w:val="00C05EDE"/>
    <w:rsid w:val="00C1409A"/>
    <w:rsid w:val="00C16E00"/>
    <w:rsid w:val="00C2522E"/>
    <w:rsid w:val="00C26360"/>
    <w:rsid w:val="00C30FC6"/>
    <w:rsid w:val="00C360AB"/>
    <w:rsid w:val="00C4123A"/>
    <w:rsid w:val="00C42FB2"/>
    <w:rsid w:val="00C4557D"/>
    <w:rsid w:val="00C4707A"/>
    <w:rsid w:val="00C54A85"/>
    <w:rsid w:val="00C578D1"/>
    <w:rsid w:val="00C615AB"/>
    <w:rsid w:val="00C6183B"/>
    <w:rsid w:val="00C6307C"/>
    <w:rsid w:val="00C733A4"/>
    <w:rsid w:val="00C74384"/>
    <w:rsid w:val="00C75266"/>
    <w:rsid w:val="00C75BFC"/>
    <w:rsid w:val="00C84A63"/>
    <w:rsid w:val="00C87DFF"/>
    <w:rsid w:val="00C922F4"/>
    <w:rsid w:val="00C9703F"/>
    <w:rsid w:val="00CA5CC4"/>
    <w:rsid w:val="00CB2E1A"/>
    <w:rsid w:val="00CB5E19"/>
    <w:rsid w:val="00CB6BFB"/>
    <w:rsid w:val="00CC7900"/>
    <w:rsid w:val="00CC798B"/>
    <w:rsid w:val="00CD0733"/>
    <w:rsid w:val="00CD6ADD"/>
    <w:rsid w:val="00CE26D8"/>
    <w:rsid w:val="00CE4E1B"/>
    <w:rsid w:val="00CE62C0"/>
    <w:rsid w:val="00CE65E9"/>
    <w:rsid w:val="00CF0A69"/>
    <w:rsid w:val="00D0063D"/>
    <w:rsid w:val="00D11A61"/>
    <w:rsid w:val="00D15241"/>
    <w:rsid w:val="00D20BF0"/>
    <w:rsid w:val="00D35A96"/>
    <w:rsid w:val="00D40C7F"/>
    <w:rsid w:val="00D414C4"/>
    <w:rsid w:val="00D505E4"/>
    <w:rsid w:val="00D53D62"/>
    <w:rsid w:val="00D67387"/>
    <w:rsid w:val="00D67706"/>
    <w:rsid w:val="00D70729"/>
    <w:rsid w:val="00D93004"/>
    <w:rsid w:val="00DA6B24"/>
    <w:rsid w:val="00DA78A7"/>
    <w:rsid w:val="00DA7AE1"/>
    <w:rsid w:val="00DB503A"/>
    <w:rsid w:val="00DB6C94"/>
    <w:rsid w:val="00DC34CE"/>
    <w:rsid w:val="00DC6B31"/>
    <w:rsid w:val="00DD2808"/>
    <w:rsid w:val="00DD5DD2"/>
    <w:rsid w:val="00DE1A38"/>
    <w:rsid w:val="00DE3F0B"/>
    <w:rsid w:val="00DE75CD"/>
    <w:rsid w:val="00DF0269"/>
    <w:rsid w:val="00E03EB4"/>
    <w:rsid w:val="00E073B8"/>
    <w:rsid w:val="00E15FF1"/>
    <w:rsid w:val="00E16BDF"/>
    <w:rsid w:val="00E249C0"/>
    <w:rsid w:val="00E275A5"/>
    <w:rsid w:val="00E40AB1"/>
    <w:rsid w:val="00E420D8"/>
    <w:rsid w:val="00E535FD"/>
    <w:rsid w:val="00E617F6"/>
    <w:rsid w:val="00E75254"/>
    <w:rsid w:val="00E826E6"/>
    <w:rsid w:val="00E82F34"/>
    <w:rsid w:val="00E85A28"/>
    <w:rsid w:val="00E85FEA"/>
    <w:rsid w:val="00E87327"/>
    <w:rsid w:val="00E940A1"/>
    <w:rsid w:val="00E97447"/>
    <w:rsid w:val="00EA35EC"/>
    <w:rsid w:val="00EC0FB5"/>
    <w:rsid w:val="00EC349F"/>
    <w:rsid w:val="00EC5D92"/>
    <w:rsid w:val="00EC7C9F"/>
    <w:rsid w:val="00ED0F8D"/>
    <w:rsid w:val="00ED269E"/>
    <w:rsid w:val="00ED7AED"/>
    <w:rsid w:val="00EE055A"/>
    <w:rsid w:val="00EF0B09"/>
    <w:rsid w:val="00EF3109"/>
    <w:rsid w:val="00EF3D84"/>
    <w:rsid w:val="00F02271"/>
    <w:rsid w:val="00F03961"/>
    <w:rsid w:val="00F05149"/>
    <w:rsid w:val="00F21235"/>
    <w:rsid w:val="00F227F0"/>
    <w:rsid w:val="00F241D0"/>
    <w:rsid w:val="00F26337"/>
    <w:rsid w:val="00F307DC"/>
    <w:rsid w:val="00F32043"/>
    <w:rsid w:val="00F349FD"/>
    <w:rsid w:val="00F4229C"/>
    <w:rsid w:val="00F51058"/>
    <w:rsid w:val="00F52C0F"/>
    <w:rsid w:val="00F53266"/>
    <w:rsid w:val="00F55E16"/>
    <w:rsid w:val="00F56FCE"/>
    <w:rsid w:val="00F62049"/>
    <w:rsid w:val="00F624DA"/>
    <w:rsid w:val="00F63D97"/>
    <w:rsid w:val="00F6562B"/>
    <w:rsid w:val="00F927F3"/>
    <w:rsid w:val="00F97161"/>
    <w:rsid w:val="00FA50A9"/>
    <w:rsid w:val="00FA64E3"/>
    <w:rsid w:val="00FC165E"/>
    <w:rsid w:val="00FC3CF4"/>
    <w:rsid w:val="00FD38CA"/>
    <w:rsid w:val="00FD78E8"/>
    <w:rsid w:val="00FE221F"/>
    <w:rsid w:val="00FF4521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53685A"/>
  <w15:docId w15:val="{FA3DB480-E7E2-45FB-8EA5-6D806C7D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3">
    <w:name w:val="heading 3"/>
    <w:basedOn w:val="Normal"/>
    <w:link w:val="Rubrik3Char"/>
    <w:uiPriority w:val="9"/>
    <w:qFormat/>
    <w:rsid w:val="00162AD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llongtext1">
    <w:name w:val="Ballongtext1"/>
    <w:basedOn w:val="Normal"/>
    <w:rPr>
      <w:rFonts w:ascii="Tahoma" w:hAnsi="Tahoma"/>
      <w:sz w:val="16"/>
    </w:rPr>
  </w:style>
  <w:style w:type="paragraph" w:customStyle="1" w:styleId="Brdtext21">
    <w:name w:val="Brödtext 21"/>
    <w:basedOn w:val="Normal"/>
    <w:rsid w:val="003E68FB"/>
    <w:pPr>
      <w:pBdr>
        <w:right w:val="single" w:sz="6" w:space="4" w:color="auto"/>
      </w:pBdr>
      <w:tabs>
        <w:tab w:val="left" w:pos="284"/>
        <w:tab w:val="left" w:pos="1560"/>
        <w:tab w:val="left" w:pos="5529"/>
      </w:tabs>
      <w:spacing w:after="60"/>
      <w:ind w:left="281" w:hanging="990"/>
    </w:pPr>
  </w:style>
  <w:style w:type="paragraph" w:styleId="Ballongtext">
    <w:name w:val="Balloon Text"/>
    <w:basedOn w:val="Normal"/>
    <w:semiHidden/>
    <w:rsid w:val="00897A79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5C3FB6"/>
    <w:pPr>
      <w:ind w:left="2694"/>
    </w:pPr>
    <w:rPr>
      <w:rFonts w:ascii="Palatino Linotype" w:hAnsi="Palatino Linotype" w:cs="Arial"/>
      <w:sz w:val="22"/>
    </w:rPr>
  </w:style>
  <w:style w:type="character" w:customStyle="1" w:styleId="BrdtextmedindragChar">
    <w:name w:val="Brödtext med indrag Char"/>
    <w:link w:val="Brdtextmedindrag"/>
    <w:rsid w:val="005C3FB6"/>
    <w:rPr>
      <w:rFonts w:ascii="Palatino Linotype" w:hAnsi="Palatino Linotype" w:cs="Arial"/>
      <w:sz w:val="22"/>
    </w:rPr>
  </w:style>
  <w:style w:type="paragraph" w:styleId="Liststycke">
    <w:name w:val="List Paragraph"/>
    <w:basedOn w:val="Normal"/>
    <w:uiPriority w:val="34"/>
    <w:qFormat/>
    <w:rsid w:val="00463955"/>
    <w:pPr>
      <w:ind w:left="720"/>
      <w:contextualSpacing/>
    </w:pPr>
  </w:style>
  <w:style w:type="table" w:styleId="Tabellrutnt">
    <w:name w:val="Table Grid"/>
    <w:basedOn w:val="Normaltabell"/>
    <w:uiPriority w:val="59"/>
    <w:rsid w:val="00110B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5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62AD0"/>
    <w:rPr>
      <w:b/>
      <w:bCs/>
      <w:sz w:val="27"/>
      <w:szCs w:val="27"/>
    </w:rPr>
  </w:style>
  <w:style w:type="paragraph" w:styleId="Fotnotstext">
    <w:name w:val="footnote text"/>
    <w:basedOn w:val="Normal"/>
    <w:link w:val="FotnotstextChar"/>
    <w:semiHidden/>
    <w:unhideWhenUsed/>
    <w:rsid w:val="008037F8"/>
  </w:style>
  <w:style w:type="character" w:customStyle="1" w:styleId="FotnotstextChar">
    <w:name w:val="Fotnotstext Char"/>
    <w:basedOn w:val="Standardstycketeckensnitt"/>
    <w:link w:val="Fotnotstext"/>
    <w:semiHidden/>
    <w:rsid w:val="008037F8"/>
  </w:style>
  <w:style w:type="character" w:styleId="Fotnotsreferens">
    <w:name w:val="footnote reference"/>
    <w:basedOn w:val="Standardstycketeckensnitt"/>
    <w:semiHidden/>
    <w:unhideWhenUsed/>
    <w:rsid w:val="00803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988C-EC5C-4461-8608-4DF25E51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1084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AKTIVITETS- OCH FÖRSÖRJNINGSUPPGIFTER FÖR FORSKARSTUDERANDE</vt:lpstr>
    </vt:vector>
  </TitlesOfParts>
  <Company>Sign On AB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AKTIVITETS- OCH FÖRSÖRJNINGSUPPGIFTER FÖR FORSKARSTUDERANDE</dc:title>
  <dc:subject>Stockholms Universitet</dc:subject>
  <dc:creator>Erik Bennett</dc:creator>
  <cp:lastModifiedBy>Karin Vågstrand</cp:lastModifiedBy>
  <cp:revision>91</cp:revision>
  <cp:lastPrinted>2016-03-24T08:30:00Z</cp:lastPrinted>
  <dcterms:created xsi:type="dcterms:W3CDTF">2021-07-23T08:58:00Z</dcterms:created>
  <dcterms:modified xsi:type="dcterms:W3CDTF">2021-11-09T16:23:00Z</dcterms:modified>
</cp:coreProperties>
</file>