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43" w:type="dxa"/>
        <w:tblLook w:val="01E0" w:firstRow="1" w:lastRow="1" w:firstColumn="1" w:lastColumn="1" w:noHBand="0" w:noVBand="0"/>
      </w:tblPr>
      <w:tblGrid>
        <w:gridCol w:w="4068"/>
        <w:gridCol w:w="4775"/>
      </w:tblGrid>
      <w:tr w:rsidR="00D738A2" w:rsidRPr="00737C71" w:rsidTr="009375CE">
        <w:trPr>
          <w:trHeight w:val="1701"/>
        </w:trPr>
        <w:tc>
          <w:tcPr>
            <w:tcW w:w="4068" w:type="dxa"/>
            <w:shd w:val="clear" w:color="auto" w:fill="auto"/>
          </w:tcPr>
          <w:p w:rsidR="0038441A" w:rsidRPr="009375CE" w:rsidRDefault="0038441A" w:rsidP="0038441A">
            <w:pPr>
              <w:rPr>
                <w:rFonts w:ascii="Arial" w:hAnsi="Arial" w:cs="Arial"/>
                <w:b/>
                <w:noProof/>
                <w:sz w:val="20"/>
                <w:szCs w:val="20"/>
              </w:rPr>
            </w:pPr>
            <w:r w:rsidRPr="009375CE">
              <w:rPr>
                <w:rFonts w:ascii="Arial" w:hAnsi="Arial" w:cs="Arial"/>
                <w:b/>
                <w:noProof/>
                <w:sz w:val="20"/>
                <w:szCs w:val="20"/>
              </w:rPr>
              <w:fldChar w:fldCharType="begin"/>
            </w:r>
            <w:r w:rsidRPr="009375CE">
              <w:rPr>
                <w:rFonts w:ascii="Arial" w:hAnsi="Arial" w:cs="Arial"/>
                <w:b/>
                <w:noProof/>
                <w:sz w:val="20"/>
                <w:szCs w:val="20"/>
              </w:rPr>
              <w:instrText xml:space="preserve"> MACROBUTTON NoMacro &lt;</w:instrText>
            </w:r>
            <w:r w:rsidR="00737C71" w:rsidRPr="009375CE">
              <w:rPr>
                <w:rFonts w:ascii="Arial" w:hAnsi="Arial" w:cs="Arial"/>
                <w:b/>
                <w:noProof/>
                <w:sz w:val="20"/>
                <w:szCs w:val="20"/>
              </w:rPr>
              <w:instrText>Inst</w:instrText>
            </w:r>
            <w:r w:rsidR="002211E3" w:rsidRPr="009375CE">
              <w:rPr>
                <w:rFonts w:ascii="Arial" w:hAnsi="Arial" w:cs="Arial"/>
                <w:b/>
                <w:noProof/>
                <w:sz w:val="20"/>
                <w:szCs w:val="20"/>
              </w:rPr>
              <w:instrText>itut</w:instrText>
            </w:r>
            <w:r w:rsidR="00737C71" w:rsidRPr="009375CE">
              <w:rPr>
                <w:rFonts w:ascii="Arial" w:hAnsi="Arial" w:cs="Arial"/>
                <w:b/>
                <w:noProof/>
                <w:sz w:val="20"/>
                <w:szCs w:val="20"/>
              </w:rPr>
              <w:instrText>ion</w:instrText>
            </w:r>
            <w:r w:rsidRPr="009375CE">
              <w:rPr>
                <w:rFonts w:ascii="Arial" w:hAnsi="Arial" w:cs="Arial"/>
                <w:b/>
                <w:noProof/>
                <w:sz w:val="20"/>
                <w:szCs w:val="20"/>
              </w:rPr>
              <w:instrText xml:space="preserve">&gt; </w:instrText>
            </w:r>
            <w:r w:rsidRPr="009375CE">
              <w:rPr>
                <w:rFonts w:ascii="Arial" w:hAnsi="Arial" w:cs="Arial"/>
                <w:b/>
                <w:noProof/>
                <w:sz w:val="20"/>
                <w:szCs w:val="20"/>
              </w:rPr>
              <w:fldChar w:fldCharType="end"/>
            </w:r>
          </w:p>
          <w:p w:rsidR="00D738A2" w:rsidRPr="009375CE" w:rsidRDefault="0038441A" w:rsidP="00D738A2">
            <w:pPr>
              <w:rPr>
                <w:rFonts w:ascii="Arial" w:hAnsi="Arial" w:cs="Arial"/>
                <w:noProof/>
                <w:sz w:val="20"/>
                <w:szCs w:val="20"/>
              </w:rPr>
            </w:pPr>
            <w:r w:rsidRPr="009375CE">
              <w:rPr>
                <w:rFonts w:ascii="Arial" w:hAnsi="Arial" w:cs="Arial"/>
                <w:noProof/>
                <w:sz w:val="20"/>
                <w:szCs w:val="20"/>
              </w:rPr>
              <w:fldChar w:fldCharType="begin"/>
            </w:r>
            <w:r w:rsidRPr="009375CE">
              <w:rPr>
                <w:rFonts w:ascii="Arial" w:hAnsi="Arial" w:cs="Arial"/>
                <w:noProof/>
                <w:sz w:val="20"/>
                <w:szCs w:val="20"/>
              </w:rPr>
              <w:instrText xml:space="preserve"> MACROBUTTON NoMacro &lt;Avdelning&gt; </w:instrText>
            </w:r>
            <w:r w:rsidRPr="009375CE">
              <w:rPr>
                <w:rFonts w:ascii="Arial" w:hAnsi="Arial" w:cs="Arial"/>
                <w:noProof/>
                <w:sz w:val="20"/>
                <w:szCs w:val="20"/>
              </w:rPr>
              <w:fldChar w:fldCharType="end"/>
            </w:r>
          </w:p>
          <w:p w:rsidR="00D738A2" w:rsidRPr="009375CE" w:rsidRDefault="00036E63" w:rsidP="00D738A2">
            <w:pPr>
              <w:rPr>
                <w:rFonts w:ascii="Arial" w:hAnsi="Arial" w:cs="Arial"/>
                <w:noProof/>
                <w:sz w:val="20"/>
                <w:szCs w:val="20"/>
              </w:rPr>
            </w:pPr>
            <w:r w:rsidRPr="009375CE">
              <w:rPr>
                <w:rFonts w:ascii="Arial" w:hAnsi="Arial" w:cs="Arial"/>
                <w:noProof/>
                <w:sz w:val="20"/>
                <w:szCs w:val="20"/>
              </w:rPr>
              <w:fldChar w:fldCharType="begin"/>
            </w:r>
            <w:r w:rsidRPr="009375CE">
              <w:rPr>
                <w:rFonts w:ascii="Arial" w:hAnsi="Arial" w:cs="Arial"/>
                <w:noProof/>
                <w:sz w:val="20"/>
                <w:szCs w:val="20"/>
              </w:rPr>
              <w:instrText xml:space="preserve"> MACROBUTTON NoMacro &lt;Förnamn&gt; </w:instrText>
            </w:r>
            <w:r w:rsidRPr="009375CE">
              <w:rPr>
                <w:rFonts w:ascii="Arial" w:hAnsi="Arial" w:cs="Arial"/>
                <w:noProof/>
                <w:sz w:val="20"/>
                <w:szCs w:val="20"/>
              </w:rPr>
              <w:fldChar w:fldCharType="end"/>
            </w:r>
            <w:r w:rsidRPr="009375CE">
              <w:rPr>
                <w:rFonts w:ascii="Arial" w:hAnsi="Arial" w:cs="Arial"/>
                <w:noProof/>
                <w:sz w:val="20"/>
                <w:szCs w:val="20"/>
              </w:rPr>
              <w:fldChar w:fldCharType="begin"/>
            </w:r>
            <w:r w:rsidRPr="009375CE">
              <w:rPr>
                <w:rFonts w:ascii="Arial" w:hAnsi="Arial" w:cs="Arial"/>
                <w:noProof/>
                <w:sz w:val="20"/>
                <w:szCs w:val="20"/>
              </w:rPr>
              <w:instrText xml:space="preserve"> MACROBUTTON NoMacro &lt;Efternamn&gt; </w:instrText>
            </w:r>
            <w:r w:rsidRPr="009375CE">
              <w:rPr>
                <w:rFonts w:ascii="Arial" w:hAnsi="Arial" w:cs="Arial"/>
                <w:noProof/>
                <w:sz w:val="20"/>
                <w:szCs w:val="20"/>
              </w:rPr>
              <w:fldChar w:fldCharType="end"/>
            </w:r>
            <w:r w:rsidR="0054298A" w:rsidRPr="009375CE">
              <w:rPr>
                <w:rFonts w:ascii="Arial" w:hAnsi="Arial" w:cs="Arial"/>
                <w:noProof/>
                <w:sz w:val="20"/>
                <w:szCs w:val="20"/>
              </w:rPr>
              <w:t xml:space="preserve">, </w:t>
            </w:r>
            <w:r w:rsidR="0054298A" w:rsidRPr="009375CE">
              <w:rPr>
                <w:rFonts w:ascii="Arial" w:hAnsi="Arial" w:cs="Arial"/>
                <w:noProof/>
                <w:sz w:val="20"/>
                <w:szCs w:val="20"/>
              </w:rPr>
              <w:fldChar w:fldCharType="begin"/>
            </w:r>
            <w:r w:rsidR="0054298A" w:rsidRPr="009375CE">
              <w:rPr>
                <w:rFonts w:ascii="Arial" w:hAnsi="Arial" w:cs="Arial"/>
                <w:noProof/>
                <w:sz w:val="20"/>
                <w:szCs w:val="20"/>
              </w:rPr>
              <w:instrText xml:space="preserve"> MACROBUTTON NoMacro &lt;Titel&gt; </w:instrText>
            </w:r>
            <w:r w:rsidR="0054298A" w:rsidRPr="009375CE">
              <w:rPr>
                <w:rFonts w:ascii="Arial" w:hAnsi="Arial" w:cs="Arial"/>
                <w:noProof/>
                <w:sz w:val="20"/>
                <w:szCs w:val="20"/>
              </w:rPr>
              <w:fldChar w:fldCharType="end"/>
            </w:r>
          </w:p>
          <w:p w:rsidR="00B3247F" w:rsidRPr="009375CE" w:rsidRDefault="00B3247F" w:rsidP="00D738A2">
            <w:pPr>
              <w:rPr>
                <w:rFonts w:ascii="Arial" w:hAnsi="Arial" w:cs="Arial"/>
                <w:b/>
                <w:noProof/>
                <w:highlight w:val="yellow"/>
              </w:rPr>
            </w:pPr>
          </w:p>
        </w:tc>
        <w:tc>
          <w:tcPr>
            <w:tcW w:w="4775" w:type="dxa"/>
            <w:shd w:val="clear" w:color="auto" w:fill="auto"/>
          </w:tcPr>
          <w:p w:rsidR="00D738A2" w:rsidRPr="009375CE" w:rsidRDefault="00064453" w:rsidP="00057050">
            <w:pPr>
              <w:rPr>
                <w:noProof/>
                <w:highlight w:val="darkMagenta"/>
              </w:rPr>
            </w:pPr>
            <w:r>
              <w:rPr>
                <w:noProof/>
              </w:rPr>
              <w:t>Överklagandenämnden för högskolan</w:t>
            </w:r>
          </w:p>
        </w:tc>
      </w:tr>
    </w:tbl>
    <w:p w:rsidR="00064453" w:rsidRPr="00886884" w:rsidRDefault="00064453" w:rsidP="00064453">
      <w:pPr>
        <w:pStyle w:val="Rubrik"/>
        <w:jc w:val="left"/>
        <w:rPr>
          <w:b w:val="0"/>
          <w:sz w:val="22"/>
          <w:szCs w:val="22"/>
        </w:rPr>
      </w:pPr>
      <w:r>
        <w:rPr>
          <w:sz w:val="22"/>
          <w:szCs w:val="22"/>
        </w:rPr>
        <w:t>Klagande</w:t>
      </w:r>
      <w:r>
        <w:rPr>
          <w:sz w:val="22"/>
          <w:szCs w:val="22"/>
        </w:rPr>
        <w:tab/>
      </w:r>
      <w:r>
        <w:rPr>
          <w:sz w:val="22"/>
          <w:szCs w:val="22"/>
        </w:rPr>
        <w:tab/>
      </w:r>
      <w:r>
        <w:rPr>
          <w:sz w:val="22"/>
          <w:szCs w:val="22"/>
        </w:rPr>
        <w:tab/>
      </w:r>
      <w:r w:rsidRPr="00886884">
        <w:rPr>
          <w:b w:val="0"/>
          <w:sz w:val="22"/>
          <w:szCs w:val="22"/>
        </w:rPr>
        <w:t>Förnamn, Efternamn, Personnummer</w:t>
      </w:r>
    </w:p>
    <w:p w:rsidR="00064453" w:rsidRPr="00886884" w:rsidRDefault="00064453" w:rsidP="00064453">
      <w:pPr>
        <w:pStyle w:val="Rubrik"/>
        <w:jc w:val="left"/>
        <w:rPr>
          <w:b w:val="0"/>
          <w:sz w:val="22"/>
          <w:szCs w:val="22"/>
        </w:rPr>
      </w:pPr>
      <w:r w:rsidRPr="00886884">
        <w:rPr>
          <w:b w:val="0"/>
          <w:sz w:val="22"/>
          <w:szCs w:val="22"/>
        </w:rPr>
        <w:tab/>
      </w:r>
      <w:r w:rsidRPr="00886884">
        <w:rPr>
          <w:b w:val="0"/>
          <w:sz w:val="22"/>
          <w:szCs w:val="22"/>
        </w:rPr>
        <w:tab/>
      </w:r>
      <w:r w:rsidRPr="00886884">
        <w:rPr>
          <w:b w:val="0"/>
          <w:sz w:val="22"/>
          <w:szCs w:val="22"/>
        </w:rPr>
        <w:tab/>
        <w:t>Gatuadress</w:t>
      </w:r>
    </w:p>
    <w:p w:rsidR="00064453" w:rsidRPr="00886884" w:rsidRDefault="00064453" w:rsidP="00064453">
      <w:pPr>
        <w:pStyle w:val="Rubrik"/>
        <w:jc w:val="left"/>
        <w:rPr>
          <w:b w:val="0"/>
          <w:sz w:val="22"/>
          <w:szCs w:val="22"/>
        </w:rPr>
      </w:pPr>
      <w:r w:rsidRPr="00886884">
        <w:rPr>
          <w:b w:val="0"/>
          <w:sz w:val="22"/>
          <w:szCs w:val="22"/>
        </w:rPr>
        <w:tab/>
      </w:r>
      <w:r w:rsidRPr="00886884">
        <w:rPr>
          <w:b w:val="0"/>
          <w:sz w:val="22"/>
          <w:szCs w:val="22"/>
        </w:rPr>
        <w:tab/>
      </w:r>
      <w:r w:rsidRPr="00886884">
        <w:rPr>
          <w:b w:val="0"/>
          <w:sz w:val="22"/>
          <w:szCs w:val="22"/>
        </w:rPr>
        <w:tab/>
        <w:t>Postadress</w:t>
      </w:r>
    </w:p>
    <w:p w:rsidR="00064453" w:rsidRDefault="00064453" w:rsidP="00064453">
      <w:pPr>
        <w:pStyle w:val="Rubrik"/>
        <w:jc w:val="left"/>
        <w:rPr>
          <w:sz w:val="22"/>
          <w:szCs w:val="22"/>
        </w:rPr>
      </w:pPr>
    </w:p>
    <w:p w:rsidR="00064453" w:rsidRDefault="00064453" w:rsidP="00064453">
      <w:pPr>
        <w:pStyle w:val="Rubrik"/>
        <w:jc w:val="left"/>
        <w:rPr>
          <w:sz w:val="22"/>
          <w:szCs w:val="22"/>
        </w:rPr>
      </w:pPr>
    </w:p>
    <w:p w:rsidR="00064453" w:rsidRPr="00886884" w:rsidRDefault="00064453" w:rsidP="00064453">
      <w:pPr>
        <w:pStyle w:val="Rubrik"/>
        <w:ind w:left="3912" w:hanging="3912"/>
        <w:jc w:val="left"/>
        <w:rPr>
          <w:b w:val="0"/>
          <w:i/>
          <w:sz w:val="22"/>
          <w:szCs w:val="22"/>
        </w:rPr>
      </w:pPr>
      <w:r>
        <w:rPr>
          <w:sz w:val="22"/>
          <w:szCs w:val="22"/>
        </w:rPr>
        <w:t>Det överklagade beslutet</w:t>
      </w:r>
      <w:r>
        <w:rPr>
          <w:sz w:val="22"/>
          <w:szCs w:val="22"/>
        </w:rPr>
        <w:tab/>
      </w:r>
      <w:r>
        <w:rPr>
          <w:b w:val="0"/>
          <w:sz w:val="22"/>
          <w:szCs w:val="22"/>
        </w:rPr>
        <w:t xml:space="preserve">Karolinska Institutets beslut den </w:t>
      </w:r>
      <w:r>
        <w:rPr>
          <w:b w:val="0"/>
          <w:i/>
          <w:sz w:val="22"/>
          <w:szCs w:val="22"/>
        </w:rPr>
        <w:t>dag månad år</w:t>
      </w:r>
      <w:r>
        <w:rPr>
          <w:b w:val="0"/>
          <w:sz w:val="22"/>
          <w:szCs w:val="22"/>
        </w:rPr>
        <w:t xml:space="preserve"> fattat av xx </w:t>
      </w:r>
    </w:p>
    <w:p w:rsidR="00064453" w:rsidRDefault="00064453" w:rsidP="00064453">
      <w:pPr>
        <w:pStyle w:val="Rubrik"/>
        <w:jc w:val="left"/>
        <w:rPr>
          <w:sz w:val="22"/>
          <w:szCs w:val="22"/>
        </w:rPr>
      </w:pPr>
    </w:p>
    <w:p w:rsidR="00A24C9F" w:rsidRPr="008D6008" w:rsidRDefault="00064453" w:rsidP="00A24C9F">
      <w:pPr>
        <w:pStyle w:val="Rubrik"/>
        <w:ind w:left="3912" w:hanging="3912"/>
        <w:jc w:val="left"/>
        <w:rPr>
          <w:sz w:val="22"/>
          <w:szCs w:val="22"/>
        </w:rPr>
      </w:pPr>
      <w:r>
        <w:rPr>
          <w:sz w:val="22"/>
          <w:szCs w:val="22"/>
        </w:rPr>
        <w:t>Saken</w:t>
      </w:r>
      <w:r>
        <w:rPr>
          <w:sz w:val="22"/>
          <w:szCs w:val="22"/>
        </w:rPr>
        <w:tab/>
      </w:r>
      <w:r>
        <w:rPr>
          <w:b w:val="0"/>
          <w:sz w:val="22"/>
          <w:szCs w:val="22"/>
        </w:rPr>
        <w:t xml:space="preserve">Beslut om att </w:t>
      </w:r>
      <w:r w:rsidR="00A24C9F">
        <w:rPr>
          <w:b w:val="0"/>
          <w:sz w:val="22"/>
          <w:szCs w:val="22"/>
        </w:rPr>
        <w:t xml:space="preserve">tillgodoräknande av </w:t>
      </w:r>
      <w:r w:rsidR="00A24C9F" w:rsidRPr="008D6008">
        <w:rPr>
          <w:b w:val="0"/>
          <w:i/>
          <w:sz w:val="22"/>
          <w:szCs w:val="22"/>
        </w:rPr>
        <w:t>del av kurs, kurs eller del av program</w:t>
      </w:r>
      <w:r w:rsidR="00A24C9F">
        <w:rPr>
          <w:sz w:val="22"/>
          <w:szCs w:val="22"/>
        </w:rPr>
        <w:t>.</w:t>
      </w:r>
      <w:r w:rsidR="00A24C9F" w:rsidRPr="008D6008">
        <w:rPr>
          <w:sz w:val="22"/>
          <w:szCs w:val="22"/>
        </w:rPr>
        <w:tab/>
      </w:r>
    </w:p>
    <w:p w:rsidR="00A24C9F" w:rsidRDefault="00A24C9F" w:rsidP="00A24C9F">
      <w:pPr>
        <w:pStyle w:val="Rubrik"/>
        <w:ind w:left="3912" w:hanging="3912"/>
        <w:jc w:val="left"/>
        <w:rPr>
          <w:sz w:val="22"/>
          <w:szCs w:val="22"/>
        </w:rPr>
      </w:pPr>
    </w:p>
    <w:p w:rsidR="00064453" w:rsidRDefault="00064453" w:rsidP="00064453">
      <w:pPr>
        <w:pStyle w:val="Rubrik"/>
        <w:ind w:left="3912" w:hanging="3912"/>
        <w:jc w:val="left"/>
        <w:rPr>
          <w:sz w:val="22"/>
          <w:szCs w:val="22"/>
        </w:rPr>
      </w:pPr>
    </w:p>
    <w:p w:rsidR="00064453" w:rsidRDefault="00064453" w:rsidP="00064453">
      <w:pPr>
        <w:pStyle w:val="Rubrik"/>
        <w:ind w:left="3912" w:hanging="3912"/>
        <w:jc w:val="left"/>
        <w:rPr>
          <w:sz w:val="22"/>
          <w:szCs w:val="22"/>
        </w:rPr>
      </w:pPr>
    </w:p>
    <w:p w:rsidR="00064453" w:rsidRDefault="00064453" w:rsidP="00064453">
      <w:pPr>
        <w:pStyle w:val="Rubrik"/>
        <w:ind w:left="3912" w:hanging="3912"/>
        <w:jc w:val="left"/>
        <w:rPr>
          <w:sz w:val="22"/>
          <w:szCs w:val="22"/>
        </w:rPr>
      </w:pPr>
      <w:r>
        <w:rPr>
          <w:sz w:val="22"/>
          <w:szCs w:val="22"/>
        </w:rPr>
        <w:t>__________________________________________________________________________</w:t>
      </w:r>
    </w:p>
    <w:p w:rsidR="00064453" w:rsidRDefault="00064453" w:rsidP="00064453">
      <w:pPr>
        <w:pStyle w:val="Rubrik"/>
        <w:ind w:left="3912" w:hanging="3912"/>
        <w:jc w:val="left"/>
        <w:rPr>
          <w:sz w:val="22"/>
          <w:szCs w:val="22"/>
        </w:rPr>
      </w:pPr>
    </w:p>
    <w:p w:rsidR="00064453" w:rsidRDefault="00064453" w:rsidP="00064453">
      <w:pPr>
        <w:pStyle w:val="Rubrik"/>
        <w:jc w:val="left"/>
        <w:rPr>
          <w:b w:val="0"/>
          <w:sz w:val="22"/>
          <w:szCs w:val="22"/>
        </w:rPr>
      </w:pPr>
      <w:r w:rsidRPr="009A5D6A">
        <w:rPr>
          <w:b w:val="0"/>
          <w:sz w:val="22"/>
          <w:szCs w:val="22"/>
        </w:rPr>
        <w:t xml:space="preserve">Karolinska Institutet </w:t>
      </w:r>
      <w:r w:rsidRPr="008D6BF5">
        <w:rPr>
          <w:b w:val="0"/>
          <w:sz w:val="22"/>
          <w:szCs w:val="22"/>
          <w:highlight w:val="yellow"/>
        </w:rPr>
        <w:t>har inte</w:t>
      </w:r>
      <w:r w:rsidR="008D6BF5" w:rsidRPr="008D6BF5">
        <w:rPr>
          <w:b w:val="0"/>
          <w:sz w:val="22"/>
          <w:szCs w:val="22"/>
          <w:highlight w:val="yellow"/>
        </w:rPr>
        <w:t>/har</w:t>
      </w:r>
      <w:bookmarkStart w:id="0" w:name="_GoBack"/>
      <w:bookmarkEnd w:id="0"/>
      <w:r w:rsidRPr="009A5D6A">
        <w:rPr>
          <w:b w:val="0"/>
          <w:sz w:val="22"/>
          <w:szCs w:val="22"/>
        </w:rPr>
        <w:t xml:space="preserve"> funnit skäl att ändra beslute</w:t>
      </w:r>
      <w:r>
        <w:rPr>
          <w:b w:val="0"/>
          <w:sz w:val="22"/>
          <w:szCs w:val="22"/>
        </w:rPr>
        <w:t xml:space="preserve">t enligt </w:t>
      </w:r>
      <w:r w:rsidR="006F1DD3">
        <w:rPr>
          <w:b w:val="0"/>
          <w:sz w:val="22"/>
          <w:szCs w:val="22"/>
        </w:rPr>
        <w:t>38</w:t>
      </w:r>
      <w:r>
        <w:rPr>
          <w:b w:val="0"/>
          <w:sz w:val="22"/>
          <w:szCs w:val="22"/>
        </w:rPr>
        <w:t xml:space="preserve"> § förvaltningslagen </w:t>
      </w:r>
      <w:r w:rsidRPr="009A5D6A">
        <w:rPr>
          <w:b w:val="0"/>
          <w:sz w:val="22"/>
          <w:szCs w:val="22"/>
        </w:rPr>
        <w:t>(</w:t>
      </w:r>
      <w:r w:rsidR="006F1DD3">
        <w:rPr>
          <w:b w:val="0"/>
          <w:sz w:val="22"/>
          <w:szCs w:val="22"/>
        </w:rPr>
        <w:t>2017:900</w:t>
      </w:r>
      <w:r w:rsidRPr="009A5D6A">
        <w:rPr>
          <w:b w:val="0"/>
          <w:sz w:val="22"/>
          <w:szCs w:val="22"/>
        </w:rPr>
        <w:t>)</w:t>
      </w:r>
      <w:r>
        <w:rPr>
          <w:b w:val="0"/>
          <w:sz w:val="22"/>
          <w:szCs w:val="22"/>
        </w:rPr>
        <w:t>.</w:t>
      </w:r>
    </w:p>
    <w:p w:rsidR="00064453" w:rsidRDefault="00064453" w:rsidP="00064453">
      <w:pPr>
        <w:pStyle w:val="Rubrik"/>
        <w:ind w:left="3912" w:hanging="3912"/>
        <w:jc w:val="left"/>
        <w:rPr>
          <w:b w:val="0"/>
          <w:sz w:val="22"/>
          <w:szCs w:val="22"/>
        </w:rPr>
      </w:pPr>
    </w:p>
    <w:p w:rsidR="00064453" w:rsidRPr="009A5D6A" w:rsidRDefault="00064453" w:rsidP="00064453">
      <w:pPr>
        <w:pStyle w:val="Rubrik"/>
        <w:ind w:left="3912" w:hanging="3912"/>
        <w:jc w:val="left"/>
        <w:rPr>
          <w:b w:val="0"/>
          <w:sz w:val="22"/>
          <w:szCs w:val="22"/>
        </w:rPr>
      </w:pPr>
      <w:r>
        <w:rPr>
          <w:b w:val="0"/>
          <w:sz w:val="22"/>
          <w:szCs w:val="22"/>
        </w:rPr>
        <w:t>Överklagandet har kommit in i rätt tid.</w:t>
      </w:r>
    </w:p>
    <w:p w:rsidR="00064453" w:rsidRDefault="00064453" w:rsidP="00064453">
      <w:pPr>
        <w:pStyle w:val="Rubrik"/>
        <w:ind w:left="3912" w:hanging="3912"/>
        <w:jc w:val="left"/>
        <w:rPr>
          <w:sz w:val="22"/>
          <w:szCs w:val="22"/>
        </w:rPr>
      </w:pPr>
    </w:p>
    <w:p w:rsidR="00064453" w:rsidRDefault="00064453" w:rsidP="00064453">
      <w:pPr>
        <w:pStyle w:val="Rubrik"/>
        <w:ind w:left="3912" w:hanging="3912"/>
        <w:jc w:val="left"/>
        <w:rPr>
          <w:sz w:val="22"/>
          <w:szCs w:val="22"/>
        </w:rPr>
      </w:pPr>
      <w:r>
        <w:rPr>
          <w:sz w:val="22"/>
          <w:szCs w:val="22"/>
        </w:rPr>
        <w:t>Inställning</w:t>
      </w:r>
    </w:p>
    <w:p w:rsidR="00064453" w:rsidRPr="00DF585B" w:rsidRDefault="00064453" w:rsidP="00064453">
      <w:pPr>
        <w:pStyle w:val="Rubrik"/>
        <w:ind w:left="3912" w:hanging="3912"/>
        <w:jc w:val="left"/>
        <w:rPr>
          <w:b w:val="0"/>
          <w:sz w:val="22"/>
          <w:szCs w:val="22"/>
        </w:rPr>
      </w:pPr>
      <w:r>
        <w:rPr>
          <w:b w:val="0"/>
          <w:sz w:val="22"/>
          <w:szCs w:val="22"/>
        </w:rPr>
        <w:t xml:space="preserve">Karolinska Institutet anser att överklagandet ska </w:t>
      </w:r>
      <w:r w:rsidRPr="006F1DD3">
        <w:rPr>
          <w:b w:val="0"/>
          <w:sz w:val="22"/>
          <w:szCs w:val="22"/>
          <w:highlight w:val="yellow"/>
        </w:rPr>
        <w:t>avslås</w:t>
      </w:r>
      <w:r w:rsidR="006F1DD3" w:rsidRPr="006F1DD3">
        <w:rPr>
          <w:b w:val="0"/>
          <w:sz w:val="22"/>
          <w:szCs w:val="22"/>
          <w:highlight w:val="yellow"/>
        </w:rPr>
        <w:t>/delvis avslås/ändras</w:t>
      </w:r>
      <w:r w:rsidRPr="006F1DD3">
        <w:rPr>
          <w:b w:val="0"/>
          <w:sz w:val="22"/>
          <w:szCs w:val="22"/>
          <w:highlight w:val="yellow"/>
        </w:rPr>
        <w:t>.</w:t>
      </w:r>
    </w:p>
    <w:p w:rsidR="00064453" w:rsidRDefault="00064453" w:rsidP="00064453">
      <w:pPr>
        <w:pStyle w:val="Rubrik"/>
        <w:ind w:left="3912" w:hanging="3912"/>
        <w:jc w:val="left"/>
        <w:rPr>
          <w:sz w:val="22"/>
          <w:szCs w:val="22"/>
        </w:rPr>
      </w:pPr>
    </w:p>
    <w:p w:rsidR="00064453" w:rsidRDefault="00064453" w:rsidP="00064453">
      <w:pPr>
        <w:pStyle w:val="Rubrik"/>
        <w:ind w:left="3912" w:hanging="3912"/>
        <w:jc w:val="left"/>
        <w:rPr>
          <w:sz w:val="22"/>
          <w:szCs w:val="22"/>
        </w:rPr>
      </w:pPr>
      <w:r>
        <w:rPr>
          <w:sz w:val="22"/>
          <w:szCs w:val="22"/>
        </w:rPr>
        <w:t>Bestämmelser</w:t>
      </w:r>
    </w:p>
    <w:p w:rsidR="00A24C9F" w:rsidRPr="006F1DD3" w:rsidRDefault="00A24C9F" w:rsidP="00A24C9F">
      <w:pPr>
        <w:pStyle w:val="Default"/>
        <w:rPr>
          <w:i/>
          <w:iCs/>
          <w:sz w:val="22"/>
          <w:szCs w:val="22"/>
        </w:rPr>
      </w:pPr>
      <w:r w:rsidRPr="006F1DD3">
        <w:rPr>
          <w:i/>
          <w:iCs/>
          <w:sz w:val="22"/>
          <w:szCs w:val="22"/>
        </w:rPr>
        <w:t>6</w:t>
      </w:r>
      <w:r w:rsidR="00064453" w:rsidRPr="006F1DD3">
        <w:rPr>
          <w:i/>
          <w:iCs/>
          <w:sz w:val="22"/>
          <w:szCs w:val="22"/>
        </w:rPr>
        <w:t xml:space="preserve"> kap högskoleförordningen (1993:100) </w:t>
      </w:r>
      <w:bookmarkStart w:id="1" w:name="K6P6"/>
    </w:p>
    <w:p w:rsidR="00A24C9F" w:rsidRPr="00A24C9F" w:rsidRDefault="00A24C9F" w:rsidP="00A24C9F">
      <w:pPr>
        <w:pStyle w:val="Default"/>
        <w:rPr>
          <w:sz w:val="22"/>
          <w:szCs w:val="22"/>
        </w:rPr>
      </w:pPr>
      <w:r w:rsidRPr="00A24C9F">
        <w:rPr>
          <w:iCs/>
          <w:sz w:val="22"/>
          <w:szCs w:val="22"/>
        </w:rPr>
        <w:t>6 §</w:t>
      </w:r>
      <w:bookmarkEnd w:id="1"/>
      <w:r w:rsidRPr="00A24C9F">
        <w:rPr>
          <w:iCs/>
          <w:sz w:val="22"/>
          <w:szCs w:val="22"/>
        </w:rPr>
        <w:t> Om en student vid en högskola i Sverige har gått igenom viss högskoleutbildning med godkänt resultat, har studenten rätt att tillgodoräkna sig detta för högskoleutbildning vid en annan högskola. Detta gäller dock inte, om det finns en väsentlig skillnad mellan utbildningarna.</w:t>
      </w:r>
    </w:p>
    <w:p w:rsidR="00A24C9F" w:rsidRPr="00A24C9F" w:rsidRDefault="00A24C9F" w:rsidP="00A24C9F">
      <w:pPr>
        <w:pStyle w:val="Normalwebb"/>
        <w:shd w:val="clear" w:color="auto" w:fill="FFFFFF"/>
        <w:rPr>
          <w:iCs/>
          <w:color w:val="000000"/>
          <w:sz w:val="22"/>
          <w:szCs w:val="22"/>
        </w:rPr>
      </w:pPr>
      <w:r w:rsidRPr="00A24C9F">
        <w:rPr>
          <w:iCs/>
          <w:color w:val="000000"/>
          <w:sz w:val="22"/>
          <w:szCs w:val="22"/>
        </w:rPr>
        <w:t>Detsamma gäller studenter som har gått igenom en viss utbildning med godkänt resultat</w:t>
      </w:r>
      <w:r w:rsidRPr="00A24C9F">
        <w:rPr>
          <w:iCs/>
          <w:color w:val="000000"/>
          <w:sz w:val="22"/>
          <w:szCs w:val="22"/>
        </w:rPr>
        <w:br/>
        <w:t>1. vid universitet eller annan läroanstalt för högre utbildning i Danmark, Finland, Island eller Norge eller hos den som är part i Europarådets konvention av den 11 april 1997 om erkännande av bevis avseende högre utbildning i Europaregionen (SÖ 2001:46), eller</w:t>
      </w:r>
      <w:r w:rsidRPr="00A24C9F">
        <w:rPr>
          <w:iCs/>
          <w:color w:val="000000"/>
          <w:sz w:val="22"/>
          <w:szCs w:val="22"/>
        </w:rPr>
        <w:br/>
        <w:t>2. vid Nordiska högskolan för folkhälsovetenskap. Förordning (</w:t>
      </w:r>
      <w:proofErr w:type="gramStart"/>
      <w:r w:rsidRPr="00A24C9F">
        <w:rPr>
          <w:iCs/>
          <w:color w:val="000000"/>
          <w:sz w:val="22"/>
          <w:szCs w:val="22"/>
        </w:rPr>
        <w:t>2006:1053</w:t>
      </w:r>
      <w:proofErr w:type="gramEnd"/>
      <w:r w:rsidRPr="00A24C9F">
        <w:rPr>
          <w:iCs/>
          <w:color w:val="000000"/>
          <w:sz w:val="22"/>
          <w:szCs w:val="22"/>
        </w:rPr>
        <w:t>).</w:t>
      </w:r>
    </w:p>
    <w:p w:rsidR="00A24C9F" w:rsidRPr="00A24C9F" w:rsidRDefault="00A24C9F" w:rsidP="00A24C9F">
      <w:pPr>
        <w:pStyle w:val="Normalwebb"/>
        <w:shd w:val="clear" w:color="auto" w:fill="FFFFFF"/>
        <w:rPr>
          <w:iCs/>
          <w:color w:val="000000"/>
          <w:sz w:val="22"/>
          <w:szCs w:val="22"/>
        </w:rPr>
      </w:pPr>
      <w:bookmarkStart w:id="2" w:name="K6P7"/>
      <w:r w:rsidRPr="00A24C9F">
        <w:rPr>
          <w:iCs/>
          <w:color w:val="000000"/>
          <w:sz w:val="22"/>
          <w:szCs w:val="22"/>
        </w:rPr>
        <w:t>7 §</w:t>
      </w:r>
      <w:bookmarkEnd w:id="2"/>
      <w:r w:rsidRPr="00A24C9F">
        <w:rPr>
          <w:iCs/>
          <w:color w:val="000000"/>
          <w:sz w:val="22"/>
          <w:szCs w:val="22"/>
        </w:rPr>
        <w:t> En student har rätt att tillgodoräkna sig annan utbildning än den som avses i 6 §, om de kunskaper och färdigheter som studenten åberopar är av en sådan beskaffenhet och har en sådan omfattning att de i huvudsak svarar mot den utbildning för vilken de är avsedda att tillgodoräknas. En student får även tillgodoräknas motsvarande kunskaper och färdigheter som har förvärvats i yrkesverksamhet. Förordning (</w:t>
      </w:r>
      <w:proofErr w:type="gramStart"/>
      <w:r w:rsidRPr="00A24C9F">
        <w:rPr>
          <w:iCs/>
          <w:color w:val="000000"/>
          <w:sz w:val="22"/>
          <w:szCs w:val="22"/>
        </w:rPr>
        <w:t>2006:1053</w:t>
      </w:r>
      <w:proofErr w:type="gramEnd"/>
      <w:r w:rsidRPr="00A24C9F">
        <w:rPr>
          <w:iCs/>
          <w:color w:val="000000"/>
          <w:sz w:val="22"/>
          <w:szCs w:val="22"/>
        </w:rPr>
        <w:t>).</w:t>
      </w:r>
    </w:p>
    <w:p w:rsidR="00DC2914" w:rsidRPr="00A24C9F" w:rsidRDefault="00A24C9F" w:rsidP="00A24C9F">
      <w:pPr>
        <w:pStyle w:val="Normalwebb"/>
        <w:shd w:val="clear" w:color="auto" w:fill="FFFFFF"/>
        <w:rPr>
          <w:iCs/>
          <w:color w:val="000000"/>
          <w:sz w:val="22"/>
          <w:szCs w:val="22"/>
        </w:rPr>
      </w:pPr>
      <w:bookmarkStart w:id="3" w:name="K6P8"/>
      <w:r w:rsidRPr="00A24C9F">
        <w:rPr>
          <w:iCs/>
          <w:color w:val="000000"/>
          <w:sz w:val="22"/>
          <w:szCs w:val="22"/>
        </w:rPr>
        <w:lastRenderedPageBreak/>
        <w:t>8 §</w:t>
      </w:r>
      <w:bookmarkEnd w:id="3"/>
      <w:r w:rsidRPr="00A24C9F">
        <w:rPr>
          <w:iCs/>
          <w:color w:val="000000"/>
          <w:sz w:val="22"/>
          <w:szCs w:val="22"/>
        </w:rPr>
        <w:t> Högskolan ska pröva om tidigare utbildning eller verksamhet kan godtas för tillgodoräknande.</w:t>
      </w:r>
    </w:p>
    <w:p w:rsidR="00064453" w:rsidRDefault="00064453" w:rsidP="00064453">
      <w:pPr>
        <w:pStyle w:val="Rubrik"/>
        <w:ind w:left="3912" w:hanging="3912"/>
        <w:jc w:val="left"/>
        <w:rPr>
          <w:sz w:val="22"/>
          <w:szCs w:val="22"/>
        </w:rPr>
      </w:pPr>
      <w:r>
        <w:rPr>
          <w:sz w:val="22"/>
          <w:szCs w:val="22"/>
        </w:rPr>
        <w:t>Bakgrund</w:t>
      </w:r>
    </w:p>
    <w:p w:rsidR="00064453" w:rsidRPr="00C034CF" w:rsidRDefault="00064453" w:rsidP="00064453">
      <w:pPr>
        <w:pStyle w:val="Rubrik"/>
        <w:ind w:left="3912" w:hanging="3912"/>
        <w:jc w:val="left"/>
        <w:rPr>
          <w:b w:val="0"/>
          <w:i/>
          <w:sz w:val="22"/>
          <w:szCs w:val="22"/>
        </w:rPr>
      </w:pPr>
      <w:r>
        <w:rPr>
          <w:b w:val="0"/>
          <w:i/>
          <w:sz w:val="22"/>
          <w:szCs w:val="22"/>
        </w:rPr>
        <w:t>Beskriv bakgrunden till KI:s beslut.</w:t>
      </w:r>
    </w:p>
    <w:p w:rsidR="00064453" w:rsidRDefault="00064453" w:rsidP="00064453">
      <w:pPr>
        <w:pStyle w:val="Rubrik"/>
        <w:ind w:left="3912" w:hanging="3912"/>
        <w:jc w:val="left"/>
        <w:rPr>
          <w:sz w:val="22"/>
          <w:szCs w:val="22"/>
        </w:rPr>
      </w:pPr>
    </w:p>
    <w:p w:rsidR="00064453" w:rsidRDefault="00064453" w:rsidP="00064453">
      <w:pPr>
        <w:pStyle w:val="Rubrik"/>
        <w:ind w:left="3912" w:hanging="3912"/>
        <w:jc w:val="left"/>
        <w:rPr>
          <w:sz w:val="22"/>
          <w:szCs w:val="22"/>
        </w:rPr>
      </w:pPr>
      <w:r>
        <w:rPr>
          <w:sz w:val="22"/>
          <w:szCs w:val="22"/>
        </w:rPr>
        <w:t>Bedömning</w:t>
      </w:r>
    </w:p>
    <w:p w:rsidR="00064453" w:rsidRPr="00C034CF" w:rsidRDefault="00064453" w:rsidP="00064453">
      <w:pPr>
        <w:pStyle w:val="Rubrik"/>
        <w:ind w:left="3912" w:hanging="3912"/>
        <w:jc w:val="left"/>
        <w:rPr>
          <w:b w:val="0"/>
          <w:i/>
          <w:sz w:val="22"/>
          <w:szCs w:val="22"/>
        </w:rPr>
      </w:pPr>
      <w:r>
        <w:rPr>
          <w:b w:val="0"/>
          <w:i/>
          <w:sz w:val="22"/>
          <w:szCs w:val="22"/>
        </w:rPr>
        <w:t>Beskriv KI:s bedömning och bemö</w:t>
      </w:r>
      <w:r w:rsidR="006F1DD3">
        <w:rPr>
          <w:b w:val="0"/>
          <w:i/>
          <w:sz w:val="22"/>
          <w:szCs w:val="22"/>
        </w:rPr>
        <w:t>t de skäl som den sökande uppger.</w:t>
      </w:r>
      <w:r w:rsidRPr="00C034CF">
        <w:rPr>
          <w:b w:val="0"/>
          <w:i/>
          <w:sz w:val="22"/>
          <w:szCs w:val="22"/>
        </w:rPr>
        <w:t xml:space="preserve"> </w:t>
      </w:r>
    </w:p>
    <w:p w:rsidR="00064453" w:rsidRDefault="00064453" w:rsidP="00064453">
      <w:pPr>
        <w:pStyle w:val="Rubrik"/>
        <w:ind w:left="3912" w:hanging="3912"/>
        <w:jc w:val="left"/>
        <w:rPr>
          <w:sz w:val="22"/>
          <w:szCs w:val="22"/>
        </w:rPr>
      </w:pPr>
    </w:p>
    <w:p w:rsidR="00064453" w:rsidRPr="00BA3848" w:rsidRDefault="00064453" w:rsidP="00064453">
      <w:pPr>
        <w:pStyle w:val="Rubrik"/>
        <w:ind w:left="3912" w:hanging="3912"/>
        <w:jc w:val="left"/>
        <w:rPr>
          <w:b w:val="0"/>
          <w:sz w:val="22"/>
          <w:szCs w:val="22"/>
        </w:rPr>
      </w:pPr>
      <w:r>
        <w:rPr>
          <w:b w:val="0"/>
          <w:sz w:val="22"/>
          <w:szCs w:val="22"/>
        </w:rPr>
        <w:t>Karolinska Institutet har skickat en kopia på detta yttrande till den klagande.</w:t>
      </w:r>
    </w:p>
    <w:p w:rsidR="00064453" w:rsidRDefault="00064453" w:rsidP="00064453">
      <w:pPr>
        <w:pStyle w:val="Rubrik"/>
        <w:ind w:left="3912" w:hanging="3912"/>
        <w:jc w:val="left"/>
        <w:rPr>
          <w:sz w:val="22"/>
          <w:szCs w:val="22"/>
        </w:rPr>
      </w:pPr>
    </w:p>
    <w:p w:rsidR="00064453" w:rsidRDefault="00064453" w:rsidP="00064453">
      <w:pPr>
        <w:pStyle w:val="Rubrik"/>
        <w:ind w:left="3912" w:hanging="3912"/>
        <w:jc w:val="left"/>
        <w:rPr>
          <w:sz w:val="22"/>
          <w:szCs w:val="22"/>
        </w:rPr>
      </w:pPr>
    </w:p>
    <w:p w:rsidR="00064453" w:rsidRDefault="00064453" w:rsidP="00064453">
      <w:pPr>
        <w:pStyle w:val="Rubrik"/>
        <w:ind w:left="3912" w:hanging="3912"/>
        <w:jc w:val="left"/>
        <w:rPr>
          <w:sz w:val="22"/>
          <w:szCs w:val="22"/>
        </w:rPr>
      </w:pPr>
    </w:p>
    <w:p w:rsidR="00064453" w:rsidRDefault="00064453" w:rsidP="00064453">
      <w:pPr>
        <w:pStyle w:val="Rubrik"/>
        <w:ind w:left="3912" w:hanging="3912"/>
        <w:jc w:val="left"/>
        <w:rPr>
          <w:b w:val="0"/>
          <w:i/>
          <w:sz w:val="22"/>
          <w:szCs w:val="22"/>
        </w:rPr>
      </w:pPr>
      <w:r w:rsidRPr="00DF585B">
        <w:rPr>
          <w:b w:val="0"/>
          <w:i/>
          <w:sz w:val="22"/>
          <w:szCs w:val="22"/>
        </w:rPr>
        <w:t>Beslutandes namn</w:t>
      </w:r>
      <w:r>
        <w:rPr>
          <w:b w:val="0"/>
          <w:i/>
          <w:sz w:val="22"/>
          <w:szCs w:val="22"/>
        </w:rPr>
        <w:tab/>
      </w:r>
      <w:r>
        <w:rPr>
          <w:b w:val="0"/>
          <w:i/>
          <w:sz w:val="22"/>
          <w:szCs w:val="22"/>
        </w:rPr>
        <w:tab/>
        <w:t>Föredragandes namn</w:t>
      </w:r>
    </w:p>
    <w:p w:rsidR="00064453" w:rsidRDefault="00064453" w:rsidP="00064453">
      <w:pPr>
        <w:pStyle w:val="Rubrik"/>
        <w:ind w:left="3912" w:hanging="3912"/>
        <w:jc w:val="left"/>
        <w:rPr>
          <w:b w:val="0"/>
          <w:i/>
          <w:sz w:val="22"/>
          <w:szCs w:val="22"/>
        </w:rPr>
      </w:pPr>
      <w:r>
        <w:rPr>
          <w:b w:val="0"/>
          <w:i/>
          <w:sz w:val="22"/>
          <w:szCs w:val="22"/>
        </w:rPr>
        <w:t>Namnförtydligande</w:t>
      </w:r>
      <w:r>
        <w:rPr>
          <w:b w:val="0"/>
          <w:i/>
          <w:sz w:val="22"/>
          <w:szCs w:val="22"/>
        </w:rPr>
        <w:tab/>
      </w:r>
      <w:r>
        <w:rPr>
          <w:b w:val="0"/>
          <w:i/>
          <w:sz w:val="22"/>
          <w:szCs w:val="22"/>
        </w:rPr>
        <w:tab/>
      </w:r>
      <w:proofErr w:type="spellStart"/>
      <w:r>
        <w:rPr>
          <w:b w:val="0"/>
          <w:i/>
          <w:sz w:val="22"/>
          <w:szCs w:val="22"/>
        </w:rPr>
        <w:t>Namnförtydligande</w:t>
      </w:r>
      <w:proofErr w:type="spellEnd"/>
    </w:p>
    <w:p w:rsidR="00064453" w:rsidRPr="00064453" w:rsidRDefault="00064453" w:rsidP="00064453">
      <w:pPr>
        <w:pStyle w:val="Rubrik"/>
        <w:ind w:left="5216" w:hanging="3912"/>
        <w:jc w:val="left"/>
        <w:rPr>
          <w:b w:val="0"/>
          <w:i/>
          <w:color w:val="FF0000"/>
          <w:sz w:val="22"/>
          <w:szCs w:val="22"/>
        </w:rPr>
      </w:pPr>
      <w:r>
        <w:rPr>
          <w:b w:val="0"/>
          <w:i/>
          <w:sz w:val="22"/>
          <w:szCs w:val="22"/>
        </w:rPr>
        <w:tab/>
      </w:r>
      <w:r>
        <w:rPr>
          <w:b w:val="0"/>
          <w:i/>
          <w:color w:val="FF0000"/>
          <w:sz w:val="22"/>
          <w:szCs w:val="22"/>
        </w:rPr>
        <w:t>Fyll i föredragandes kontaktuppgifter i sidfoten.</w:t>
      </w:r>
    </w:p>
    <w:p w:rsidR="00064453" w:rsidRDefault="00064453" w:rsidP="00064453">
      <w:pPr>
        <w:rPr>
          <w:b/>
          <w:sz w:val="22"/>
          <w:szCs w:val="22"/>
        </w:rPr>
      </w:pPr>
    </w:p>
    <w:p w:rsidR="00B44AE5" w:rsidRDefault="00B44AE5" w:rsidP="00036E63"/>
    <w:p w:rsidR="00717163" w:rsidRPr="007516BA" w:rsidRDefault="00717163" w:rsidP="00036E63"/>
    <w:sectPr w:rsidR="00717163" w:rsidRPr="007516BA" w:rsidSect="006C54E6">
      <w:headerReference w:type="default" r:id="rId6"/>
      <w:headerReference w:type="first" r:id="rId7"/>
      <w:footerReference w:type="first" r:id="rId8"/>
      <w:pgSz w:w="11906" w:h="16838" w:code="9"/>
      <w:pgMar w:top="1418" w:right="1418" w:bottom="2308" w:left="2308" w:header="68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E14" w:rsidRDefault="00C70E14">
      <w:r>
        <w:separator/>
      </w:r>
    </w:p>
  </w:endnote>
  <w:endnote w:type="continuationSeparator" w:id="0">
    <w:p w:rsidR="00C70E14" w:rsidRDefault="00C7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C45" w:rsidRPr="007516BA" w:rsidRDefault="007D3C45" w:rsidP="00F2517F">
    <w:pPr>
      <w:pBdr>
        <w:bottom w:val="single" w:sz="2" w:space="1" w:color="auto"/>
      </w:pBdr>
      <w:ind w:left="-180" w:right="-1064"/>
    </w:pPr>
  </w:p>
  <w:p w:rsidR="007D3C45" w:rsidRPr="006C54E6" w:rsidRDefault="007D3C45" w:rsidP="00F2517F">
    <w:pPr>
      <w:rPr>
        <w:sz w:val="12"/>
        <w:szCs w:val="12"/>
      </w:rPr>
    </w:pPr>
  </w:p>
  <w:tbl>
    <w:tblPr>
      <w:tblW w:w="9348" w:type="dxa"/>
      <w:tblLayout w:type="fixed"/>
      <w:tblLook w:val="01E0" w:firstRow="1" w:lastRow="1" w:firstColumn="1" w:lastColumn="1" w:noHBand="0" w:noVBand="0"/>
    </w:tblPr>
    <w:tblGrid>
      <w:gridCol w:w="2418"/>
      <w:gridCol w:w="2200"/>
      <w:gridCol w:w="2310"/>
      <w:gridCol w:w="2420"/>
    </w:tblGrid>
    <w:tr w:rsidR="00B44AE5" w:rsidRPr="009375CE" w:rsidTr="009375CE">
      <w:tc>
        <w:tcPr>
          <w:tcW w:w="2418" w:type="dxa"/>
          <w:shd w:val="clear" w:color="auto" w:fill="auto"/>
        </w:tcPr>
        <w:p w:rsidR="00B44AE5" w:rsidRPr="009375CE" w:rsidRDefault="00B44AE5" w:rsidP="00B965E7">
          <w:pPr>
            <w:pStyle w:val="Sidfot"/>
            <w:rPr>
              <w:rFonts w:cs="Arial"/>
              <w:b/>
              <w:highlight w:val="red"/>
            </w:rPr>
          </w:pPr>
          <w:r w:rsidRPr="009375CE">
            <w:rPr>
              <w:rFonts w:cs="Arial"/>
              <w:b/>
            </w:rPr>
            <w:t>Postadress</w:t>
          </w:r>
        </w:p>
      </w:tc>
      <w:tc>
        <w:tcPr>
          <w:tcW w:w="2200" w:type="dxa"/>
          <w:shd w:val="clear" w:color="auto" w:fill="auto"/>
        </w:tcPr>
        <w:p w:rsidR="00B44AE5" w:rsidRPr="009375CE" w:rsidRDefault="00B44AE5" w:rsidP="00B965E7">
          <w:pPr>
            <w:pStyle w:val="Sidfot"/>
            <w:rPr>
              <w:rFonts w:cs="Arial"/>
              <w:b/>
              <w:highlight w:val="red"/>
            </w:rPr>
          </w:pPr>
          <w:r w:rsidRPr="009375CE">
            <w:rPr>
              <w:rFonts w:cs="Arial"/>
              <w:b/>
            </w:rPr>
            <w:t>Besöksadress</w:t>
          </w:r>
        </w:p>
      </w:tc>
      <w:tc>
        <w:tcPr>
          <w:tcW w:w="2310" w:type="dxa"/>
          <w:shd w:val="clear" w:color="auto" w:fill="auto"/>
        </w:tcPr>
        <w:p w:rsidR="00B44AE5" w:rsidRPr="009375CE" w:rsidRDefault="00B44AE5" w:rsidP="00B965E7">
          <w:pPr>
            <w:pStyle w:val="Sidfot"/>
            <w:rPr>
              <w:rFonts w:cs="Arial"/>
              <w:b/>
              <w:highlight w:val="red"/>
            </w:rPr>
          </w:pPr>
          <w:r w:rsidRPr="009375CE">
            <w:rPr>
              <w:rFonts w:cs="Arial"/>
              <w:b/>
            </w:rPr>
            <w:t>Telefon</w:t>
          </w:r>
        </w:p>
      </w:tc>
      <w:tc>
        <w:tcPr>
          <w:tcW w:w="2420" w:type="dxa"/>
          <w:shd w:val="clear" w:color="auto" w:fill="auto"/>
        </w:tcPr>
        <w:p w:rsidR="00B44AE5" w:rsidRPr="009375CE" w:rsidRDefault="00B44AE5" w:rsidP="00B965E7">
          <w:pPr>
            <w:pStyle w:val="Sidfot"/>
            <w:rPr>
              <w:rFonts w:cs="Arial"/>
              <w:b/>
              <w:highlight w:val="red"/>
            </w:rPr>
          </w:pPr>
          <w:r w:rsidRPr="009375CE">
            <w:rPr>
              <w:rFonts w:cs="Arial"/>
              <w:b/>
            </w:rPr>
            <w:t>E-Post</w:t>
          </w:r>
        </w:p>
      </w:tc>
    </w:tr>
    <w:tr w:rsidR="00B44AE5" w:rsidRPr="009375CE" w:rsidTr="009375CE">
      <w:tc>
        <w:tcPr>
          <w:tcW w:w="2418" w:type="dxa"/>
          <w:vMerge w:val="restart"/>
          <w:shd w:val="clear" w:color="auto" w:fill="auto"/>
        </w:tcPr>
        <w:p w:rsidR="00B44AE5" w:rsidRPr="009375CE" w:rsidRDefault="00B44AE5" w:rsidP="00B965E7">
          <w:pPr>
            <w:pStyle w:val="Sidfot"/>
            <w:rPr>
              <w:rFonts w:cs="Arial"/>
              <w:highlight w:val="yellow"/>
            </w:rPr>
          </w:pPr>
          <w:r w:rsidRPr="009375CE">
            <w:rPr>
              <w:rFonts w:cs="Arial"/>
            </w:rPr>
            <w:fldChar w:fldCharType="begin"/>
          </w:r>
          <w:r w:rsidRPr="009375CE">
            <w:rPr>
              <w:rFonts w:cs="Arial"/>
            </w:rPr>
            <w:instrText xml:space="preserve"> MACROBUTTON NoMacro &lt;Postadress&gt; </w:instrText>
          </w:r>
          <w:r w:rsidRPr="009375CE">
            <w:rPr>
              <w:rFonts w:cs="Arial"/>
            </w:rPr>
            <w:fldChar w:fldCharType="end"/>
          </w:r>
        </w:p>
      </w:tc>
      <w:tc>
        <w:tcPr>
          <w:tcW w:w="2200" w:type="dxa"/>
          <w:vMerge w:val="restart"/>
          <w:shd w:val="clear" w:color="auto" w:fill="auto"/>
        </w:tcPr>
        <w:p w:rsidR="00B44AE5" w:rsidRPr="009375CE" w:rsidRDefault="00B44AE5" w:rsidP="00B965E7">
          <w:pPr>
            <w:pStyle w:val="Sidfot"/>
            <w:rPr>
              <w:rFonts w:cs="Arial"/>
            </w:rPr>
          </w:pPr>
          <w:r w:rsidRPr="009375CE">
            <w:rPr>
              <w:rFonts w:cs="Arial"/>
            </w:rPr>
            <w:fldChar w:fldCharType="begin"/>
          </w:r>
          <w:r w:rsidRPr="009375CE">
            <w:rPr>
              <w:rFonts w:cs="Arial"/>
            </w:rPr>
            <w:instrText xml:space="preserve"> MACROBUTTON NoMacro &lt;Adress&gt; </w:instrText>
          </w:r>
          <w:r w:rsidRPr="009375CE">
            <w:rPr>
              <w:rFonts w:cs="Arial"/>
            </w:rPr>
            <w:fldChar w:fldCharType="end"/>
          </w:r>
        </w:p>
        <w:p w:rsidR="00B44AE5" w:rsidRPr="009375CE" w:rsidRDefault="00B44AE5" w:rsidP="00B965E7">
          <w:pPr>
            <w:pStyle w:val="Sidfot"/>
            <w:rPr>
              <w:rFonts w:cs="Arial"/>
              <w:highlight w:val="yellow"/>
            </w:rPr>
          </w:pPr>
          <w:r w:rsidRPr="009375CE">
            <w:rPr>
              <w:rFonts w:cs="Arial"/>
            </w:rPr>
            <w:fldChar w:fldCharType="begin"/>
          </w:r>
          <w:r w:rsidRPr="009375CE">
            <w:rPr>
              <w:rFonts w:cs="Arial"/>
            </w:rPr>
            <w:instrText xml:space="preserve"> MACROBUTTON NoMacro &lt;Ort&gt; </w:instrText>
          </w:r>
          <w:r w:rsidRPr="009375CE">
            <w:rPr>
              <w:rFonts w:cs="Arial"/>
            </w:rPr>
            <w:fldChar w:fldCharType="end"/>
          </w:r>
        </w:p>
      </w:tc>
      <w:tc>
        <w:tcPr>
          <w:tcW w:w="2310" w:type="dxa"/>
          <w:shd w:val="clear" w:color="auto" w:fill="auto"/>
        </w:tcPr>
        <w:p w:rsidR="00B44AE5" w:rsidRPr="009375CE" w:rsidRDefault="00B44AE5" w:rsidP="00B965E7">
          <w:pPr>
            <w:pStyle w:val="Sidfot"/>
            <w:rPr>
              <w:rFonts w:cs="Arial"/>
            </w:rPr>
          </w:pPr>
          <w:r w:rsidRPr="009375CE">
            <w:rPr>
              <w:rFonts w:cs="Arial"/>
            </w:rPr>
            <w:fldChar w:fldCharType="begin"/>
          </w:r>
          <w:r w:rsidRPr="009375CE">
            <w:rPr>
              <w:rFonts w:cs="Arial"/>
            </w:rPr>
            <w:instrText xml:space="preserve"> MACROBUTTON NoMacro &lt;Telefonnr växel&gt; </w:instrText>
          </w:r>
          <w:r w:rsidRPr="009375CE">
            <w:rPr>
              <w:rFonts w:cs="Arial"/>
            </w:rPr>
            <w:fldChar w:fldCharType="end"/>
          </w:r>
          <w:r w:rsidRPr="009375CE">
            <w:rPr>
              <w:rFonts w:cs="Arial"/>
            </w:rPr>
            <w:t>, vx</w:t>
          </w:r>
          <w:r w:rsidRPr="009375CE">
            <w:rPr>
              <w:rFonts w:cs="Arial"/>
            </w:rPr>
            <w:br/>
          </w:r>
          <w:r w:rsidRPr="009375CE">
            <w:rPr>
              <w:rFonts w:cs="Arial"/>
            </w:rPr>
            <w:fldChar w:fldCharType="begin"/>
          </w:r>
          <w:r w:rsidRPr="009375CE">
            <w:rPr>
              <w:rFonts w:cs="Arial"/>
            </w:rPr>
            <w:instrText xml:space="preserve"> MACROBUTTON NoMacro &lt;Telefonnr direkt&gt; </w:instrText>
          </w:r>
          <w:r w:rsidRPr="009375CE">
            <w:rPr>
              <w:rFonts w:cs="Arial"/>
            </w:rPr>
            <w:fldChar w:fldCharType="end"/>
          </w:r>
          <w:r w:rsidRPr="009375CE">
            <w:rPr>
              <w:rFonts w:cs="Arial"/>
            </w:rPr>
            <w:t>, dir</w:t>
          </w:r>
        </w:p>
      </w:tc>
      <w:tc>
        <w:tcPr>
          <w:tcW w:w="2420" w:type="dxa"/>
          <w:shd w:val="clear" w:color="auto" w:fill="auto"/>
        </w:tcPr>
        <w:p w:rsidR="00B44AE5" w:rsidRPr="009375CE" w:rsidRDefault="00B44AE5" w:rsidP="00B965E7">
          <w:pPr>
            <w:pStyle w:val="Sidfot"/>
            <w:rPr>
              <w:rFonts w:cs="Arial"/>
            </w:rPr>
          </w:pPr>
          <w:r w:rsidRPr="009375CE">
            <w:rPr>
              <w:rFonts w:cs="Arial"/>
            </w:rPr>
            <w:fldChar w:fldCharType="begin"/>
          </w:r>
          <w:r w:rsidRPr="009375CE">
            <w:rPr>
              <w:rFonts w:cs="Arial"/>
            </w:rPr>
            <w:instrText xml:space="preserve"> MACROBUTTON NoMacro &lt;E-Post </w:instrText>
          </w:r>
          <w:r w:rsidRPr="009375CE">
            <w:rPr>
              <w:rFonts w:cs="Arial"/>
            </w:rPr>
            <w:fldChar w:fldCharType="end"/>
          </w:r>
          <w:r w:rsidRPr="009375CE">
            <w:rPr>
              <w:rFonts w:cs="Arial"/>
            </w:rPr>
            <w:br/>
          </w:r>
          <w:r w:rsidRPr="009375CE">
            <w:rPr>
              <w:rFonts w:cs="Arial"/>
              <w:b/>
            </w:rPr>
            <w:t>Web</w:t>
          </w:r>
          <w:r w:rsidR="00CE0FD0" w:rsidRPr="009375CE">
            <w:rPr>
              <w:rFonts w:cs="Arial"/>
              <w:b/>
            </w:rPr>
            <w:t>b</w:t>
          </w:r>
        </w:p>
      </w:tc>
    </w:tr>
    <w:tr w:rsidR="00B44AE5" w:rsidRPr="009375CE" w:rsidTr="009375CE">
      <w:tc>
        <w:tcPr>
          <w:tcW w:w="2418" w:type="dxa"/>
          <w:vMerge/>
          <w:shd w:val="clear" w:color="auto" w:fill="auto"/>
        </w:tcPr>
        <w:p w:rsidR="00B44AE5" w:rsidRPr="009375CE" w:rsidRDefault="00B44AE5" w:rsidP="00B965E7">
          <w:pPr>
            <w:pStyle w:val="Sidfot"/>
            <w:rPr>
              <w:rFonts w:cs="Arial"/>
            </w:rPr>
          </w:pPr>
        </w:p>
      </w:tc>
      <w:tc>
        <w:tcPr>
          <w:tcW w:w="2200" w:type="dxa"/>
          <w:vMerge/>
          <w:shd w:val="clear" w:color="auto" w:fill="auto"/>
        </w:tcPr>
        <w:p w:rsidR="00B44AE5" w:rsidRPr="009375CE" w:rsidRDefault="00B44AE5" w:rsidP="00B965E7">
          <w:pPr>
            <w:pStyle w:val="Sidfot"/>
            <w:rPr>
              <w:rFonts w:cs="Arial"/>
            </w:rPr>
          </w:pPr>
        </w:p>
      </w:tc>
      <w:tc>
        <w:tcPr>
          <w:tcW w:w="2310" w:type="dxa"/>
          <w:shd w:val="clear" w:color="auto" w:fill="auto"/>
        </w:tcPr>
        <w:p w:rsidR="00B44AE5" w:rsidRPr="009375CE" w:rsidRDefault="00B44AE5" w:rsidP="00B965E7">
          <w:pPr>
            <w:pStyle w:val="Sidfot"/>
            <w:rPr>
              <w:rFonts w:cs="Arial"/>
              <w:highlight w:val="red"/>
            </w:rPr>
          </w:pPr>
          <w:r w:rsidRPr="009375CE">
            <w:rPr>
              <w:rFonts w:cs="Arial"/>
              <w:b/>
            </w:rPr>
            <w:t>Fax</w:t>
          </w:r>
          <w:r w:rsidRPr="009375CE">
            <w:rPr>
              <w:rFonts w:cs="Arial"/>
              <w:b/>
              <w:highlight w:val="red"/>
            </w:rPr>
            <w:br/>
          </w:r>
          <w:r w:rsidRPr="009375CE">
            <w:rPr>
              <w:rFonts w:cs="Arial"/>
            </w:rPr>
            <w:fldChar w:fldCharType="begin"/>
          </w:r>
          <w:r w:rsidRPr="009375CE">
            <w:rPr>
              <w:rFonts w:cs="Arial"/>
            </w:rPr>
            <w:instrText xml:space="preserve"> MACROBUTTON NoMacro &lt;Telefax&gt; </w:instrText>
          </w:r>
          <w:r w:rsidRPr="009375CE">
            <w:rPr>
              <w:rFonts w:cs="Arial"/>
            </w:rPr>
            <w:fldChar w:fldCharType="end"/>
          </w:r>
        </w:p>
      </w:tc>
      <w:tc>
        <w:tcPr>
          <w:tcW w:w="2420" w:type="dxa"/>
          <w:shd w:val="clear" w:color="auto" w:fill="auto"/>
        </w:tcPr>
        <w:p w:rsidR="00B44AE5" w:rsidRPr="009375CE" w:rsidRDefault="00B44AE5" w:rsidP="00B965E7">
          <w:pPr>
            <w:pStyle w:val="Sidfot"/>
            <w:rPr>
              <w:rFonts w:cs="Arial"/>
            </w:rPr>
          </w:pPr>
          <w:r w:rsidRPr="009375CE">
            <w:rPr>
              <w:rFonts w:cs="Arial"/>
            </w:rPr>
            <w:t>ki.se</w:t>
          </w:r>
        </w:p>
      </w:tc>
    </w:tr>
    <w:tr w:rsidR="00B44AE5" w:rsidRPr="009375CE" w:rsidTr="009375CE">
      <w:tc>
        <w:tcPr>
          <w:tcW w:w="2418" w:type="dxa"/>
          <w:shd w:val="clear" w:color="auto" w:fill="auto"/>
        </w:tcPr>
        <w:p w:rsidR="00B44AE5" w:rsidRPr="009375CE" w:rsidRDefault="00B44AE5" w:rsidP="00B965E7">
          <w:pPr>
            <w:pStyle w:val="Sidfot"/>
            <w:rPr>
              <w:rFonts w:cs="Arial"/>
            </w:rPr>
          </w:pPr>
          <w:r w:rsidRPr="009375CE">
            <w:rPr>
              <w:rFonts w:cs="Arial"/>
            </w:rPr>
            <w:t>Org. nummer 202100 2973</w:t>
          </w:r>
        </w:p>
      </w:tc>
      <w:tc>
        <w:tcPr>
          <w:tcW w:w="2200" w:type="dxa"/>
          <w:shd w:val="clear" w:color="auto" w:fill="auto"/>
        </w:tcPr>
        <w:p w:rsidR="00B44AE5" w:rsidRPr="009375CE" w:rsidRDefault="00B44AE5" w:rsidP="00B965E7">
          <w:pPr>
            <w:pStyle w:val="Sidfot"/>
            <w:rPr>
              <w:rFonts w:cs="Arial"/>
            </w:rPr>
          </w:pPr>
        </w:p>
      </w:tc>
      <w:tc>
        <w:tcPr>
          <w:tcW w:w="2310" w:type="dxa"/>
          <w:shd w:val="clear" w:color="auto" w:fill="auto"/>
        </w:tcPr>
        <w:p w:rsidR="00B44AE5" w:rsidRPr="009375CE" w:rsidRDefault="00B44AE5" w:rsidP="00B965E7">
          <w:pPr>
            <w:pStyle w:val="Sidfot"/>
            <w:rPr>
              <w:rFonts w:cs="Arial"/>
            </w:rPr>
          </w:pPr>
        </w:p>
      </w:tc>
      <w:tc>
        <w:tcPr>
          <w:tcW w:w="2420" w:type="dxa"/>
          <w:shd w:val="clear" w:color="auto" w:fill="auto"/>
        </w:tcPr>
        <w:p w:rsidR="00B44AE5" w:rsidRPr="009375CE" w:rsidRDefault="00B44AE5" w:rsidP="00B965E7">
          <w:pPr>
            <w:pStyle w:val="Sidfot"/>
            <w:rPr>
              <w:rFonts w:cs="Arial"/>
            </w:rPr>
          </w:pPr>
        </w:p>
      </w:tc>
    </w:tr>
  </w:tbl>
  <w:p w:rsidR="00B44AE5" w:rsidRPr="007516BA" w:rsidRDefault="00B44AE5" w:rsidP="00F251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E14" w:rsidRDefault="00C70E14">
      <w:r>
        <w:separator/>
      </w:r>
    </w:p>
  </w:footnote>
  <w:footnote w:type="continuationSeparator" w:id="0">
    <w:p w:rsidR="00C70E14" w:rsidRDefault="00C70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7" w:type="dxa"/>
      <w:tblInd w:w="-1322" w:type="dxa"/>
      <w:tblLayout w:type="fixed"/>
      <w:tblLook w:val="01E0" w:firstRow="1" w:lastRow="1" w:firstColumn="1" w:lastColumn="1" w:noHBand="0" w:noVBand="0"/>
    </w:tblPr>
    <w:tblGrid>
      <w:gridCol w:w="5390"/>
      <w:gridCol w:w="3385"/>
      <w:gridCol w:w="789"/>
      <w:gridCol w:w="1353"/>
    </w:tblGrid>
    <w:tr w:rsidR="007D3C45" w:rsidRPr="00332C0C" w:rsidTr="009375CE">
      <w:trPr>
        <w:trHeight w:hRule="exact" w:val="227"/>
      </w:trPr>
      <w:tc>
        <w:tcPr>
          <w:tcW w:w="5390" w:type="dxa"/>
          <w:vMerge w:val="restart"/>
          <w:shd w:val="clear" w:color="auto" w:fill="auto"/>
        </w:tcPr>
        <w:p w:rsidR="007D3C45" w:rsidRPr="00332C0C" w:rsidRDefault="007D3C45" w:rsidP="00A75DE0">
          <w:pPr>
            <w:pStyle w:val="Sidhuvud"/>
          </w:pPr>
        </w:p>
      </w:tc>
      <w:tc>
        <w:tcPr>
          <w:tcW w:w="3385" w:type="dxa"/>
          <w:shd w:val="clear" w:color="auto" w:fill="auto"/>
        </w:tcPr>
        <w:p w:rsidR="007D3C45" w:rsidRPr="009375CE" w:rsidRDefault="007D3C45" w:rsidP="00A75DE0">
          <w:pPr>
            <w:pStyle w:val="Sidhuvud"/>
            <w:rPr>
              <w:rFonts w:cs="Arial"/>
            </w:rPr>
          </w:pPr>
        </w:p>
      </w:tc>
      <w:tc>
        <w:tcPr>
          <w:tcW w:w="789" w:type="dxa"/>
          <w:shd w:val="clear" w:color="auto" w:fill="auto"/>
        </w:tcPr>
        <w:p w:rsidR="007D3C45" w:rsidRPr="009375CE" w:rsidRDefault="007D3C45" w:rsidP="00A75DE0">
          <w:pPr>
            <w:pStyle w:val="Sidhuvud"/>
            <w:rPr>
              <w:rFonts w:cs="Arial"/>
            </w:rPr>
          </w:pPr>
        </w:p>
      </w:tc>
      <w:tc>
        <w:tcPr>
          <w:tcW w:w="1353" w:type="dxa"/>
          <w:shd w:val="clear" w:color="auto" w:fill="auto"/>
        </w:tcPr>
        <w:p w:rsidR="007D3C45" w:rsidRPr="009375CE" w:rsidRDefault="007D3C45" w:rsidP="00A75DE0">
          <w:pPr>
            <w:pStyle w:val="Sidhuvud"/>
            <w:rPr>
              <w:rFonts w:cs="Arial"/>
            </w:rPr>
          </w:pPr>
        </w:p>
      </w:tc>
    </w:tr>
    <w:tr w:rsidR="007D3C45" w:rsidRPr="00332C0C" w:rsidTr="009375CE">
      <w:tc>
        <w:tcPr>
          <w:tcW w:w="5390" w:type="dxa"/>
          <w:vMerge/>
          <w:shd w:val="clear" w:color="auto" w:fill="auto"/>
        </w:tcPr>
        <w:p w:rsidR="007D3C45" w:rsidRPr="00332C0C" w:rsidRDefault="007D3C45" w:rsidP="00A75DE0">
          <w:pPr>
            <w:pStyle w:val="Sidhuvud"/>
          </w:pPr>
        </w:p>
      </w:tc>
      <w:tc>
        <w:tcPr>
          <w:tcW w:w="3385" w:type="dxa"/>
          <w:shd w:val="clear" w:color="auto" w:fill="auto"/>
        </w:tcPr>
        <w:p w:rsidR="007D3C45" w:rsidRPr="009375CE" w:rsidRDefault="007D3C45" w:rsidP="00A75DE0">
          <w:pPr>
            <w:pStyle w:val="Sidhuvud"/>
            <w:rPr>
              <w:rFonts w:cs="Arial"/>
              <w:b/>
              <w:sz w:val="20"/>
              <w:szCs w:val="20"/>
              <w:highlight w:val="darkMagenta"/>
            </w:rPr>
          </w:pPr>
        </w:p>
      </w:tc>
      <w:tc>
        <w:tcPr>
          <w:tcW w:w="789" w:type="dxa"/>
          <w:shd w:val="clear" w:color="auto" w:fill="auto"/>
        </w:tcPr>
        <w:p w:rsidR="007D3C45" w:rsidRPr="009375CE" w:rsidRDefault="007D3C45" w:rsidP="00A75DE0">
          <w:pPr>
            <w:pStyle w:val="Sidhuvud"/>
            <w:rPr>
              <w:rFonts w:cs="Arial"/>
              <w:b/>
              <w:sz w:val="20"/>
              <w:szCs w:val="20"/>
            </w:rPr>
          </w:pPr>
        </w:p>
      </w:tc>
      <w:tc>
        <w:tcPr>
          <w:tcW w:w="1353" w:type="dxa"/>
          <w:shd w:val="clear" w:color="auto" w:fill="auto"/>
        </w:tcPr>
        <w:p w:rsidR="007D3C45" w:rsidRPr="009375CE" w:rsidRDefault="007D3C45" w:rsidP="00A75DE0">
          <w:pPr>
            <w:pStyle w:val="Sidhuvud"/>
            <w:rPr>
              <w:rFonts w:cs="Arial"/>
              <w:sz w:val="20"/>
              <w:szCs w:val="20"/>
              <w:highlight w:val="darkMagenta"/>
            </w:rPr>
          </w:pPr>
          <w:r w:rsidRPr="009375CE">
            <w:rPr>
              <w:rStyle w:val="Sidnummer"/>
              <w:rFonts w:cs="Arial"/>
              <w:sz w:val="20"/>
              <w:szCs w:val="20"/>
            </w:rPr>
            <w:fldChar w:fldCharType="begin"/>
          </w:r>
          <w:r w:rsidRPr="009375CE">
            <w:rPr>
              <w:rStyle w:val="Sidnummer"/>
              <w:rFonts w:cs="Arial"/>
              <w:sz w:val="20"/>
              <w:szCs w:val="20"/>
            </w:rPr>
            <w:instrText xml:space="preserve"> PAGE </w:instrText>
          </w:r>
          <w:r w:rsidRPr="009375CE">
            <w:rPr>
              <w:rStyle w:val="Sidnummer"/>
              <w:rFonts w:cs="Arial"/>
              <w:sz w:val="20"/>
              <w:szCs w:val="20"/>
            </w:rPr>
            <w:fldChar w:fldCharType="separate"/>
          </w:r>
          <w:r w:rsidR="008D6BF5">
            <w:rPr>
              <w:rStyle w:val="Sidnummer"/>
              <w:rFonts w:cs="Arial"/>
              <w:sz w:val="20"/>
              <w:szCs w:val="20"/>
            </w:rPr>
            <w:t>2</w:t>
          </w:r>
          <w:r w:rsidRPr="009375CE">
            <w:rPr>
              <w:rStyle w:val="Sidnummer"/>
              <w:rFonts w:cs="Arial"/>
              <w:sz w:val="20"/>
              <w:szCs w:val="20"/>
            </w:rPr>
            <w:fldChar w:fldCharType="end"/>
          </w:r>
          <w:r w:rsidRPr="009375CE">
            <w:rPr>
              <w:rStyle w:val="Sidnummer"/>
              <w:rFonts w:cs="Arial"/>
              <w:sz w:val="20"/>
              <w:szCs w:val="20"/>
            </w:rPr>
            <w:t xml:space="preserve"> / </w:t>
          </w:r>
          <w:r w:rsidRPr="009375CE">
            <w:rPr>
              <w:rStyle w:val="Sidnummer"/>
              <w:rFonts w:cs="Arial"/>
              <w:sz w:val="20"/>
              <w:szCs w:val="20"/>
            </w:rPr>
            <w:fldChar w:fldCharType="begin"/>
          </w:r>
          <w:r w:rsidRPr="009375CE">
            <w:rPr>
              <w:rStyle w:val="Sidnummer"/>
              <w:rFonts w:cs="Arial"/>
              <w:sz w:val="20"/>
              <w:szCs w:val="20"/>
            </w:rPr>
            <w:instrText xml:space="preserve"> NUMPAGES </w:instrText>
          </w:r>
          <w:r w:rsidRPr="009375CE">
            <w:rPr>
              <w:rStyle w:val="Sidnummer"/>
              <w:rFonts w:cs="Arial"/>
              <w:sz w:val="20"/>
              <w:szCs w:val="20"/>
            </w:rPr>
            <w:fldChar w:fldCharType="separate"/>
          </w:r>
          <w:r w:rsidR="008D6BF5">
            <w:rPr>
              <w:rStyle w:val="Sidnummer"/>
              <w:rFonts w:cs="Arial"/>
              <w:sz w:val="20"/>
              <w:szCs w:val="20"/>
            </w:rPr>
            <w:t>2</w:t>
          </w:r>
          <w:r w:rsidRPr="009375CE">
            <w:rPr>
              <w:rStyle w:val="Sidnummer"/>
              <w:rFonts w:cs="Arial"/>
              <w:sz w:val="20"/>
              <w:szCs w:val="20"/>
            </w:rPr>
            <w:fldChar w:fldCharType="end"/>
          </w:r>
        </w:p>
      </w:tc>
    </w:tr>
    <w:tr w:rsidR="00092A9C" w:rsidRPr="00332C0C" w:rsidTr="009375CE">
      <w:tc>
        <w:tcPr>
          <w:tcW w:w="5390" w:type="dxa"/>
          <w:vMerge/>
          <w:shd w:val="clear" w:color="auto" w:fill="auto"/>
        </w:tcPr>
        <w:p w:rsidR="00092A9C" w:rsidRPr="00332C0C" w:rsidRDefault="00092A9C" w:rsidP="00A75DE0">
          <w:pPr>
            <w:pStyle w:val="Sidhuvud"/>
          </w:pPr>
        </w:p>
      </w:tc>
      <w:tc>
        <w:tcPr>
          <w:tcW w:w="5527" w:type="dxa"/>
          <w:gridSpan w:val="3"/>
          <w:shd w:val="clear" w:color="auto" w:fill="auto"/>
        </w:tcPr>
        <w:p w:rsidR="00092A9C" w:rsidRPr="009375CE" w:rsidRDefault="00092A9C" w:rsidP="00A75DE0">
          <w:pPr>
            <w:pStyle w:val="Sidhuvud"/>
            <w:rPr>
              <w:rFonts w:cs="Arial"/>
              <w:sz w:val="20"/>
              <w:szCs w:val="20"/>
            </w:rPr>
          </w:pPr>
        </w:p>
      </w:tc>
    </w:tr>
  </w:tbl>
  <w:p w:rsidR="007D3C45" w:rsidRPr="007516BA" w:rsidRDefault="007D3C45" w:rsidP="0054298A">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12" w:type="dxa"/>
      <w:tblInd w:w="-1322" w:type="dxa"/>
      <w:tblLayout w:type="fixed"/>
      <w:tblLook w:val="01E0" w:firstRow="1" w:lastRow="1" w:firstColumn="1" w:lastColumn="1" w:noHBand="0" w:noVBand="0"/>
    </w:tblPr>
    <w:tblGrid>
      <w:gridCol w:w="5390"/>
      <w:gridCol w:w="3300"/>
      <w:gridCol w:w="550"/>
      <w:gridCol w:w="1372"/>
    </w:tblGrid>
    <w:tr w:rsidR="007D3C45" w:rsidRPr="00332C0C" w:rsidTr="009375CE">
      <w:trPr>
        <w:trHeight w:hRule="exact" w:val="227"/>
      </w:trPr>
      <w:tc>
        <w:tcPr>
          <w:tcW w:w="5390" w:type="dxa"/>
          <w:vMerge w:val="restart"/>
          <w:shd w:val="clear" w:color="auto" w:fill="auto"/>
        </w:tcPr>
        <w:p w:rsidR="007D3C45" w:rsidRPr="00332C0C" w:rsidRDefault="00C70E14" w:rsidP="00A75DE0">
          <w:pPr>
            <w:pStyle w:val="Sidhuvud"/>
          </w:pPr>
          <w:r>
            <w:drawing>
              <wp:inline distT="0" distB="0" distL="0" distR="0">
                <wp:extent cx="1805940" cy="739140"/>
                <wp:effectExtent l="0" t="0" r="3810" b="3810"/>
                <wp:docPr id="1" name="Bild 1" descr="KI-Logo_pos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Logo_pos_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940" cy="739140"/>
                        </a:xfrm>
                        <a:prstGeom prst="rect">
                          <a:avLst/>
                        </a:prstGeom>
                        <a:noFill/>
                        <a:ln>
                          <a:noFill/>
                        </a:ln>
                      </pic:spPr>
                    </pic:pic>
                  </a:graphicData>
                </a:graphic>
              </wp:inline>
            </w:drawing>
          </w:r>
        </w:p>
      </w:tc>
      <w:tc>
        <w:tcPr>
          <w:tcW w:w="3300" w:type="dxa"/>
          <w:shd w:val="clear" w:color="auto" w:fill="auto"/>
        </w:tcPr>
        <w:p w:rsidR="007D3C45" w:rsidRPr="009375CE" w:rsidRDefault="007D3C45" w:rsidP="00A75DE0">
          <w:pPr>
            <w:pStyle w:val="Sidhuvud"/>
            <w:rPr>
              <w:rFonts w:cs="Arial"/>
            </w:rPr>
          </w:pPr>
        </w:p>
      </w:tc>
      <w:tc>
        <w:tcPr>
          <w:tcW w:w="550" w:type="dxa"/>
          <w:shd w:val="clear" w:color="auto" w:fill="auto"/>
        </w:tcPr>
        <w:p w:rsidR="007D3C45" w:rsidRPr="009375CE" w:rsidRDefault="007D3C45" w:rsidP="00A75DE0">
          <w:pPr>
            <w:pStyle w:val="Sidhuvud"/>
            <w:rPr>
              <w:rFonts w:cs="Arial"/>
            </w:rPr>
          </w:pPr>
        </w:p>
      </w:tc>
      <w:tc>
        <w:tcPr>
          <w:tcW w:w="1372" w:type="dxa"/>
          <w:shd w:val="clear" w:color="auto" w:fill="auto"/>
        </w:tcPr>
        <w:p w:rsidR="007D3C45" w:rsidRPr="009375CE" w:rsidRDefault="007D3C45" w:rsidP="00A75DE0">
          <w:pPr>
            <w:pStyle w:val="Sidhuvud"/>
            <w:rPr>
              <w:rFonts w:cs="Arial"/>
            </w:rPr>
          </w:pPr>
        </w:p>
      </w:tc>
    </w:tr>
    <w:tr w:rsidR="007D3C45" w:rsidRPr="00332C0C" w:rsidTr="009375CE">
      <w:tc>
        <w:tcPr>
          <w:tcW w:w="5390" w:type="dxa"/>
          <w:vMerge/>
          <w:shd w:val="clear" w:color="auto" w:fill="auto"/>
        </w:tcPr>
        <w:p w:rsidR="007D3C45" w:rsidRPr="00332C0C" w:rsidRDefault="007D3C45" w:rsidP="00A75DE0">
          <w:pPr>
            <w:pStyle w:val="Sidhuvud"/>
          </w:pPr>
        </w:p>
      </w:tc>
      <w:tc>
        <w:tcPr>
          <w:tcW w:w="3300" w:type="dxa"/>
          <w:shd w:val="clear" w:color="auto" w:fill="auto"/>
        </w:tcPr>
        <w:p w:rsidR="007D3C45" w:rsidRPr="009375CE" w:rsidRDefault="00064453" w:rsidP="00A75DE0">
          <w:pPr>
            <w:pStyle w:val="Sidhuvud"/>
            <w:rPr>
              <w:rFonts w:cs="Arial"/>
              <w:b/>
              <w:sz w:val="20"/>
              <w:szCs w:val="20"/>
              <w:highlight w:val="darkMagenta"/>
            </w:rPr>
          </w:pPr>
          <w:r>
            <w:rPr>
              <w:rFonts w:cs="Arial"/>
              <w:b/>
              <w:sz w:val="20"/>
              <w:szCs w:val="20"/>
            </w:rPr>
            <w:t>Yttrande</w:t>
          </w:r>
        </w:p>
      </w:tc>
      <w:tc>
        <w:tcPr>
          <w:tcW w:w="550" w:type="dxa"/>
          <w:shd w:val="clear" w:color="auto" w:fill="auto"/>
          <w:tcMar>
            <w:left w:w="0" w:type="dxa"/>
          </w:tcMar>
        </w:tcPr>
        <w:p w:rsidR="007D3C45" w:rsidRPr="009375CE" w:rsidRDefault="007D3C45" w:rsidP="00A75DE0">
          <w:pPr>
            <w:pStyle w:val="Sidhuvud"/>
            <w:rPr>
              <w:rFonts w:cs="Arial"/>
              <w:b/>
              <w:sz w:val="20"/>
              <w:szCs w:val="20"/>
            </w:rPr>
          </w:pPr>
          <w:r w:rsidRPr="009375CE">
            <w:rPr>
              <w:rFonts w:cs="Arial"/>
              <w:b/>
              <w:sz w:val="20"/>
              <w:szCs w:val="20"/>
            </w:rPr>
            <w:t>Dnr:</w:t>
          </w:r>
        </w:p>
      </w:tc>
      <w:tc>
        <w:tcPr>
          <w:tcW w:w="1372" w:type="dxa"/>
          <w:shd w:val="clear" w:color="auto" w:fill="auto"/>
          <w:tcMar>
            <w:left w:w="0" w:type="dxa"/>
          </w:tcMar>
        </w:tcPr>
        <w:p w:rsidR="007D3C45" w:rsidRPr="009375CE" w:rsidRDefault="007D3C45" w:rsidP="00A75DE0">
          <w:pPr>
            <w:pStyle w:val="Sidhuvud"/>
            <w:rPr>
              <w:rFonts w:cs="Arial"/>
              <w:sz w:val="20"/>
              <w:szCs w:val="20"/>
              <w:highlight w:val="darkMagenta"/>
            </w:rPr>
          </w:pPr>
          <w:r w:rsidRPr="009375CE">
            <w:rPr>
              <w:rFonts w:cs="Arial"/>
              <w:sz w:val="20"/>
              <w:szCs w:val="20"/>
            </w:rPr>
            <w:fldChar w:fldCharType="begin"/>
          </w:r>
          <w:r w:rsidRPr="009375CE">
            <w:rPr>
              <w:rFonts w:cs="Arial"/>
              <w:sz w:val="20"/>
              <w:szCs w:val="20"/>
            </w:rPr>
            <w:instrText xml:space="preserve"> MACROBUTTON NoMacro &lt;Dnr&gt; </w:instrText>
          </w:r>
          <w:r w:rsidRPr="009375CE">
            <w:rPr>
              <w:rFonts w:cs="Arial"/>
              <w:sz w:val="20"/>
              <w:szCs w:val="20"/>
            </w:rPr>
            <w:fldChar w:fldCharType="end"/>
          </w:r>
        </w:p>
      </w:tc>
    </w:tr>
    <w:tr w:rsidR="007D3C45" w:rsidRPr="00332C0C" w:rsidTr="009375CE">
      <w:tc>
        <w:tcPr>
          <w:tcW w:w="5390" w:type="dxa"/>
          <w:vMerge/>
          <w:shd w:val="clear" w:color="auto" w:fill="auto"/>
        </w:tcPr>
        <w:p w:rsidR="007D3C45" w:rsidRPr="00332C0C" w:rsidRDefault="007D3C45" w:rsidP="00A75DE0">
          <w:pPr>
            <w:pStyle w:val="Sidhuvud"/>
          </w:pPr>
        </w:p>
      </w:tc>
      <w:tc>
        <w:tcPr>
          <w:tcW w:w="3300" w:type="dxa"/>
          <w:shd w:val="clear" w:color="auto" w:fill="auto"/>
        </w:tcPr>
        <w:p w:rsidR="007D3C45" w:rsidRPr="009375CE" w:rsidRDefault="007D3C45" w:rsidP="00A75DE0">
          <w:pPr>
            <w:pStyle w:val="Sidhuvud"/>
            <w:rPr>
              <w:rFonts w:cs="Arial"/>
              <w:sz w:val="20"/>
              <w:szCs w:val="20"/>
              <w:highlight w:val="red"/>
            </w:rPr>
          </w:pPr>
          <w:r w:rsidRPr="009375CE">
            <w:rPr>
              <w:rFonts w:cs="Arial"/>
              <w:sz w:val="20"/>
              <w:szCs w:val="20"/>
            </w:rPr>
            <w:fldChar w:fldCharType="begin"/>
          </w:r>
          <w:r w:rsidRPr="009375CE">
            <w:rPr>
              <w:rFonts w:cs="Arial"/>
              <w:sz w:val="20"/>
              <w:szCs w:val="20"/>
            </w:rPr>
            <w:instrText xml:space="preserve"> MACROBUTTON NoMacro &lt;Datum&gt; </w:instrText>
          </w:r>
          <w:r w:rsidRPr="009375CE">
            <w:rPr>
              <w:rFonts w:cs="Arial"/>
              <w:sz w:val="20"/>
              <w:szCs w:val="20"/>
            </w:rPr>
            <w:fldChar w:fldCharType="end"/>
          </w:r>
        </w:p>
      </w:tc>
      <w:tc>
        <w:tcPr>
          <w:tcW w:w="550" w:type="dxa"/>
          <w:shd w:val="clear" w:color="auto" w:fill="auto"/>
          <w:tcMar>
            <w:left w:w="0" w:type="dxa"/>
          </w:tcMar>
        </w:tcPr>
        <w:p w:rsidR="007D3C45" w:rsidRPr="009375CE" w:rsidRDefault="007D3C45" w:rsidP="00A75DE0">
          <w:pPr>
            <w:pStyle w:val="Sidhuvud"/>
            <w:rPr>
              <w:rFonts w:cs="Arial"/>
              <w:sz w:val="20"/>
              <w:szCs w:val="20"/>
            </w:rPr>
          </w:pPr>
          <w:r w:rsidRPr="009375CE">
            <w:rPr>
              <w:rFonts w:cs="Arial"/>
              <w:b/>
              <w:sz w:val="20"/>
              <w:szCs w:val="20"/>
            </w:rPr>
            <w:t>Sid:</w:t>
          </w:r>
        </w:p>
      </w:tc>
      <w:tc>
        <w:tcPr>
          <w:tcW w:w="1372" w:type="dxa"/>
          <w:shd w:val="clear" w:color="auto" w:fill="auto"/>
          <w:tcMar>
            <w:left w:w="0" w:type="dxa"/>
          </w:tcMar>
        </w:tcPr>
        <w:p w:rsidR="007D3C45" w:rsidRPr="009375CE" w:rsidRDefault="007D3C45" w:rsidP="00A75DE0">
          <w:pPr>
            <w:pStyle w:val="Sidhuvud"/>
            <w:rPr>
              <w:rFonts w:cs="Arial"/>
              <w:sz w:val="20"/>
              <w:szCs w:val="20"/>
            </w:rPr>
          </w:pPr>
          <w:r w:rsidRPr="009375CE">
            <w:rPr>
              <w:rStyle w:val="Sidnummer"/>
              <w:rFonts w:cs="Arial"/>
              <w:sz w:val="20"/>
              <w:szCs w:val="20"/>
            </w:rPr>
            <w:fldChar w:fldCharType="begin"/>
          </w:r>
          <w:r w:rsidRPr="009375CE">
            <w:rPr>
              <w:rStyle w:val="Sidnummer"/>
              <w:rFonts w:cs="Arial"/>
              <w:sz w:val="20"/>
              <w:szCs w:val="20"/>
            </w:rPr>
            <w:instrText xml:space="preserve"> PAGE </w:instrText>
          </w:r>
          <w:r w:rsidRPr="009375CE">
            <w:rPr>
              <w:rStyle w:val="Sidnummer"/>
              <w:rFonts w:cs="Arial"/>
              <w:sz w:val="20"/>
              <w:szCs w:val="20"/>
            </w:rPr>
            <w:fldChar w:fldCharType="separate"/>
          </w:r>
          <w:r w:rsidR="008D6BF5">
            <w:rPr>
              <w:rStyle w:val="Sidnummer"/>
              <w:rFonts w:cs="Arial"/>
              <w:sz w:val="20"/>
              <w:szCs w:val="20"/>
            </w:rPr>
            <w:t>1</w:t>
          </w:r>
          <w:r w:rsidRPr="009375CE">
            <w:rPr>
              <w:rStyle w:val="Sidnummer"/>
              <w:rFonts w:cs="Arial"/>
              <w:sz w:val="20"/>
              <w:szCs w:val="20"/>
            </w:rPr>
            <w:fldChar w:fldCharType="end"/>
          </w:r>
          <w:r w:rsidRPr="009375CE">
            <w:rPr>
              <w:rStyle w:val="Sidnummer"/>
              <w:rFonts w:cs="Arial"/>
              <w:sz w:val="20"/>
              <w:szCs w:val="20"/>
            </w:rPr>
            <w:t xml:space="preserve"> / </w:t>
          </w:r>
          <w:r w:rsidRPr="009375CE">
            <w:rPr>
              <w:rStyle w:val="Sidnummer"/>
              <w:rFonts w:cs="Arial"/>
              <w:sz w:val="20"/>
              <w:szCs w:val="20"/>
            </w:rPr>
            <w:fldChar w:fldCharType="begin"/>
          </w:r>
          <w:r w:rsidRPr="009375CE">
            <w:rPr>
              <w:rStyle w:val="Sidnummer"/>
              <w:rFonts w:cs="Arial"/>
              <w:sz w:val="20"/>
              <w:szCs w:val="20"/>
            </w:rPr>
            <w:instrText xml:space="preserve"> NUMPAGES </w:instrText>
          </w:r>
          <w:r w:rsidRPr="009375CE">
            <w:rPr>
              <w:rStyle w:val="Sidnummer"/>
              <w:rFonts w:cs="Arial"/>
              <w:sz w:val="20"/>
              <w:szCs w:val="20"/>
            </w:rPr>
            <w:fldChar w:fldCharType="separate"/>
          </w:r>
          <w:r w:rsidR="008D6BF5">
            <w:rPr>
              <w:rStyle w:val="Sidnummer"/>
              <w:rFonts w:cs="Arial"/>
              <w:sz w:val="20"/>
              <w:szCs w:val="20"/>
            </w:rPr>
            <w:t>2</w:t>
          </w:r>
          <w:r w:rsidRPr="009375CE">
            <w:rPr>
              <w:rStyle w:val="Sidnummer"/>
              <w:rFonts w:cs="Arial"/>
              <w:sz w:val="20"/>
              <w:szCs w:val="20"/>
            </w:rPr>
            <w:fldChar w:fldCharType="end"/>
          </w:r>
        </w:p>
      </w:tc>
    </w:tr>
    <w:tr w:rsidR="007D3C45" w:rsidRPr="00332C0C" w:rsidTr="009375CE">
      <w:tc>
        <w:tcPr>
          <w:tcW w:w="5390" w:type="dxa"/>
          <w:vMerge/>
          <w:shd w:val="clear" w:color="auto" w:fill="auto"/>
        </w:tcPr>
        <w:p w:rsidR="007D3C45" w:rsidRPr="00332C0C" w:rsidRDefault="007D3C45" w:rsidP="00A75DE0">
          <w:pPr>
            <w:pStyle w:val="Sidhuvud"/>
          </w:pPr>
        </w:p>
      </w:tc>
      <w:tc>
        <w:tcPr>
          <w:tcW w:w="3300" w:type="dxa"/>
          <w:shd w:val="clear" w:color="auto" w:fill="auto"/>
        </w:tcPr>
        <w:p w:rsidR="007D3C45" w:rsidRPr="009375CE" w:rsidRDefault="007D3C45" w:rsidP="00A75DE0">
          <w:pPr>
            <w:pStyle w:val="Sidhuvud"/>
            <w:rPr>
              <w:rFonts w:cs="Arial"/>
              <w:b/>
              <w:sz w:val="20"/>
              <w:szCs w:val="20"/>
            </w:rPr>
          </w:pPr>
        </w:p>
      </w:tc>
      <w:tc>
        <w:tcPr>
          <w:tcW w:w="550" w:type="dxa"/>
          <w:shd w:val="clear" w:color="auto" w:fill="auto"/>
        </w:tcPr>
        <w:p w:rsidR="007D3C45" w:rsidRPr="009375CE" w:rsidRDefault="007D3C45" w:rsidP="00A75DE0">
          <w:pPr>
            <w:pStyle w:val="Sidhuvud"/>
            <w:rPr>
              <w:rFonts w:cs="Arial"/>
              <w:b/>
              <w:sz w:val="20"/>
              <w:szCs w:val="20"/>
            </w:rPr>
          </w:pPr>
        </w:p>
      </w:tc>
      <w:tc>
        <w:tcPr>
          <w:tcW w:w="1372" w:type="dxa"/>
          <w:shd w:val="clear" w:color="auto" w:fill="auto"/>
        </w:tcPr>
        <w:p w:rsidR="007D3C45" w:rsidRPr="009375CE" w:rsidRDefault="007D3C45" w:rsidP="00A75DE0">
          <w:pPr>
            <w:pStyle w:val="Sidhuvud"/>
            <w:rPr>
              <w:rFonts w:cs="Arial"/>
              <w:b/>
              <w:sz w:val="20"/>
              <w:szCs w:val="20"/>
            </w:rPr>
          </w:pPr>
        </w:p>
      </w:tc>
    </w:tr>
    <w:tr w:rsidR="007D3C45" w:rsidRPr="00332C0C" w:rsidTr="009375CE">
      <w:tc>
        <w:tcPr>
          <w:tcW w:w="5390" w:type="dxa"/>
          <w:vMerge/>
          <w:shd w:val="clear" w:color="auto" w:fill="auto"/>
        </w:tcPr>
        <w:p w:rsidR="007D3C45" w:rsidRPr="00332C0C" w:rsidRDefault="007D3C45" w:rsidP="00A75DE0">
          <w:pPr>
            <w:pStyle w:val="Sidhuvud"/>
          </w:pPr>
        </w:p>
      </w:tc>
      <w:tc>
        <w:tcPr>
          <w:tcW w:w="3300" w:type="dxa"/>
          <w:shd w:val="clear" w:color="auto" w:fill="auto"/>
        </w:tcPr>
        <w:p w:rsidR="007D3C45" w:rsidRPr="009375CE" w:rsidRDefault="007D3C45" w:rsidP="00A75DE0">
          <w:pPr>
            <w:pStyle w:val="Sidhuvud"/>
            <w:rPr>
              <w:rFonts w:cs="Arial"/>
              <w:sz w:val="20"/>
              <w:szCs w:val="20"/>
            </w:rPr>
          </w:pPr>
        </w:p>
      </w:tc>
      <w:tc>
        <w:tcPr>
          <w:tcW w:w="550" w:type="dxa"/>
          <w:shd w:val="clear" w:color="auto" w:fill="auto"/>
        </w:tcPr>
        <w:p w:rsidR="007D3C45" w:rsidRPr="009375CE" w:rsidRDefault="007D3C45" w:rsidP="00A75DE0">
          <w:pPr>
            <w:pStyle w:val="Sidhuvud"/>
            <w:rPr>
              <w:rFonts w:cs="Arial"/>
              <w:sz w:val="20"/>
              <w:szCs w:val="20"/>
            </w:rPr>
          </w:pPr>
        </w:p>
      </w:tc>
      <w:tc>
        <w:tcPr>
          <w:tcW w:w="1372" w:type="dxa"/>
          <w:shd w:val="clear" w:color="auto" w:fill="auto"/>
        </w:tcPr>
        <w:p w:rsidR="007D3C45" w:rsidRPr="009375CE" w:rsidRDefault="007D3C45" w:rsidP="00A75DE0">
          <w:pPr>
            <w:pStyle w:val="Sidhuvud"/>
            <w:rPr>
              <w:rFonts w:cs="Arial"/>
              <w:sz w:val="20"/>
              <w:szCs w:val="20"/>
            </w:rPr>
          </w:pPr>
        </w:p>
      </w:tc>
    </w:tr>
    <w:tr w:rsidR="00531AE4" w:rsidRPr="00332C0C" w:rsidTr="009375CE">
      <w:trPr>
        <w:trHeight w:hRule="exact" w:val="227"/>
      </w:trPr>
      <w:tc>
        <w:tcPr>
          <w:tcW w:w="5390" w:type="dxa"/>
          <w:shd w:val="clear" w:color="auto" w:fill="auto"/>
        </w:tcPr>
        <w:p w:rsidR="00531AE4" w:rsidRPr="00332C0C" w:rsidRDefault="00531AE4" w:rsidP="00A75DE0">
          <w:pPr>
            <w:pStyle w:val="Sidhuvud"/>
          </w:pPr>
        </w:p>
      </w:tc>
      <w:tc>
        <w:tcPr>
          <w:tcW w:w="3300" w:type="dxa"/>
          <w:shd w:val="clear" w:color="auto" w:fill="auto"/>
        </w:tcPr>
        <w:p w:rsidR="00531AE4" w:rsidRPr="009375CE" w:rsidRDefault="00531AE4" w:rsidP="00A75DE0">
          <w:pPr>
            <w:pStyle w:val="Sidhuvud"/>
            <w:rPr>
              <w:rFonts w:cs="Arial"/>
              <w:sz w:val="20"/>
              <w:szCs w:val="20"/>
            </w:rPr>
          </w:pPr>
        </w:p>
      </w:tc>
      <w:tc>
        <w:tcPr>
          <w:tcW w:w="550" w:type="dxa"/>
          <w:shd w:val="clear" w:color="auto" w:fill="auto"/>
        </w:tcPr>
        <w:p w:rsidR="00531AE4" w:rsidRPr="009375CE" w:rsidRDefault="00531AE4" w:rsidP="00A75DE0">
          <w:pPr>
            <w:pStyle w:val="Sidhuvud"/>
            <w:rPr>
              <w:rFonts w:cs="Arial"/>
              <w:sz w:val="20"/>
              <w:szCs w:val="20"/>
            </w:rPr>
          </w:pPr>
        </w:p>
      </w:tc>
      <w:tc>
        <w:tcPr>
          <w:tcW w:w="1372" w:type="dxa"/>
          <w:shd w:val="clear" w:color="auto" w:fill="auto"/>
        </w:tcPr>
        <w:p w:rsidR="00531AE4" w:rsidRPr="009375CE" w:rsidRDefault="00531AE4" w:rsidP="00A75DE0">
          <w:pPr>
            <w:pStyle w:val="Sidhuvud"/>
            <w:rPr>
              <w:rFonts w:cs="Arial"/>
              <w:sz w:val="20"/>
              <w:szCs w:val="20"/>
            </w:rPr>
          </w:pPr>
        </w:p>
      </w:tc>
    </w:tr>
  </w:tbl>
  <w:p w:rsidR="007D3C45" w:rsidRPr="00343B12" w:rsidRDefault="007D3C45" w:rsidP="0054298A">
    <w:pPr>
      <w:pStyle w:val="Sidhuvud"/>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c3_dlg_element¤01" w:val="dialog_¤TemplateDialog"/>
    <w:docVar w:name="stc3_dlg_element¤01¤01" w:val="step_¤&lt;new&gt;"/>
    <w:docVar w:name="stc3_dlg_element¤01¤01¤01" w:val="frame_¤&lt;new&gt;"/>
    <w:docVar w:name="stc3_dlg_element¤01¤01¤01¤01" w:val="pr_¤Profile"/>
    <w:docVar w:name="stc3_dlg_element¤01¤01¤01¤02" w:val="dl_¤DocLanguage"/>
    <w:docVar w:name="stc3_dlg_element¤01¤01¤01¤03" w:val="ds_¤Dokumentnamn"/>
    <w:docVar w:name="stc3_dlg_element¤01¤01¤01¤04" w:val="ds_¤DNR"/>
    <w:docVar w:name="stc3_dlg_element¤01¤01¤01¤05" w:val="ds_¤Datum"/>
    <w:docVar w:name="stc3_dlg_element¤01¤01¤01¤06" w:val="ds_¤Mottagare"/>
    <w:docVar w:name="stc3_dlg_rowcount¤ds_¤DNR" w:val="1"/>
    <w:docVar w:name="stc3_dlg_rowcount¤ds_¤Dokumentnamn" w:val="1"/>
    <w:docVar w:name="stc3_dlg_rowcount¤ds_¤Mottagare" w:val="1"/>
    <w:docVar w:name="stc3_dlg_show_dlg_descr¤dialog_¤TemplateDialog" w:val="False"/>
    <w:docVar w:name="stc3_dlg_show_step_descr¤dialog_¤TemplateDialog" w:val="False"/>
    <w:docVar w:name="stc3_dlg_type¤dl_¤DocLanguage" w:val="9"/>
    <w:docVar w:name="stc3_dlg_type¤ds_¤Datum" w:val="6"/>
    <w:docVar w:name="stc3_dlg_type¤ds_¤DNR" w:val="1"/>
    <w:docVar w:name="stc3_dlg_type¤ds_¤Dokumentnamn" w:val="1"/>
    <w:docVar w:name="stc3_dlg_type¤ds_¤Mottagare" w:val="1"/>
    <w:docVar w:name="stc3_dlg_type¤pr_¤Profile" w:val="10"/>
  </w:docVars>
  <w:rsids>
    <w:rsidRoot w:val="00C70E14"/>
    <w:rsid w:val="0002559A"/>
    <w:rsid w:val="00036E63"/>
    <w:rsid w:val="00046832"/>
    <w:rsid w:val="00057050"/>
    <w:rsid w:val="00064453"/>
    <w:rsid w:val="00077AB6"/>
    <w:rsid w:val="00092A9C"/>
    <w:rsid w:val="000A2365"/>
    <w:rsid w:val="000C63A7"/>
    <w:rsid w:val="000F2382"/>
    <w:rsid w:val="001144F5"/>
    <w:rsid w:val="00114DC8"/>
    <w:rsid w:val="00121F9C"/>
    <w:rsid w:val="00135110"/>
    <w:rsid w:val="00163A86"/>
    <w:rsid w:val="001663DC"/>
    <w:rsid w:val="00177C13"/>
    <w:rsid w:val="001825E8"/>
    <w:rsid w:val="00190E78"/>
    <w:rsid w:val="001A0713"/>
    <w:rsid w:val="001A4B87"/>
    <w:rsid w:val="0020259A"/>
    <w:rsid w:val="002211E3"/>
    <w:rsid w:val="00260F74"/>
    <w:rsid w:val="00281ACA"/>
    <w:rsid w:val="002B5698"/>
    <w:rsid w:val="002F42A9"/>
    <w:rsid w:val="00312D7D"/>
    <w:rsid w:val="00313BF9"/>
    <w:rsid w:val="00343B12"/>
    <w:rsid w:val="0035118E"/>
    <w:rsid w:val="00363EE8"/>
    <w:rsid w:val="0038441A"/>
    <w:rsid w:val="003A2C70"/>
    <w:rsid w:val="003A3EFD"/>
    <w:rsid w:val="003C1047"/>
    <w:rsid w:val="003C7C90"/>
    <w:rsid w:val="003D617B"/>
    <w:rsid w:val="004079AC"/>
    <w:rsid w:val="00421BED"/>
    <w:rsid w:val="0043320A"/>
    <w:rsid w:val="00444B24"/>
    <w:rsid w:val="0047273D"/>
    <w:rsid w:val="00486C3A"/>
    <w:rsid w:val="004C60FE"/>
    <w:rsid w:val="004D70E9"/>
    <w:rsid w:val="004F5992"/>
    <w:rsid w:val="00531AE4"/>
    <w:rsid w:val="0054298A"/>
    <w:rsid w:val="00551A99"/>
    <w:rsid w:val="00595A9C"/>
    <w:rsid w:val="005B6C7D"/>
    <w:rsid w:val="005F2B31"/>
    <w:rsid w:val="006001F7"/>
    <w:rsid w:val="00614C86"/>
    <w:rsid w:val="006A2BE9"/>
    <w:rsid w:val="006C54E6"/>
    <w:rsid w:val="006F1DD3"/>
    <w:rsid w:val="00701224"/>
    <w:rsid w:val="00717163"/>
    <w:rsid w:val="007205CB"/>
    <w:rsid w:val="00737C71"/>
    <w:rsid w:val="007478B9"/>
    <w:rsid w:val="007516BA"/>
    <w:rsid w:val="00752CBD"/>
    <w:rsid w:val="007629B2"/>
    <w:rsid w:val="00766E50"/>
    <w:rsid w:val="007719A7"/>
    <w:rsid w:val="007A73C3"/>
    <w:rsid w:val="007D3C45"/>
    <w:rsid w:val="007D67DD"/>
    <w:rsid w:val="0082387A"/>
    <w:rsid w:val="00887F84"/>
    <w:rsid w:val="008C1361"/>
    <w:rsid w:val="008D56D0"/>
    <w:rsid w:val="008D6BF5"/>
    <w:rsid w:val="00904D50"/>
    <w:rsid w:val="009070B1"/>
    <w:rsid w:val="009375CE"/>
    <w:rsid w:val="00941DC7"/>
    <w:rsid w:val="00971F70"/>
    <w:rsid w:val="00A24C9F"/>
    <w:rsid w:val="00A266C3"/>
    <w:rsid w:val="00A270C9"/>
    <w:rsid w:val="00A5118E"/>
    <w:rsid w:val="00A75DE0"/>
    <w:rsid w:val="00AB07EC"/>
    <w:rsid w:val="00B00389"/>
    <w:rsid w:val="00B2181E"/>
    <w:rsid w:val="00B3247F"/>
    <w:rsid w:val="00B33A75"/>
    <w:rsid w:val="00B44AE5"/>
    <w:rsid w:val="00B56273"/>
    <w:rsid w:val="00B9320D"/>
    <w:rsid w:val="00B965E7"/>
    <w:rsid w:val="00BE03B9"/>
    <w:rsid w:val="00BE7011"/>
    <w:rsid w:val="00BF01D7"/>
    <w:rsid w:val="00C07890"/>
    <w:rsid w:val="00C24BE6"/>
    <w:rsid w:val="00C4073F"/>
    <w:rsid w:val="00C70E14"/>
    <w:rsid w:val="00C77DF5"/>
    <w:rsid w:val="00C87F27"/>
    <w:rsid w:val="00C9081B"/>
    <w:rsid w:val="00CC0DF7"/>
    <w:rsid w:val="00CE0FD0"/>
    <w:rsid w:val="00D1522F"/>
    <w:rsid w:val="00D33AA9"/>
    <w:rsid w:val="00D344FD"/>
    <w:rsid w:val="00D6688E"/>
    <w:rsid w:val="00D738A2"/>
    <w:rsid w:val="00DB2A7A"/>
    <w:rsid w:val="00DC2914"/>
    <w:rsid w:val="00DC3E08"/>
    <w:rsid w:val="00DD15E7"/>
    <w:rsid w:val="00DD3D5A"/>
    <w:rsid w:val="00DD604B"/>
    <w:rsid w:val="00E16C3A"/>
    <w:rsid w:val="00E337FD"/>
    <w:rsid w:val="00E71BFD"/>
    <w:rsid w:val="00ED3868"/>
    <w:rsid w:val="00ED4F35"/>
    <w:rsid w:val="00EE4EAA"/>
    <w:rsid w:val="00F07825"/>
    <w:rsid w:val="00F2517F"/>
    <w:rsid w:val="00F310C9"/>
    <w:rsid w:val="00F52728"/>
    <w:rsid w:val="00FC72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45228272-87C0-4A55-8EE2-95FDAC58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73D"/>
    <w:rPr>
      <w:sz w:val="24"/>
      <w:szCs w:val="24"/>
    </w:rPr>
  </w:style>
  <w:style w:type="paragraph" w:styleId="Rubrik1">
    <w:name w:val="heading 1"/>
    <w:basedOn w:val="Normal"/>
    <w:next w:val="Normal"/>
    <w:qFormat/>
    <w:rsid w:val="00D6688E"/>
    <w:pPr>
      <w:keepNext/>
      <w:spacing w:before="240" w:after="60"/>
      <w:outlineLvl w:val="0"/>
    </w:pPr>
    <w:rPr>
      <w:rFonts w:ascii="Arial" w:hAnsi="Arial" w:cs="Arial"/>
      <w:b/>
      <w:bCs/>
      <w:kern w:val="32"/>
      <w:szCs w:val="32"/>
    </w:rPr>
  </w:style>
  <w:style w:type="paragraph" w:styleId="Rubrik2">
    <w:name w:val="heading 2"/>
    <w:basedOn w:val="Normal"/>
    <w:next w:val="Normal"/>
    <w:qFormat/>
    <w:rsid w:val="00D6688E"/>
    <w:pPr>
      <w:keepNext/>
      <w:spacing w:before="240" w:after="60"/>
      <w:outlineLvl w:val="1"/>
    </w:pPr>
    <w:rPr>
      <w:rFonts w:ascii="Arial" w:hAnsi="Arial" w:cs="Arial"/>
      <w:b/>
      <w:bCs/>
      <w:iCs/>
      <w:sz w:val="20"/>
      <w:szCs w:val="28"/>
    </w:rPr>
  </w:style>
  <w:style w:type="paragraph" w:styleId="Rubrik3">
    <w:name w:val="heading 3"/>
    <w:basedOn w:val="Normal"/>
    <w:next w:val="Normal"/>
    <w:qFormat/>
    <w:rsid w:val="00D6688E"/>
    <w:pPr>
      <w:keepNext/>
      <w:spacing w:before="240" w:after="60"/>
      <w:outlineLvl w:val="2"/>
    </w:pPr>
    <w:rPr>
      <w:rFonts w:ascii="Arial" w:hAnsi="Arial" w:cs="Arial"/>
      <w:b/>
      <w:bCs/>
      <w:i/>
      <w:sz w:val="20"/>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737C71"/>
    <w:pPr>
      <w:tabs>
        <w:tab w:val="center" w:pos="4536"/>
        <w:tab w:val="right" w:pos="9072"/>
      </w:tabs>
    </w:pPr>
    <w:rPr>
      <w:rFonts w:ascii="Arial" w:hAnsi="Arial"/>
      <w:noProof/>
      <w:sz w:val="16"/>
      <w:szCs w:val="16"/>
    </w:rPr>
  </w:style>
  <w:style w:type="paragraph" w:styleId="Sidfot">
    <w:name w:val="footer"/>
    <w:basedOn w:val="Normal"/>
    <w:rsid w:val="00737C71"/>
    <w:pPr>
      <w:tabs>
        <w:tab w:val="center" w:pos="4536"/>
        <w:tab w:val="right" w:pos="9072"/>
      </w:tabs>
    </w:pPr>
    <w:rPr>
      <w:rFonts w:ascii="Arial" w:hAnsi="Arial"/>
      <w:noProof/>
      <w:sz w:val="14"/>
      <w:szCs w:val="14"/>
    </w:rPr>
  </w:style>
  <w:style w:type="table" w:styleId="Tabellrutnt">
    <w:name w:val="Table Grid"/>
    <w:basedOn w:val="Normaltabell"/>
    <w:rsid w:val="004C6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3D617B"/>
    <w:rPr>
      <w:rFonts w:ascii="Tahoma" w:hAnsi="Tahoma" w:cs="Tahoma"/>
      <w:sz w:val="16"/>
      <w:szCs w:val="16"/>
    </w:rPr>
  </w:style>
  <w:style w:type="character" w:styleId="Sidnummer">
    <w:name w:val="page number"/>
    <w:basedOn w:val="Standardstycketeckensnitt"/>
    <w:rsid w:val="00E337FD"/>
  </w:style>
  <w:style w:type="paragraph" w:customStyle="1" w:styleId="Headline">
    <w:name w:val="Headline"/>
    <w:basedOn w:val="Normal"/>
    <w:next w:val="Normal"/>
    <w:rsid w:val="0054298A"/>
    <w:rPr>
      <w:b/>
    </w:rPr>
  </w:style>
  <w:style w:type="paragraph" w:styleId="Rubrik">
    <w:name w:val="Title"/>
    <w:basedOn w:val="Normal"/>
    <w:link w:val="RubrikChar"/>
    <w:qFormat/>
    <w:rsid w:val="00064453"/>
    <w:pPr>
      <w:tabs>
        <w:tab w:val="left" w:pos="-1276"/>
        <w:tab w:val="left" w:pos="-142"/>
      </w:tabs>
      <w:jc w:val="center"/>
    </w:pPr>
    <w:rPr>
      <w:b/>
      <w:bCs/>
      <w:szCs w:val="20"/>
    </w:rPr>
  </w:style>
  <w:style w:type="character" w:customStyle="1" w:styleId="RubrikChar">
    <w:name w:val="Rubrik Char"/>
    <w:basedOn w:val="Standardstycketeckensnitt"/>
    <w:link w:val="Rubrik"/>
    <w:rsid w:val="00064453"/>
    <w:rPr>
      <w:b/>
      <w:bCs/>
      <w:sz w:val="24"/>
    </w:rPr>
  </w:style>
  <w:style w:type="paragraph" w:customStyle="1" w:styleId="Default">
    <w:name w:val="Default"/>
    <w:rsid w:val="00064453"/>
    <w:pPr>
      <w:autoSpaceDE w:val="0"/>
      <w:autoSpaceDN w:val="0"/>
      <w:adjustRightInd w:val="0"/>
    </w:pPr>
    <w:rPr>
      <w:color w:val="000000"/>
      <w:sz w:val="24"/>
      <w:szCs w:val="24"/>
    </w:rPr>
  </w:style>
  <w:style w:type="paragraph" w:styleId="Normalwebb">
    <w:name w:val="Normal (Web)"/>
    <w:basedOn w:val="Normal"/>
    <w:uiPriority w:val="99"/>
    <w:unhideWhenUsed/>
    <w:rsid w:val="00A24C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512473">
      <w:bodyDiv w:val="1"/>
      <w:marLeft w:val="0"/>
      <w:marRight w:val="0"/>
      <w:marTop w:val="0"/>
      <w:marBottom w:val="0"/>
      <w:divBdr>
        <w:top w:val="none" w:sz="0" w:space="0" w:color="auto"/>
        <w:left w:val="none" w:sz="0" w:space="0" w:color="auto"/>
        <w:bottom w:val="none" w:sz="0" w:space="0" w:color="auto"/>
        <w:right w:val="none" w:sz="0" w:space="0" w:color="auto"/>
      </w:divBdr>
    </w:div>
    <w:div w:id="1319722156">
      <w:bodyDiv w:val="1"/>
      <w:marLeft w:val="0"/>
      <w:marRight w:val="0"/>
      <w:marTop w:val="0"/>
      <w:marBottom w:val="0"/>
      <w:divBdr>
        <w:top w:val="none" w:sz="0" w:space="0" w:color="auto"/>
        <w:left w:val="none" w:sz="0" w:space="0" w:color="auto"/>
        <w:bottom w:val="none" w:sz="0" w:space="0" w:color="auto"/>
        <w:right w:val="none" w:sz="0" w:space="0" w:color="auto"/>
      </w:divBdr>
    </w:div>
    <w:div w:id="140772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wei\Downloads\brev_utan_makro_svensk_svartvit_logo%20(6).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brev_utan_makro_svensk_svartvit_logo (6)</Template>
  <TotalTime>7</TotalTime>
  <Pages>2</Pages>
  <Words>306</Words>
  <Characters>2078</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dc:creator>
  <cp:keywords/>
  <dc:description/>
  <cp:lastModifiedBy>Charlotta Cederberg</cp:lastModifiedBy>
  <cp:revision>5</cp:revision>
  <cp:lastPrinted>2018-08-14T09:33:00Z</cp:lastPrinted>
  <dcterms:created xsi:type="dcterms:W3CDTF">2017-11-06T13:10:00Z</dcterms:created>
  <dcterms:modified xsi:type="dcterms:W3CDTF">2018-08-14T09:34:00Z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3_dl_Dokumentnamn">
    <vt:lpwstr>Dokumentnamn</vt:lpwstr>
  </property>
  <property fmtid="{D5CDD505-2E9C-101B-9397-08002B2CF9AE}" pid="3" name="stc3_ds_Dokumentnamn">
    <vt:lpwstr>Dokumentnamn</vt:lpwstr>
  </property>
  <property fmtid="{D5CDD505-2E9C-101B-9397-08002B2CF9AE}" pid="4" name="stc3_ds_DNR">
    <vt:lpwstr>DNR</vt:lpwstr>
  </property>
  <property fmtid="{D5CDD505-2E9C-101B-9397-08002B2CF9AE}" pid="5" name="stc3_dl_Datum">
    <vt:lpwstr>Datum</vt:lpwstr>
  </property>
  <property fmtid="{D5CDD505-2E9C-101B-9397-08002B2CF9AE}" pid="6" name="stc3_dl_Sida">
    <vt:lpwstr>Sida</vt:lpwstr>
  </property>
  <property fmtid="{D5CDD505-2E9C-101B-9397-08002B2CF9AE}" pid="7" name="stc3_ds_Datum">
    <vt:lpwstr>Datum</vt:lpwstr>
  </property>
  <property fmtid="{D5CDD505-2E9C-101B-9397-08002B2CF9AE}" pid="8" name="stc3_pr_FirstName">
    <vt:lpwstr>FirstName</vt:lpwstr>
  </property>
  <property fmtid="{D5CDD505-2E9C-101B-9397-08002B2CF9AE}" pid="9" name="stc3_pr_LastName">
    <vt:lpwstr>LastName</vt:lpwstr>
  </property>
  <property fmtid="{D5CDD505-2E9C-101B-9397-08002B2CF9AE}" pid="10" name="stc3_pr_EMail">
    <vt:lpwstr>EMail</vt:lpwstr>
  </property>
  <property fmtid="{D5CDD505-2E9C-101B-9397-08002B2CF9AE}" pid="11" name="stc3_ds_Mottagare">
    <vt:lpwstr>Mottagare</vt:lpwstr>
  </property>
  <property fmtid="{D5CDD505-2E9C-101B-9397-08002B2CF9AE}" pid="12" name="stc3_dl_Till">
    <vt:lpwstr>Till</vt:lpwstr>
  </property>
  <property fmtid="{D5CDD505-2E9C-101B-9397-08002B2CF9AE}" pid="13" name="stc3_dl_Avslutningsfras">
    <vt:lpwstr>Avslutningsfras</vt:lpwstr>
  </property>
  <property fmtid="{D5CDD505-2E9C-101B-9397-08002B2CF9AE}" pid="14" name="stc3_dl_Postadress">
    <vt:lpwstr>Postadress</vt:lpwstr>
  </property>
  <property fmtid="{D5CDD505-2E9C-101B-9397-08002B2CF9AE}" pid="15" name="stc3_dl_Besöksadress">
    <vt:lpwstr>Besöksadress</vt:lpwstr>
  </property>
  <property fmtid="{D5CDD505-2E9C-101B-9397-08002B2CF9AE}" pid="16" name="stc3_dl_Telefon">
    <vt:lpwstr>Telefon</vt:lpwstr>
  </property>
  <property fmtid="{D5CDD505-2E9C-101B-9397-08002B2CF9AE}" pid="17" name="stc3_dl_Fax">
    <vt:lpwstr>Fax</vt:lpwstr>
  </property>
  <property fmtid="{D5CDD505-2E9C-101B-9397-08002B2CF9AE}" pid="18" name="stc3_dl_E-Post">
    <vt:lpwstr>E-Post</vt:lpwstr>
  </property>
  <property fmtid="{D5CDD505-2E9C-101B-9397-08002B2CF9AE}" pid="19" name="stc3_dl_Org.nummer">
    <vt:lpwstr>Org.nummer</vt:lpwstr>
  </property>
  <property fmtid="{D5CDD505-2E9C-101B-9397-08002B2CF9AE}" pid="20" name="stc3_ts_MasterHeaderFooter">
    <vt:lpwstr/>
  </property>
  <property fmtid="{D5CDD505-2E9C-101B-9397-08002B2CF9AE}" pid="21" name="stc3_ts_MasterAutotext">
    <vt:lpwstr/>
  </property>
  <property fmtid="{D5CDD505-2E9C-101B-9397-08002B2CF9AE}" pid="22" name="stc3_ts_MasterStyles">
    <vt:lpwstr/>
  </property>
  <property fmtid="{D5CDD505-2E9C-101B-9397-08002B2CF9AE}" pid="23" name="stc3_ts_MasterPageSetup">
    <vt:lpwstr/>
  </property>
  <property fmtid="{D5CDD505-2E9C-101B-9397-08002B2CF9AE}" pid="24" name="stc3_ts_ProcessedDate">
    <vt:lpwstr>2005-09-06 13:27:21</vt:lpwstr>
  </property>
  <property fmtid="{D5CDD505-2E9C-101B-9397-08002B2CF9AE}" pid="25" name="stc3_ts_ProcessedBy">
    <vt:lpwstr>erik.sundstrom</vt:lpwstr>
  </property>
  <property fmtid="{D5CDD505-2E9C-101B-9397-08002B2CF9AE}" pid="26" name="stc3_ts_ProcessedVersion">
    <vt:lpwstr>3.0.41</vt:lpwstr>
  </property>
  <property fmtid="{D5CDD505-2E9C-101B-9397-08002B2CF9AE}" pid="27" name="stc3_ts_ProcessedOwner">
    <vt:lpwstr>mejkSoft</vt:lpwstr>
  </property>
  <property fmtid="{D5CDD505-2E9C-101B-9397-08002B2CF9AE}" pid="28" name="stc3_ts_PreviewMode">
    <vt:lpwstr>1</vt:lpwstr>
  </property>
  <property fmtid="{D5CDD505-2E9C-101B-9397-08002B2CF9AE}" pid="29" name="stc3_ts_PreviewColorMode">
    <vt:lpwstr>0</vt:lpwstr>
  </property>
  <property fmtid="{D5CDD505-2E9C-101B-9397-08002B2CF9AE}" pid="30" name="stc3_ts_DocumentProtection">
    <vt:lpwstr>-1</vt:lpwstr>
  </property>
  <property fmtid="{D5CDD505-2E9C-101B-9397-08002B2CF9AE}" pid="31" name="stc3_ts_DocumentProtectionPassword">
    <vt:lpwstr/>
  </property>
</Properties>
</file>